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FAE08" w14:textId="77777777" w:rsidR="00547AE4" w:rsidRDefault="003F1DF9" w:rsidP="007B134B">
      <w:pPr>
        <w:jc w:val="center"/>
      </w:pPr>
      <w:r>
        <w:rPr>
          <w:noProof/>
          <w:lang w:eastAsia="en-GB"/>
        </w:rPr>
        <w:drawing>
          <wp:inline distT="0" distB="0" distL="0" distR="0" wp14:anchorId="0A6A73BA" wp14:editId="30E65314">
            <wp:extent cx="3962400" cy="1584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LP logo.jpg"/>
                    <pic:cNvPicPr/>
                  </pic:nvPicPr>
                  <pic:blipFill>
                    <a:blip r:embed="rId11">
                      <a:extLst>
                        <a:ext uri="{28A0092B-C50C-407E-A947-70E740481C1C}">
                          <a14:useLocalDpi xmlns:a14="http://schemas.microsoft.com/office/drawing/2010/main" val="0"/>
                        </a:ext>
                      </a:extLst>
                    </a:blip>
                    <a:stretch>
                      <a:fillRect/>
                    </a:stretch>
                  </pic:blipFill>
                  <pic:spPr>
                    <a:xfrm>
                      <a:off x="0" y="0"/>
                      <a:ext cx="3962400" cy="1584960"/>
                    </a:xfrm>
                    <a:prstGeom prst="rect">
                      <a:avLst/>
                    </a:prstGeom>
                  </pic:spPr>
                </pic:pic>
              </a:graphicData>
            </a:graphic>
          </wp:inline>
        </w:drawing>
      </w:r>
    </w:p>
    <w:p w14:paraId="0F446032" w14:textId="77777777" w:rsidR="003F1DF9" w:rsidRDefault="003F1DF9" w:rsidP="003F1DF9">
      <w:pPr>
        <w:jc w:val="center"/>
      </w:pPr>
    </w:p>
    <w:p w14:paraId="4D2B183C" w14:textId="77777777" w:rsidR="00F1712A" w:rsidRDefault="003F1DF9" w:rsidP="000E38D4">
      <w:pPr>
        <w:jc w:val="center"/>
        <w:rPr>
          <w:b/>
          <w:sz w:val="72"/>
          <w:szCs w:val="72"/>
        </w:rPr>
      </w:pPr>
      <w:r w:rsidRPr="00891AD7">
        <w:rPr>
          <w:b/>
          <w:sz w:val="72"/>
          <w:szCs w:val="72"/>
        </w:rPr>
        <w:t xml:space="preserve">Financial Procedures </w:t>
      </w:r>
    </w:p>
    <w:p w14:paraId="094D86DF" w14:textId="62FF635D" w:rsidR="006F4987" w:rsidRDefault="001C44C2" w:rsidP="000E38D4">
      <w:pPr>
        <w:jc w:val="center"/>
        <w:rPr>
          <w:b/>
          <w:sz w:val="72"/>
          <w:szCs w:val="72"/>
        </w:rPr>
      </w:pPr>
      <w:r>
        <w:rPr>
          <w:b/>
          <w:sz w:val="72"/>
          <w:szCs w:val="72"/>
        </w:rPr>
        <w:t xml:space="preserve">Version </w:t>
      </w:r>
      <w:r w:rsidR="00851EB7">
        <w:rPr>
          <w:b/>
          <w:sz w:val="72"/>
          <w:szCs w:val="72"/>
        </w:rPr>
        <w:t>6</w:t>
      </w:r>
      <w:r w:rsidR="006F4987">
        <w:rPr>
          <w:b/>
          <w:sz w:val="72"/>
          <w:szCs w:val="72"/>
        </w:rPr>
        <w:t xml:space="preserve"> </w:t>
      </w:r>
    </w:p>
    <w:p w14:paraId="7E3BE104" w14:textId="0FB9839D" w:rsidR="006F4987" w:rsidRPr="000E38D4" w:rsidRDefault="001C44C2" w:rsidP="000E38D4">
      <w:pPr>
        <w:jc w:val="center"/>
        <w:rPr>
          <w:b/>
          <w:sz w:val="72"/>
          <w:szCs w:val="72"/>
        </w:rPr>
      </w:pPr>
      <w:r>
        <w:rPr>
          <w:b/>
          <w:sz w:val="72"/>
          <w:szCs w:val="72"/>
        </w:rPr>
        <w:t>November 202</w:t>
      </w:r>
      <w:r w:rsidR="00851EB7">
        <w:rPr>
          <w:b/>
          <w:sz w:val="72"/>
          <w:szCs w:val="72"/>
        </w:rPr>
        <w:t>4</w:t>
      </w:r>
    </w:p>
    <w:p w14:paraId="5A3445A5" w14:textId="77777777" w:rsidR="00F1712A" w:rsidRDefault="00F1712A" w:rsidP="003F1DF9">
      <w:pPr>
        <w:jc w:val="center"/>
        <w:rPr>
          <w:b/>
          <w:sz w:val="56"/>
        </w:rPr>
      </w:pPr>
    </w:p>
    <w:p w14:paraId="2260BA10" w14:textId="77777777" w:rsidR="00F1712A" w:rsidRDefault="00F1712A" w:rsidP="003F1DF9">
      <w:pPr>
        <w:jc w:val="center"/>
        <w:rPr>
          <w:b/>
          <w:sz w:val="56"/>
        </w:rPr>
      </w:pPr>
      <w:r>
        <w:rPr>
          <w:noProof/>
          <w:lang w:eastAsia="en-GB"/>
        </w:rPr>
        <mc:AlternateContent>
          <mc:Choice Requires="wpg">
            <w:drawing>
              <wp:anchor distT="0" distB="0" distL="0" distR="0" simplePos="0" relativeHeight="251659264" behindDoc="0" locked="0" layoutInCell="1" allowOverlap="1" wp14:anchorId="16968A13" wp14:editId="283BC17D">
                <wp:simplePos x="0" y="0"/>
                <wp:positionH relativeFrom="margin">
                  <wp:posOffset>-137160</wp:posOffset>
                </wp:positionH>
                <wp:positionV relativeFrom="paragraph">
                  <wp:posOffset>995045</wp:posOffset>
                </wp:positionV>
                <wp:extent cx="6111240" cy="3002280"/>
                <wp:effectExtent l="0" t="0" r="22860" b="26670"/>
                <wp:wrapTopAndBottom/>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240" cy="3002280"/>
                          <a:chOff x="1682" y="394"/>
                          <a:chExt cx="8542" cy="2794"/>
                        </a:xfrm>
                      </wpg:grpSpPr>
                      <wps:wsp>
                        <wps:cNvPr id="20" name="Line 50"/>
                        <wps:cNvCnPr/>
                        <wps:spPr bwMode="auto">
                          <a:xfrm>
                            <a:off x="1692" y="399"/>
                            <a:ext cx="8522" cy="0"/>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49"/>
                        <wps:cNvSpPr>
                          <a:spLocks noChangeArrowheads="1"/>
                        </wps:cNvSpPr>
                        <wps:spPr bwMode="auto">
                          <a:xfrm>
                            <a:off x="1682" y="39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48"/>
                        <wps:cNvSpPr>
                          <a:spLocks noChangeArrowheads="1"/>
                        </wps:cNvSpPr>
                        <wps:spPr bwMode="auto">
                          <a:xfrm>
                            <a:off x="1682" y="39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47"/>
                        <wps:cNvSpPr>
                          <a:spLocks noChangeArrowheads="1"/>
                        </wps:cNvSpPr>
                        <wps:spPr bwMode="auto">
                          <a:xfrm>
                            <a:off x="10214" y="39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46"/>
                        <wps:cNvSpPr>
                          <a:spLocks noChangeArrowheads="1"/>
                        </wps:cNvSpPr>
                        <wps:spPr bwMode="auto">
                          <a:xfrm>
                            <a:off x="10214" y="39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45"/>
                        <wps:cNvCnPr/>
                        <wps:spPr bwMode="auto">
                          <a:xfrm>
                            <a:off x="1687" y="403"/>
                            <a:ext cx="0" cy="305"/>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44"/>
                        <wps:cNvCnPr/>
                        <wps:spPr bwMode="auto">
                          <a:xfrm>
                            <a:off x="10219" y="403"/>
                            <a:ext cx="0" cy="305"/>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43"/>
                        <wps:cNvCnPr/>
                        <wps:spPr bwMode="auto">
                          <a:xfrm>
                            <a:off x="1687" y="708"/>
                            <a:ext cx="0" cy="281"/>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42"/>
                        <wps:cNvCnPr/>
                        <wps:spPr bwMode="auto">
                          <a:xfrm>
                            <a:off x="10219" y="708"/>
                            <a:ext cx="0" cy="281"/>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41"/>
                        <wps:cNvCnPr/>
                        <wps:spPr bwMode="auto">
                          <a:xfrm>
                            <a:off x="1687" y="989"/>
                            <a:ext cx="0" cy="283"/>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40"/>
                        <wps:cNvCnPr/>
                        <wps:spPr bwMode="auto">
                          <a:xfrm>
                            <a:off x="10219" y="989"/>
                            <a:ext cx="0" cy="283"/>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39"/>
                        <wps:cNvCnPr/>
                        <wps:spPr bwMode="auto">
                          <a:xfrm>
                            <a:off x="1687" y="1272"/>
                            <a:ext cx="0" cy="283"/>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8"/>
                        <wps:cNvCnPr/>
                        <wps:spPr bwMode="auto">
                          <a:xfrm>
                            <a:off x="10219" y="1272"/>
                            <a:ext cx="0" cy="283"/>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7"/>
                        <wps:cNvCnPr/>
                        <wps:spPr bwMode="auto">
                          <a:xfrm>
                            <a:off x="1687" y="1555"/>
                            <a:ext cx="0" cy="284"/>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6"/>
                        <wps:cNvCnPr/>
                        <wps:spPr bwMode="auto">
                          <a:xfrm>
                            <a:off x="10219" y="1555"/>
                            <a:ext cx="0" cy="284"/>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5"/>
                        <wps:cNvCnPr/>
                        <wps:spPr bwMode="auto">
                          <a:xfrm>
                            <a:off x="1687" y="1839"/>
                            <a:ext cx="0" cy="280"/>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4"/>
                        <wps:cNvCnPr/>
                        <wps:spPr bwMode="auto">
                          <a:xfrm>
                            <a:off x="10219" y="1839"/>
                            <a:ext cx="0" cy="280"/>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3"/>
                        <wps:cNvCnPr/>
                        <wps:spPr bwMode="auto">
                          <a:xfrm>
                            <a:off x="1687" y="2119"/>
                            <a:ext cx="0" cy="284"/>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2"/>
                        <wps:cNvCnPr/>
                        <wps:spPr bwMode="auto">
                          <a:xfrm>
                            <a:off x="10219" y="2119"/>
                            <a:ext cx="0" cy="284"/>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1"/>
                        <wps:cNvCnPr/>
                        <wps:spPr bwMode="auto">
                          <a:xfrm>
                            <a:off x="1687" y="2403"/>
                            <a:ext cx="0" cy="235"/>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0"/>
                        <wps:cNvCnPr/>
                        <wps:spPr bwMode="auto">
                          <a:xfrm>
                            <a:off x="10219" y="2403"/>
                            <a:ext cx="0" cy="235"/>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29"/>
                        <wps:cNvCnPr/>
                        <wps:spPr bwMode="auto">
                          <a:xfrm>
                            <a:off x="1687" y="2638"/>
                            <a:ext cx="0" cy="237"/>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28"/>
                        <wps:cNvCnPr/>
                        <wps:spPr bwMode="auto">
                          <a:xfrm>
                            <a:off x="10219" y="2638"/>
                            <a:ext cx="0" cy="237"/>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27"/>
                        <wps:cNvCnPr/>
                        <wps:spPr bwMode="auto">
                          <a:xfrm>
                            <a:off x="1692" y="3183"/>
                            <a:ext cx="8522" cy="0"/>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Rectangle 26"/>
                        <wps:cNvSpPr>
                          <a:spLocks noChangeArrowheads="1"/>
                        </wps:cNvSpPr>
                        <wps:spPr bwMode="auto">
                          <a:xfrm>
                            <a:off x="1682" y="317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25"/>
                        <wps:cNvSpPr>
                          <a:spLocks noChangeArrowheads="1"/>
                        </wps:cNvSpPr>
                        <wps:spPr bwMode="auto">
                          <a:xfrm>
                            <a:off x="1682" y="317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24"/>
                        <wps:cNvSpPr>
                          <a:spLocks noChangeArrowheads="1"/>
                        </wps:cNvSpPr>
                        <wps:spPr bwMode="auto">
                          <a:xfrm>
                            <a:off x="10214" y="317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23"/>
                        <wps:cNvSpPr>
                          <a:spLocks noChangeArrowheads="1"/>
                        </wps:cNvSpPr>
                        <wps:spPr bwMode="auto">
                          <a:xfrm>
                            <a:off x="10214" y="317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22"/>
                        <wps:cNvCnPr/>
                        <wps:spPr bwMode="auto">
                          <a:xfrm>
                            <a:off x="1687" y="2875"/>
                            <a:ext cx="0" cy="303"/>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21"/>
                        <wps:cNvCnPr/>
                        <wps:spPr bwMode="auto">
                          <a:xfrm>
                            <a:off x="10219" y="2875"/>
                            <a:ext cx="0" cy="303"/>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Text Box 20"/>
                        <wps:cNvSpPr txBox="1">
                          <a:spLocks noChangeArrowheads="1"/>
                        </wps:cNvSpPr>
                        <wps:spPr bwMode="auto">
                          <a:xfrm>
                            <a:off x="1799" y="2402"/>
                            <a:ext cx="6503" cy="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91AA5" w14:textId="3D29661C" w:rsidR="006A1447" w:rsidRPr="006E2F0A" w:rsidRDefault="006A1447" w:rsidP="006E2F0A">
                              <w:pPr>
                                <w:rPr>
                                  <w:rFonts w:ascii="Tahoma" w:hAnsi="Tahoma" w:cs="Tahoma"/>
                                  <w:i/>
                                  <w:sz w:val="24"/>
                                </w:rPr>
                              </w:pPr>
                              <w:r w:rsidRPr="006E2F0A">
                                <w:rPr>
                                  <w:rFonts w:ascii="Tahoma" w:hAnsi="Tahoma" w:cs="Tahoma"/>
                                  <w:i/>
                                  <w:sz w:val="24"/>
                                </w:rPr>
                                <w:t xml:space="preserve">Agreed and ratified by the Trusts Board on: </w:t>
                              </w:r>
                              <w:r w:rsidR="006E2F0A" w:rsidRPr="006E2F0A">
                                <w:rPr>
                                  <w:rFonts w:ascii="Tahoma" w:hAnsi="Tahoma" w:cs="Tahoma"/>
                                  <w:i/>
                                  <w:sz w:val="24"/>
                                </w:rPr>
                                <w:t>November 202</w:t>
                              </w:r>
                              <w:r w:rsidR="00A31431">
                                <w:rPr>
                                  <w:rFonts w:ascii="Tahoma" w:hAnsi="Tahoma" w:cs="Tahoma"/>
                                  <w:i/>
                                  <w:sz w:val="24"/>
                                </w:rPr>
                                <w:t>4</w:t>
                              </w:r>
                            </w:p>
                            <w:p w14:paraId="3180057B" w14:textId="77777777" w:rsidR="006A1447" w:rsidRDefault="006A1447" w:rsidP="00F1712A">
                              <w:pPr>
                                <w:spacing w:before="8"/>
                                <w:rPr>
                                  <w:rFonts w:ascii="Tahoma" w:hAnsi="Tahoma" w:cs="Tahoma"/>
                                  <w:sz w:val="19"/>
                                </w:rPr>
                              </w:pPr>
                            </w:p>
                            <w:p w14:paraId="175F1BD9" w14:textId="25603316" w:rsidR="006A1447" w:rsidRDefault="006A1447" w:rsidP="00F1712A">
                              <w:pPr>
                                <w:rPr>
                                  <w:rFonts w:ascii="Tahoma" w:hAnsi="Tahoma" w:cs="Tahoma"/>
                                  <w:i/>
                                  <w:sz w:val="24"/>
                                </w:rPr>
                              </w:pPr>
                              <w:r>
                                <w:rPr>
                                  <w:rFonts w:ascii="Tahoma" w:hAnsi="Tahoma" w:cs="Tahoma"/>
                                  <w:i/>
                                  <w:sz w:val="24"/>
                                </w:rPr>
                                <w:t xml:space="preserve">To be reviewed: </w:t>
                              </w:r>
                              <w:r w:rsidR="006E2F0A">
                                <w:rPr>
                                  <w:rFonts w:ascii="Tahoma" w:hAnsi="Tahoma" w:cs="Tahoma"/>
                                  <w:i/>
                                  <w:sz w:val="24"/>
                                </w:rPr>
                                <w:t>November 202</w:t>
                              </w:r>
                              <w:r w:rsidR="00A31431">
                                <w:rPr>
                                  <w:rFonts w:ascii="Tahoma" w:hAnsi="Tahoma" w:cs="Tahoma"/>
                                  <w:i/>
                                  <w:sz w:val="24"/>
                                </w:rPr>
                                <w:t>5</w:t>
                              </w:r>
                            </w:p>
                          </w:txbxContent>
                        </wps:txbx>
                        <wps:bodyPr rot="0" vert="horz" wrap="square" lIns="0" tIns="0" rIns="0" bIns="0" anchor="t" anchorCtr="0" upright="1">
                          <a:noAutofit/>
                        </wps:bodyPr>
                      </wps:wsp>
                      <wps:wsp>
                        <wps:cNvPr id="51" name="Text Box 19"/>
                        <wps:cNvSpPr txBox="1">
                          <a:spLocks noChangeArrowheads="1"/>
                        </wps:cNvSpPr>
                        <wps:spPr bwMode="auto">
                          <a:xfrm>
                            <a:off x="6839" y="1834"/>
                            <a:ext cx="271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92181" w14:textId="77777777" w:rsidR="006A1447" w:rsidRDefault="006A1447" w:rsidP="00F1712A">
                              <w:pPr>
                                <w:rPr>
                                  <w:rFonts w:ascii="Tahoma" w:hAnsi="Tahoma" w:cs="Tahoma"/>
                                  <w:i/>
                                  <w:sz w:val="24"/>
                                </w:rPr>
                              </w:pPr>
                              <w:r>
                                <w:rPr>
                                  <w:rFonts w:ascii="Tahoma" w:hAnsi="Tahoma" w:cs="Tahoma"/>
                                  <w:i/>
                                  <w:sz w:val="24"/>
                                </w:rPr>
                                <w:t>CEO – Abigail Rourke</w:t>
                              </w:r>
                            </w:p>
                          </w:txbxContent>
                        </wps:txbx>
                        <wps:bodyPr rot="0" vert="horz" wrap="square" lIns="0" tIns="0" rIns="0" bIns="0" anchor="t" anchorCtr="0" upright="1">
                          <a:noAutofit/>
                        </wps:bodyPr>
                      </wps:wsp>
                      <wps:wsp>
                        <wps:cNvPr id="52" name="Text Box 18"/>
                        <wps:cNvSpPr txBox="1">
                          <a:spLocks noChangeArrowheads="1"/>
                        </wps:cNvSpPr>
                        <wps:spPr bwMode="auto">
                          <a:xfrm>
                            <a:off x="1799" y="1834"/>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AAB1F" w14:textId="77777777" w:rsidR="006A1447" w:rsidRDefault="006A1447" w:rsidP="00F1712A">
                              <w:pPr>
                                <w:rPr>
                                  <w:rFonts w:ascii="Tahoma" w:hAnsi="Tahoma" w:cs="Tahoma"/>
                                  <w:i/>
                                  <w:sz w:val="24"/>
                                </w:rPr>
                              </w:pPr>
                              <w:r>
                                <w:rPr>
                                  <w:rFonts w:ascii="Tahoma" w:hAnsi="Tahoma" w:cs="Tahoma"/>
                                  <w:i/>
                                  <w:sz w:val="24"/>
                                </w:rPr>
                                <w:t>Responsible Officer:</w:t>
                              </w:r>
                            </w:p>
                          </w:txbxContent>
                        </wps:txbx>
                        <wps:bodyPr rot="0" vert="horz" wrap="square" lIns="0" tIns="0" rIns="0" bIns="0" anchor="t" anchorCtr="0" upright="1">
                          <a:noAutofit/>
                        </wps:bodyPr>
                      </wps:wsp>
                      <wps:wsp>
                        <wps:cNvPr id="53" name="Text Box 17"/>
                        <wps:cNvSpPr txBox="1">
                          <a:spLocks noChangeArrowheads="1"/>
                        </wps:cNvSpPr>
                        <wps:spPr bwMode="auto">
                          <a:xfrm>
                            <a:off x="6839" y="1270"/>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1DFD" w14:textId="03E3DD86" w:rsidR="006A1447" w:rsidRDefault="0020040A" w:rsidP="00F1712A">
                              <w:pPr>
                                <w:rPr>
                                  <w:rFonts w:ascii="Lucida Bright"/>
                                  <w:i/>
                                  <w:sz w:val="24"/>
                                </w:rPr>
                              </w:pPr>
                              <w:r w:rsidRPr="0020040A">
                                <w:rPr>
                                  <w:rFonts w:ascii="Lucida Bright"/>
                                  <w:i/>
                                  <w:noProof/>
                                  <w:sz w:val="24"/>
                                </w:rPr>
                                <w:drawing>
                                  <wp:inline distT="0" distB="0" distL="0" distR="0" wp14:anchorId="051BC486" wp14:editId="1400F5D6">
                                    <wp:extent cx="895350" cy="161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350" cy="161925"/>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54" name="Text Box 16"/>
                        <wps:cNvSpPr txBox="1">
                          <a:spLocks noChangeArrowheads="1"/>
                        </wps:cNvSpPr>
                        <wps:spPr bwMode="auto">
                          <a:xfrm>
                            <a:off x="1799" y="1270"/>
                            <a:ext cx="1788"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532D5" w14:textId="77777777" w:rsidR="006A1447" w:rsidRDefault="006A1447" w:rsidP="00F1712A">
                              <w:pPr>
                                <w:rPr>
                                  <w:rFonts w:ascii="Tahoma" w:hAnsi="Tahoma" w:cs="Tahoma"/>
                                  <w:i/>
                                  <w:sz w:val="24"/>
                                </w:rPr>
                              </w:pPr>
                              <w:r>
                                <w:rPr>
                                  <w:rFonts w:ascii="Tahoma" w:hAnsi="Tahoma" w:cs="Tahoma"/>
                                  <w:i/>
                                  <w:sz w:val="24"/>
                                </w:rPr>
                                <w:t>Chair of Board:</w:t>
                              </w:r>
                            </w:p>
                          </w:txbxContent>
                        </wps:txbx>
                        <wps:bodyPr rot="0" vert="horz" wrap="square" lIns="0" tIns="0" rIns="0" bIns="0" anchor="t" anchorCtr="0" upright="1">
                          <a:noAutofit/>
                        </wps:bodyPr>
                      </wps:wsp>
                      <wps:wsp>
                        <wps:cNvPr id="55" name="Text Box 15"/>
                        <wps:cNvSpPr txBox="1">
                          <a:spLocks noChangeArrowheads="1"/>
                        </wps:cNvSpPr>
                        <wps:spPr bwMode="auto">
                          <a:xfrm>
                            <a:off x="1799" y="425"/>
                            <a:ext cx="8330"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8FB5E" w14:textId="77777777" w:rsidR="006A1447" w:rsidRDefault="006A1447" w:rsidP="00F1712A">
                              <w:pPr>
                                <w:spacing w:line="235" w:lineRule="auto"/>
                                <w:rPr>
                                  <w:rFonts w:ascii="Tahoma" w:hAnsi="Tahoma" w:cs="Tahoma"/>
                                  <w:sz w:val="24"/>
                                </w:rPr>
                              </w:pPr>
                              <w:r>
                                <w:rPr>
                                  <w:rFonts w:ascii="Tahoma" w:hAnsi="Tahoma" w:cs="Tahoma"/>
                                  <w:w w:val="110"/>
                                  <w:sz w:val="24"/>
                                </w:rPr>
                                <w:t>The Financial Procedures in respect of the Children First Learning Partnership has been discussed and adopted by the Trusts Board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68A13" id="Group 14" o:spid="_x0000_s1026" style="position:absolute;left:0;text-align:left;margin-left:-10.8pt;margin-top:78.35pt;width:481.2pt;height:236.4pt;z-index:251659264;mso-wrap-distance-left:0;mso-wrap-distance-right:0;mso-position-horizontal-relative:margin" coordorigin="1682,394" coordsize="8542,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IOcAYAAC1JAAAOAAAAZHJzL2Uyb0RvYy54bWzsXF1zozYUfe9M/4OG98YgsMGeODvbZDfT&#10;mbTNdLc/QMHYZooRFSR29tf36goL4dhJHDukmWgfstjCAt1z7ocOEqefVouM3CWiTHk+drwT1yFJ&#10;HvNJms/Gzt/fv/4SOaSsWD5hGc+TsXOflM6ns59/Ol0Wo4TyOc8miSDQSV6OlsXYmVdVMer1ynie&#10;LFh5woskh8YpFwtWwUcx600EW0Lvi6xHXXfQW3IxKQSPk7KEby9Uo3OG/U+nSVz9OZ2WSUWysQP3&#10;VuFfgX9v5N/e2SkbzQQr5mlc3wZ7wV0sWJrDRXVXF6xi5FakD7papLHgJZ9WJzFf9Ph0msYJjgFG&#10;47kbo7kU/LbAscxGy1mhzQSm3bDTi7uN/7i7FiSdAHZDh+RsARjhZYkXSOMsi9kIzrkUxbfiWqgR&#10;wuEVj/8pobm32S4/z9TJ5Gb5O59Af+y24mic1VQsZBcwbLJCDO41BsmqIjF8OfA8jwYAVQxtvutS&#10;GtUoxXOAUv7OG0TUIbJ5iPfIRvH8S/3zqB9Am/wtDVVrj43UdfFe63uTAwPClY1Ny8Ns+m3OigSh&#10;KqW9aptSGIey6VWaJ6SPI5FXhlPO82uBBi5HJZj2SWt5g+F61ENF27XJoj6tx4z96wGzUSHK6jLh&#10;CyIPxk4GN4FAsLurspLwNadIXHL+Nc0y+J6NspwsAQx36OIPSp6lE9ko20oxuznPBLlj0qnwn7wh&#10;6Kx1mrzmBSvn6jxsUvcNrM4neJV5wiZf6uOKpZk6ho6yHLmlTKPAuuGTe7QY4IjQdYWht8bwL4gm&#10;LJ9lCQkQgRrItWOUyitIzs/ncFryWQi+lCMEanlooNYP5IdnAq/p7reB92o3gf+V/dcOtoG7gBt/&#10;DPcWbM9EVyJkMOYxzIjgKu5CnoCDORc/HLKEmDt2yn9vmUgckv2Wg5WGXiA9v8IPQT+U7iPMlhuz&#10;heUxdDV2Koeow/NKBfbbQqSzOVzJw0Hn/DMEoGmKhJdWV0yqCQYxoCsigZOqYGAQKZLItXgBXmSJ&#10;JBPLQ+e3RMJMTf0tRAq7JJJLoTpQGdiGJBm56mD17kISoPggJA0sk2xy2z0p2VHp9tdMwko36Bsk&#10;2r/SjUKMLoG7EV3qesd3sXuoOXYUPLbQfXReuQPCQRvCev73sskKZAiYT8I0zGLY6WQFHMeYcAbo&#10;P3V5+WI3DF2sUtloPeGs3ZBGalpj3VDrVXvpMDvcEBQzE0J6SCTVbmgx7NQNtZamsiH6yaFuOIw2&#10;dB/thujlNhs2svER3NAH65pueJB0p93QYtilG/paukM39E3V7sXZ0KMhhuQt6dD64SGPJbanQ1+r&#10;ZgpDUzDbG0PthxbETjV0XytWCkRTrNobxEE9O/T6fZwGbnFEnLrYhHjchKi1IoWhKRPtjWHjiBbE&#10;TjNiW6bxjyLTeJHKrFsc8YkHU5l9IPnY8/8dGbGt0/jH0WksiN1mxLZQAwmyeQ64dzRdZ0TqgeiG&#10;D9YfKDU2I75CadpWaqBSPQBDnREtiN06YluqgSnjASBqR9ylelOVcW1petTSVC4aMbQakG4OwLBx&#10;RAtil6Vp0BZr6FHEGjrwdzy78HEOah3xuI7YFmvoccQaC2KnGREeGprRlB4m1qwXrcL8ol2a2lWr&#10;9aL3V1l5HGi1pllsSE3JprtVq16IDGrUAbts9T0tW4WlPHU4MJhk6kaWSXLJPFQSOxet23WruG41&#10;0MKVwSRTvXp1JkFtX69btUHpXa+lD7R8ZlDJ1NAslXAjj41KxubA7XJ60FbxYCvVAeKBFoCicPuz&#10;SV8tabXzzuPOO9siHj1IxGsEIAtilwIQ7I6sC83v8vHFr3xFYANY44wypJNqBd+vd3a92kapcKgW&#10;L8NG1I21PoM+ODDuLw3V6oPdniye2HXX2m35jM101epmVVtD7WB7dlkJhlV76uBA7aeDA5X/4eC9&#10;bVrpa6FQ80Q99jK20XXDk4F88C0XuYO4gXVsM8eloQfzJtyHrISPbnmidnSvnedj00Vrkg1dTF3y&#10;DcLKFrpQuajpbemiC5+PTRetfjZ0MRXQ7ujSRBcaYh5soovXh3jzxnTRs62PTRetszZ02ZRZu0lG&#10;3rpogbWtm3QJI5jkvG100TrPx6aLFlMbumxqqR3TJaAbM9XIl3sfJFv6A6TyG5Qu2ib/V7bgy2Tg&#10;nTwo/NbvD5Iv/TE/4xsmmrccnf0HAAD//wMAUEsDBBQABgAIAAAAIQC7NZEq4gAAAAsBAAAPAAAA&#10;ZHJzL2Rvd25yZXYueG1sTI9BT4NAEIXvJv6HzZh4axdQsEWWpmnUU9PE1qTxNoUpkLK7hN0C/feO&#10;Jz1O3pc338tWk27FQL1rrFEQzgMQZApbNqZS8HV4ny1AOI+mxNYaUnAjB6v8/i7DtLSj+aRh7yvB&#10;JcalqKD2vkuldEVNGt3cdmQ4O9teo+ezr2TZ48jlupVRECRSY2P4Q40dbWoqLvurVvAx4rh+Ct+G&#10;7eW8uX0f4t1xG5JSjw/T+hWEp8n/wfCrz+qQs9PJXk3pRKtgFoUJoxzEyQsIJpbPAY85KUiiZQwy&#10;z+T/DfkPAAAA//8DAFBLAQItABQABgAIAAAAIQC2gziS/gAAAOEBAAATAAAAAAAAAAAAAAAAAAAA&#10;AABbQ29udGVudF9UeXBlc10ueG1sUEsBAi0AFAAGAAgAAAAhADj9If/WAAAAlAEAAAsAAAAAAAAA&#10;AAAAAAAALwEAAF9yZWxzLy5yZWxzUEsBAi0AFAAGAAgAAAAhAP7eUg5wBgAALUkAAA4AAAAAAAAA&#10;AAAAAAAALgIAAGRycy9lMm9Eb2MueG1sUEsBAi0AFAAGAAgAAAAhALs1kSriAAAACwEAAA8AAAAA&#10;AAAAAAAAAAAAyggAAGRycy9kb3ducmV2LnhtbFBLBQYAAAAABAAEAPMAAADZCQAAAAA=&#10;">
                <v:line id="Line 50" o:spid="_x0000_s1027" style="position:absolute;visibility:visible;mso-wrap-style:square" from="1692,399" to="10214,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rect id="Rectangle 49" o:spid="_x0000_s1028" style="position:absolute;left:1682;top:39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rect id="Rectangle 48" o:spid="_x0000_s1029" style="position:absolute;left:1682;top:39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rect id="Rectangle 47" o:spid="_x0000_s1030" style="position:absolute;left:10214;top:39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rect id="Rectangle 46" o:spid="_x0000_s1031" style="position:absolute;left:10214;top:39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line id="Line 45" o:spid="_x0000_s1032" style="position:absolute;visibility:visible;mso-wrap-style:square" from="1687,403" to="1687,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44" o:spid="_x0000_s1033" style="position:absolute;visibility:visible;mso-wrap-style:square" from="10219,403" to="10219,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43" o:spid="_x0000_s1034" style="position:absolute;visibility:visible;mso-wrap-style:square" from="1687,708" to="1687,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42" o:spid="_x0000_s1035" style="position:absolute;visibility:visible;mso-wrap-style:square" from="10219,708" to="102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41" o:spid="_x0000_s1036" style="position:absolute;visibility:visible;mso-wrap-style:square" from="1687,989" to="1687,1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40" o:spid="_x0000_s1037" style="position:absolute;visibility:visible;mso-wrap-style:square" from="10219,989" to="10219,1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39" o:spid="_x0000_s1038" style="position:absolute;visibility:visible;mso-wrap-style:square" from="1687,1272" to="1687,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line id="Line 38" o:spid="_x0000_s1039" style="position:absolute;visibility:visible;mso-wrap-style:square" from="10219,1272" to="10219,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line id="Line 37" o:spid="_x0000_s1040" style="position:absolute;visibility:visible;mso-wrap-style:square" from="1687,1555" to="1687,1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line id="Line 36" o:spid="_x0000_s1041" style="position:absolute;visibility:visible;mso-wrap-style:square" from="10219,1555" to="10219,1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strokeweight=".16917mm"/>
                <v:line id="Line 35" o:spid="_x0000_s1042" style="position:absolute;visibility:visible;mso-wrap-style:square" from="1687,1839" to="1687,2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8pwwAAANsAAAAPAAAAZHJzL2Rvd25yZXYueG1sRI9Bi8Iw&#10;FITvgv8hPMGbpq6s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4WpPKcMAAADbAAAADwAA&#10;AAAAAAAAAAAAAAAHAgAAZHJzL2Rvd25yZXYueG1sUEsFBgAAAAADAAMAtwAAAPcCAAAAAA==&#10;" strokeweight=".16917mm"/>
                <v:line id="Line 34" o:spid="_x0000_s1043" style="position:absolute;visibility:visible;mso-wrap-style:square" from="10219,1839" to="10219,2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line id="Line 33" o:spid="_x0000_s1044" style="position:absolute;visibility:visible;mso-wrap-style:square" from="1687,2119" to="1687,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line id="Line 32" o:spid="_x0000_s1045" style="position:absolute;visibility:visible;mso-wrap-style:square" from="10219,2119" to="10219,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3vwAAANsAAAAPAAAAZHJzL2Rvd25yZXYueG1sRE9Ni8Iw&#10;EL0L/ocwwt401QW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APa+C3vwAAANsAAAAPAAAAAAAA&#10;AAAAAAAAAAcCAABkcnMvZG93bnJldi54bWxQSwUGAAAAAAMAAwC3AAAA8wIAAAAA&#10;" strokeweight=".16917mm"/>
                <v:line id="Line 31" o:spid="_x0000_s1046" style="position:absolute;visibility:visible;mso-wrap-style:square" from="1687,2403" to="1687,2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UsxQAAANsAAAAPAAAAZHJzL2Rvd25yZXYueG1sRI9Ba8JA&#10;FITvgv9heUJvurGF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BgJ0UsxQAAANsAAAAP&#10;AAAAAAAAAAAAAAAAAAcCAABkcnMvZG93bnJldi54bWxQSwUGAAAAAAMAAwC3AAAA+QIAAAAA&#10;" strokeweight=".16917mm"/>
                <v:line id="Line 30" o:spid="_x0000_s1047" style="position:absolute;visibility:visible;mso-wrap-style:square" from="10219,2403" to="10219,2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5/MvwAAANsAAAAPAAAAZHJzL2Rvd25yZXYueG1sRE9Ni8Iw&#10;EL0L/ocwwt40VRa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CpG5/MvwAAANsAAAAPAAAAAAAA&#10;AAAAAAAAAAcCAABkcnMvZG93bnJldi54bWxQSwUGAAAAAAMAAwC3AAAA8wIAAAAA&#10;" strokeweight=".16917mm"/>
                <v:line id="Line 29" o:spid="_x0000_s1048" style="position:absolute;visibility:visible;mso-wrap-style:square" from="1687,2638" to="1687,2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zpXwwAAANsAAAAPAAAAZHJzL2Rvd25yZXYueG1sRI9Pi8Iw&#10;FMTvgt8hPMGbpl0W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xlc6V8MAAADbAAAADwAA&#10;AAAAAAAAAAAAAAAHAgAAZHJzL2Rvd25yZXYueG1sUEsFBgAAAAADAAMAtwAAAPcCAAAAAA==&#10;" strokeweight=".16917mm"/>
                <v:line id="Line 28" o:spid="_x0000_s1049" style="position:absolute;visibility:visible;mso-wrap-style:square" from="10219,2638" to="10219,2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aQgxAAAANsAAAAPAAAAZHJzL2Rvd25yZXYueG1sRI9Ba8JA&#10;FITvgv9heUJvulFK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DaFpCDEAAAA2wAAAA8A&#10;AAAAAAAAAAAAAAAABwIAAGRycy9kb3ducmV2LnhtbFBLBQYAAAAAAwADALcAAAD4AgAAAAA=&#10;" strokeweight=".16917mm"/>
                <v:line id="Line 27" o:spid="_x0000_s1050" style="position:absolute;visibility:visible;mso-wrap-style:square" from="1692,3183" to="10214,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G7wwAAANsAAAAPAAAAZHJzL2Rvd25yZXYueG1sRI9Bi8Iw&#10;FITvgv8hPMGbpq6L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WckBu8MAAADbAAAADwAA&#10;AAAAAAAAAAAAAAAHAgAAZHJzL2Rvd25yZXYueG1sUEsFBgAAAAADAAMAtwAAAPcCAAAAAA==&#10;" strokeweight=".16917mm"/>
                <v:rect id="Rectangle 26" o:spid="_x0000_s1051" style="position:absolute;left:1682;top:317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rect id="Rectangle 25" o:spid="_x0000_s1052" style="position:absolute;left:1682;top:317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rect id="Rectangle 24" o:spid="_x0000_s1053" style="position:absolute;left:10214;top:317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rect id="Rectangle 23" o:spid="_x0000_s1054" style="position:absolute;left:10214;top:317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line id="Line 22" o:spid="_x0000_s1055" style="position:absolute;visibility:visible;mso-wrap-style:square" from="1687,2875" to="1687,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PKvwAAANsAAAAPAAAAZHJzL2Rvd25yZXYueG1sRE9Ni8Iw&#10;EL0L/ocwwt40VRa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BXbZPKvwAAANsAAAAPAAAAAAAA&#10;AAAAAAAAAAcCAABkcnMvZG93bnJldi54bWxQSwUGAAAAAAMAAwC3AAAA8wIAAAAA&#10;" strokeweight=".16917mm"/>
                <v:line id="Line 21" o:spid="_x0000_s1056" style="position:absolute;visibility:visible;mso-wrap-style:square" from="10219,2875" to="10219,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shapetype id="_x0000_t202" coordsize="21600,21600" o:spt="202" path="m,l,21600r21600,l21600,xe">
                  <v:stroke joinstyle="miter"/>
                  <v:path gradientshapeok="t" o:connecttype="rect"/>
                </v:shapetype>
                <v:shape id="Text Box 20" o:spid="_x0000_s1057" type="#_x0000_t202" style="position:absolute;left:1799;top:2402;width:6503;height: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2AF91AA5" w14:textId="3D29661C" w:rsidR="006A1447" w:rsidRPr="006E2F0A" w:rsidRDefault="006A1447" w:rsidP="006E2F0A">
                        <w:pPr>
                          <w:rPr>
                            <w:rFonts w:ascii="Tahoma" w:hAnsi="Tahoma" w:cs="Tahoma"/>
                            <w:i/>
                            <w:sz w:val="24"/>
                          </w:rPr>
                        </w:pPr>
                        <w:r w:rsidRPr="006E2F0A">
                          <w:rPr>
                            <w:rFonts w:ascii="Tahoma" w:hAnsi="Tahoma" w:cs="Tahoma"/>
                            <w:i/>
                            <w:sz w:val="24"/>
                          </w:rPr>
                          <w:t xml:space="preserve">Agreed and ratified by the Trusts Board on: </w:t>
                        </w:r>
                        <w:r w:rsidR="006E2F0A" w:rsidRPr="006E2F0A">
                          <w:rPr>
                            <w:rFonts w:ascii="Tahoma" w:hAnsi="Tahoma" w:cs="Tahoma"/>
                            <w:i/>
                            <w:sz w:val="24"/>
                          </w:rPr>
                          <w:t>November 202</w:t>
                        </w:r>
                        <w:r w:rsidR="00A31431">
                          <w:rPr>
                            <w:rFonts w:ascii="Tahoma" w:hAnsi="Tahoma" w:cs="Tahoma"/>
                            <w:i/>
                            <w:sz w:val="24"/>
                          </w:rPr>
                          <w:t>4</w:t>
                        </w:r>
                      </w:p>
                      <w:p w14:paraId="3180057B" w14:textId="77777777" w:rsidR="006A1447" w:rsidRDefault="006A1447" w:rsidP="00F1712A">
                        <w:pPr>
                          <w:spacing w:before="8"/>
                          <w:rPr>
                            <w:rFonts w:ascii="Tahoma" w:hAnsi="Tahoma" w:cs="Tahoma"/>
                            <w:sz w:val="19"/>
                          </w:rPr>
                        </w:pPr>
                      </w:p>
                      <w:p w14:paraId="175F1BD9" w14:textId="25603316" w:rsidR="006A1447" w:rsidRDefault="006A1447" w:rsidP="00F1712A">
                        <w:pPr>
                          <w:rPr>
                            <w:rFonts w:ascii="Tahoma" w:hAnsi="Tahoma" w:cs="Tahoma"/>
                            <w:i/>
                            <w:sz w:val="24"/>
                          </w:rPr>
                        </w:pPr>
                        <w:r>
                          <w:rPr>
                            <w:rFonts w:ascii="Tahoma" w:hAnsi="Tahoma" w:cs="Tahoma"/>
                            <w:i/>
                            <w:sz w:val="24"/>
                          </w:rPr>
                          <w:t xml:space="preserve">To be reviewed: </w:t>
                        </w:r>
                        <w:r w:rsidR="006E2F0A">
                          <w:rPr>
                            <w:rFonts w:ascii="Tahoma" w:hAnsi="Tahoma" w:cs="Tahoma"/>
                            <w:i/>
                            <w:sz w:val="24"/>
                          </w:rPr>
                          <w:t>November 202</w:t>
                        </w:r>
                        <w:r w:rsidR="00A31431">
                          <w:rPr>
                            <w:rFonts w:ascii="Tahoma" w:hAnsi="Tahoma" w:cs="Tahoma"/>
                            <w:i/>
                            <w:sz w:val="24"/>
                          </w:rPr>
                          <w:t>5</w:t>
                        </w:r>
                      </w:p>
                    </w:txbxContent>
                  </v:textbox>
                </v:shape>
                <v:shape id="Text Box 19" o:spid="_x0000_s1058" type="#_x0000_t202" style="position:absolute;left:6839;top:1834;width:271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4EA92181" w14:textId="77777777" w:rsidR="006A1447" w:rsidRDefault="006A1447" w:rsidP="00F1712A">
                        <w:pPr>
                          <w:rPr>
                            <w:rFonts w:ascii="Tahoma" w:hAnsi="Tahoma" w:cs="Tahoma"/>
                            <w:i/>
                            <w:sz w:val="24"/>
                          </w:rPr>
                        </w:pPr>
                        <w:r>
                          <w:rPr>
                            <w:rFonts w:ascii="Tahoma" w:hAnsi="Tahoma" w:cs="Tahoma"/>
                            <w:i/>
                            <w:sz w:val="24"/>
                          </w:rPr>
                          <w:t>CEO – Abigail Rourke</w:t>
                        </w:r>
                      </w:p>
                    </w:txbxContent>
                  </v:textbox>
                </v:shape>
                <v:shape id="Text Box 18" o:spid="_x0000_s1059" type="#_x0000_t202" style="position:absolute;left:1799;top:1834;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2AFAAB1F" w14:textId="77777777" w:rsidR="006A1447" w:rsidRDefault="006A1447" w:rsidP="00F1712A">
                        <w:pPr>
                          <w:rPr>
                            <w:rFonts w:ascii="Tahoma" w:hAnsi="Tahoma" w:cs="Tahoma"/>
                            <w:i/>
                            <w:sz w:val="24"/>
                          </w:rPr>
                        </w:pPr>
                        <w:r>
                          <w:rPr>
                            <w:rFonts w:ascii="Tahoma" w:hAnsi="Tahoma" w:cs="Tahoma"/>
                            <w:i/>
                            <w:sz w:val="24"/>
                          </w:rPr>
                          <w:t>Responsible Officer:</w:t>
                        </w:r>
                      </w:p>
                    </w:txbxContent>
                  </v:textbox>
                </v:shape>
                <v:shape id="Text Box 17" o:spid="_x0000_s1060" type="#_x0000_t202" style="position:absolute;left:6839;top:1270;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79951DFD" w14:textId="03E3DD86" w:rsidR="006A1447" w:rsidRDefault="0020040A" w:rsidP="00F1712A">
                        <w:pPr>
                          <w:rPr>
                            <w:rFonts w:ascii="Lucida Bright"/>
                            <w:i/>
                            <w:sz w:val="24"/>
                          </w:rPr>
                        </w:pPr>
                        <w:r w:rsidRPr="0020040A">
                          <w:rPr>
                            <w:rFonts w:ascii="Lucida Bright"/>
                            <w:i/>
                            <w:noProof/>
                            <w:sz w:val="24"/>
                          </w:rPr>
                          <w:drawing>
                            <wp:inline distT="0" distB="0" distL="0" distR="0" wp14:anchorId="051BC486" wp14:editId="1400F5D6">
                              <wp:extent cx="895350" cy="161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350" cy="161925"/>
                                      </a:xfrm>
                                      <a:prstGeom prst="rect">
                                        <a:avLst/>
                                      </a:prstGeom>
                                      <a:noFill/>
                                      <a:ln>
                                        <a:noFill/>
                                      </a:ln>
                                    </pic:spPr>
                                  </pic:pic>
                                </a:graphicData>
                              </a:graphic>
                            </wp:inline>
                          </w:drawing>
                        </w:r>
                      </w:p>
                    </w:txbxContent>
                  </v:textbox>
                </v:shape>
                <v:shape id="Text Box 16" o:spid="_x0000_s1061" type="#_x0000_t202" style="position:absolute;left:1799;top:1270;width:178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41C532D5" w14:textId="77777777" w:rsidR="006A1447" w:rsidRDefault="006A1447" w:rsidP="00F1712A">
                        <w:pPr>
                          <w:rPr>
                            <w:rFonts w:ascii="Tahoma" w:hAnsi="Tahoma" w:cs="Tahoma"/>
                            <w:i/>
                            <w:sz w:val="24"/>
                          </w:rPr>
                        </w:pPr>
                        <w:r>
                          <w:rPr>
                            <w:rFonts w:ascii="Tahoma" w:hAnsi="Tahoma" w:cs="Tahoma"/>
                            <w:i/>
                            <w:sz w:val="24"/>
                          </w:rPr>
                          <w:t>Chair of Board:</w:t>
                        </w:r>
                      </w:p>
                    </w:txbxContent>
                  </v:textbox>
                </v:shape>
                <v:shape id="Text Box 15" o:spid="_x0000_s1062" type="#_x0000_t202" style="position:absolute;left:1799;top:425;width:8330;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5938FB5E" w14:textId="77777777" w:rsidR="006A1447" w:rsidRDefault="006A1447" w:rsidP="00F1712A">
                        <w:pPr>
                          <w:spacing w:line="235" w:lineRule="auto"/>
                          <w:rPr>
                            <w:rFonts w:ascii="Tahoma" w:hAnsi="Tahoma" w:cs="Tahoma"/>
                            <w:sz w:val="24"/>
                          </w:rPr>
                        </w:pPr>
                        <w:r>
                          <w:rPr>
                            <w:rFonts w:ascii="Tahoma" w:hAnsi="Tahoma" w:cs="Tahoma"/>
                            <w:w w:val="110"/>
                            <w:sz w:val="24"/>
                          </w:rPr>
                          <w:t>The Financial Procedures in respect of the Children First Learning Partnership has been discussed and adopted by the Trusts Board</w:t>
                        </w:r>
                      </w:p>
                    </w:txbxContent>
                  </v:textbox>
                </v:shape>
                <w10:wrap type="topAndBottom" anchorx="margin"/>
              </v:group>
            </w:pict>
          </mc:Fallback>
        </mc:AlternateContent>
      </w:r>
    </w:p>
    <w:p w14:paraId="7A102AE6" w14:textId="77777777" w:rsidR="00F1712A" w:rsidRDefault="00F1712A" w:rsidP="00F1712A">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594AAD05" w14:textId="77777777" w:rsidR="000E38D4" w:rsidRDefault="000E38D4" w:rsidP="00F1712A">
      <w:pPr>
        <w:rPr>
          <w:b/>
          <w:sz w:val="24"/>
          <w:szCs w:val="24"/>
        </w:rPr>
      </w:pPr>
    </w:p>
    <w:p w14:paraId="20DC6F36" w14:textId="77777777" w:rsidR="000E38D4" w:rsidRPr="00F1712A" w:rsidRDefault="000E38D4" w:rsidP="00F1712A">
      <w:pPr>
        <w:rPr>
          <w:b/>
          <w:sz w:val="24"/>
          <w:szCs w:val="24"/>
        </w:rPr>
      </w:pPr>
    </w:p>
    <w:tbl>
      <w:tblPr>
        <w:tblStyle w:val="TableGrid"/>
        <w:tblW w:w="0" w:type="auto"/>
        <w:tblLook w:val="04A0" w:firstRow="1" w:lastRow="0" w:firstColumn="1" w:lastColumn="0" w:noHBand="0" w:noVBand="1"/>
      </w:tblPr>
      <w:tblGrid>
        <w:gridCol w:w="7508"/>
        <w:gridCol w:w="1508"/>
      </w:tblGrid>
      <w:tr w:rsidR="00F1712A" w14:paraId="7CD04F8D" w14:textId="77777777" w:rsidTr="00F1712A">
        <w:tc>
          <w:tcPr>
            <w:tcW w:w="7508" w:type="dxa"/>
          </w:tcPr>
          <w:p w14:paraId="43A32EA7" w14:textId="77777777" w:rsidR="00F1712A" w:rsidRPr="00F1712A" w:rsidRDefault="00F1712A" w:rsidP="00F1712A">
            <w:pPr>
              <w:rPr>
                <w:sz w:val="24"/>
                <w:szCs w:val="24"/>
              </w:rPr>
            </w:pPr>
            <w:r w:rsidRPr="00F1712A">
              <w:rPr>
                <w:sz w:val="24"/>
                <w:szCs w:val="24"/>
              </w:rPr>
              <w:t>Introduction</w:t>
            </w:r>
          </w:p>
        </w:tc>
        <w:tc>
          <w:tcPr>
            <w:tcW w:w="1508" w:type="dxa"/>
          </w:tcPr>
          <w:p w14:paraId="664193CF" w14:textId="77777777" w:rsidR="00F1712A" w:rsidRPr="004B3491" w:rsidRDefault="00F51F2F" w:rsidP="004B3491">
            <w:pPr>
              <w:jc w:val="center"/>
              <w:rPr>
                <w:sz w:val="24"/>
                <w:szCs w:val="24"/>
              </w:rPr>
            </w:pPr>
            <w:r>
              <w:rPr>
                <w:sz w:val="24"/>
                <w:szCs w:val="24"/>
              </w:rPr>
              <w:t>1</w:t>
            </w:r>
          </w:p>
        </w:tc>
      </w:tr>
      <w:tr w:rsidR="00F1712A" w14:paraId="5213136B" w14:textId="77777777" w:rsidTr="00F1712A">
        <w:tc>
          <w:tcPr>
            <w:tcW w:w="7508" w:type="dxa"/>
          </w:tcPr>
          <w:p w14:paraId="5E88CEE1" w14:textId="77777777" w:rsidR="00F1712A" w:rsidRPr="00F1712A" w:rsidRDefault="00F1712A" w:rsidP="00F1712A">
            <w:pPr>
              <w:rPr>
                <w:sz w:val="24"/>
                <w:szCs w:val="24"/>
              </w:rPr>
            </w:pPr>
            <w:r w:rsidRPr="00F1712A">
              <w:rPr>
                <w:sz w:val="24"/>
                <w:szCs w:val="24"/>
              </w:rPr>
              <w:t>Organisation</w:t>
            </w:r>
          </w:p>
        </w:tc>
        <w:tc>
          <w:tcPr>
            <w:tcW w:w="1508" w:type="dxa"/>
          </w:tcPr>
          <w:p w14:paraId="417574EA" w14:textId="77777777" w:rsidR="00F1712A" w:rsidRPr="004B3491" w:rsidRDefault="00F51F2F" w:rsidP="004B3491">
            <w:pPr>
              <w:jc w:val="center"/>
              <w:rPr>
                <w:sz w:val="24"/>
                <w:szCs w:val="24"/>
              </w:rPr>
            </w:pPr>
            <w:r>
              <w:rPr>
                <w:sz w:val="24"/>
                <w:szCs w:val="24"/>
              </w:rPr>
              <w:t>2</w:t>
            </w:r>
          </w:p>
        </w:tc>
      </w:tr>
      <w:tr w:rsidR="00F1712A" w14:paraId="06302A36" w14:textId="77777777" w:rsidTr="00F1712A">
        <w:tc>
          <w:tcPr>
            <w:tcW w:w="7508" w:type="dxa"/>
          </w:tcPr>
          <w:p w14:paraId="40DCC49E" w14:textId="77777777" w:rsidR="00F1712A" w:rsidRPr="00F1712A" w:rsidRDefault="00F1712A" w:rsidP="00F1712A">
            <w:pPr>
              <w:rPr>
                <w:sz w:val="24"/>
                <w:szCs w:val="24"/>
              </w:rPr>
            </w:pPr>
            <w:r>
              <w:rPr>
                <w:sz w:val="24"/>
                <w:szCs w:val="24"/>
              </w:rPr>
              <w:t>Financial Planning</w:t>
            </w:r>
          </w:p>
        </w:tc>
        <w:tc>
          <w:tcPr>
            <w:tcW w:w="1508" w:type="dxa"/>
          </w:tcPr>
          <w:p w14:paraId="706FA595" w14:textId="77777777" w:rsidR="00F1712A" w:rsidRPr="004B3491" w:rsidRDefault="00F51F2F" w:rsidP="004B3491">
            <w:pPr>
              <w:jc w:val="center"/>
              <w:rPr>
                <w:sz w:val="24"/>
                <w:szCs w:val="24"/>
              </w:rPr>
            </w:pPr>
            <w:r>
              <w:rPr>
                <w:sz w:val="24"/>
                <w:szCs w:val="24"/>
              </w:rPr>
              <w:t>3</w:t>
            </w:r>
          </w:p>
        </w:tc>
      </w:tr>
      <w:tr w:rsidR="00F1712A" w14:paraId="10B4FEC1" w14:textId="77777777" w:rsidTr="00F1712A">
        <w:tc>
          <w:tcPr>
            <w:tcW w:w="7508" w:type="dxa"/>
          </w:tcPr>
          <w:p w14:paraId="00D00E72" w14:textId="77777777" w:rsidR="00F1712A" w:rsidRPr="00F1712A" w:rsidRDefault="004B3491" w:rsidP="00F1712A">
            <w:pPr>
              <w:tabs>
                <w:tab w:val="left" w:pos="1908"/>
              </w:tabs>
              <w:rPr>
                <w:sz w:val="24"/>
                <w:szCs w:val="24"/>
              </w:rPr>
            </w:pPr>
            <w:r>
              <w:rPr>
                <w:sz w:val="24"/>
                <w:szCs w:val="24"/>
              </w:rPr>
              <w:t xml:space="preserve">             </w:t>
            </w:r>
            <w:r w:rsidR="00F1712A">
              <w:rPr>
                <w:sz w:val="24"/>
                <w:szCs w:val="24"/>
              </w:rPr>
              <w:t>The budget cycle</w:t>
            </w:r>
          </w:p>
        </w:tc>
        <w:tc>
          <w:tcPr>
            <w:tcW w:w="1508" w:type="dxa"/>
          </w:tcPr>
          <w:p w14:paraId="48C6E110" w14:textId="77777777" w:rsidR="00F1712A" w:rsidRPr="004B3491" w:rsidRDefault="00F51F2F" w:rsidP="004B3491">
            <w:pPr>
              <w:jc w:val="center"/>
              <w:rPr>
                <w:sz w:val="24"/>
                <w:szCs w:val="24"/>
              </w:rPr>
            </w:pPr>
            <w:r>
              <w:rPr>
                <w:sz w:val="24"/>
                <w:szCs w:val="24"/>
              </w:rPr>
              <w:t>3.1</w:t>
            </w:r>
          </w:p>
        </w:tc>
      </w:tr>
      <w:tr w:rsidR="00F1712A" w14:paraId="652BB1CF" w14:textId="77777777" w:rsidTr="00F1712A">
        <w:tc>
          <w:tcPr>
            <w:tcW w:w="7508" w:type="dxa"/>
          </w:tcPr>
          <w:p w14:paraId="0A9DEC30" w14:textId="77777777" w:rsidR="00F1712A" w:rsidRPr="00F1712A" w:rsidRDefault="004B3491" w:rsidP="00F1712A">
            <w:pPr>
              <w:rPr>
                <w:sz w:val="24"/>
                <w:szCs w:val="24"/>
              </w:rPr>
            </w:pPr>
            <w:r>
              <w:rPr>
                <w:sz w:val="24"/>
                <w:szCs w:val="24"/>
              </w:rPr>
              <w:t xml:space="preserve">             </w:t>
            </w:r>
            <w:r w:rsidR="00F1712A">
              <w:rPr>
                <w:sz w:val="24"/>
                <w:szCs w:val="24"/>
              </w:rPr>
              <w:t>Budget</w:t>
            </w:r>
          </w:p>
        </w:tc>
        <w:tc>
          <w:tcPr>
            <w:tcW w:w="1508" w:type="dxa"/>
          </w:tcPr>
          <w:p w14:paraId="677A9825" w14:textId="77777777" w:rsidR="00F1712A" w:rsidRPr="004B3491" w:rsidRDefault="00F51F2F" w:rsidP="004B3491">
            <w:pPr>
              <w:jc w:val="center"/>
              <w:rPr>
                <w:sz w:val="24"/>
                <w:szCs w:val="24"/>
              </w:rPr>
            </w:pPr>
            <w:r>
              <w:rPr>
                <w:sz w:val="24"/>
                <w:szCs w:val="24"/>
              </w:rPr>
              <w:t>3.2</w:t>
            </w:r>
          </w:p>
        </w:tc>
      </w:tr>
      <w:tr w:rsidR="00F1712A" w14:paraId="6CED6590" w14:textId="77777777" w:rsidTr="00F1712A">
        <w:tc>
          <w:tcPr>
            <w:tcW w:w="7508" w:type="dxa"/>
          </w:tcPr>
          <w:p w14:paraId="58514164" w14:textId="77777777" w:rsidR="00F1712A" w:rsidRPr="00F1712A" w:rsidRDefault="004B3491" w:rsidP="00F1712A">
            <w:pPr>
              <w:rPr>
                <w:sz w:val="24"/>
                <w:szCs w:val="24"/>
              </w:rPr>
            </w:pPr>
            <w:r>
              <w:rPr>
                <w:sz w:val="24"/>
                <w:szCs w:val="24"/>
              </w:rPr>
              <w:t xml:space="preserve">             </w:t>
            </w:r>
            <w:r w:rsidR="00F1712A">
              <w:rPr>
                <w:sz w:val="24"/>
                <w:szCs w:val="24"/>
              </w:rPr>
              <w:t>Other Government funding</w:t>
            </w:r>
          </w:p>
        </w:tc>
        <w:tc>
          <w:tcPr>
            <w:tcW w:w="1508" w:type="dxa"/>
          </w:tcPr>
          <w:p w14:paraId="40468872" w14:textId="77777777" w:rsidR="00F1712A" w:rsidRPr="004B3491" w:rsidRDefault="00F51F2F" w:rsidP="004B3491">
            <w:pPr>
              <w:jc w:val="center"/>
              <w:rPr>
                <w:sz w:val="24"/>
                <w:szCs w:val="24"/>
              </w:rPr>
            </w:pPr>
            <w:r>
              <w:rPr>
                <w:sz w:val="24"/>
                <w:szCs w:val="24"/>
              </w:rPr>
              <w:t>3.3</w:t>
            </w:r>
          </w:p>
        </w:tc>
      </w:tr>
      <w:tr w:rsidR="00F1712A" w14:paraId="4F806E78" w14:textId="77777777" w:rsidTr="00F1712A">
        <w:tc>
          <w:tcPr>
            <w:tcW w:w="7508" w:type="dxa"/>
          </w:tcPr>
          <w:p w14:paraId="6A5E3195" w14:textId="77777777" w:rsidR="00F1712A" w:rsidRPr="00F1712A" w:rsidRDefault="004B3491" w:rsidP="00F1712A">
            <w:pPr>
              <w:rPr>
                <w:sz w:val="24"/>
                <w:szCs w:val="24"/>
              </w:rPr>
            </w:pPr>
            <w:r>
              <w:rPr>
                <w:sz w:val="24"/>
                <w:szCs w:val="24"/>
              </w:rPr>
              <w:t xml:space="preserve">             </w:t>
            </w:r>
            <w:r w:rsidR="00F1712A">
              <w:rPr>
                <w:sz w:val="24"/>
                <w:szCs w:val="24"/>
              </w:rPr>
              <w:t>Other Grants and specific funding</w:t>
            </w:r>
          </w:p>
        </w:tc>
        <w:tc>
          <w:tcPr>
            <w:tcW w:w="1508" w:type="dxa"/>
          </w:tcPr>
          <w:p w14:paraId="3AA10D1A" w14:textId="77777777" w:rsidR="00F1712A" w:rsidRPr="004B3491" w:rsidRDefault="00F51F2F" w:rsidP="004B3491">
            <w:pPr>
              <w:jc w:val="center"/>
              <w:rPr>
                <w:sz w:val="24"/>
                <w:szCs w:val="24"/>
              </w:rPr>
            </w:pPr>
            <w:r>
              <w:rPr>
                <w:sz w:val="24"/>
                <w:szCs w:val="24"/>
              </w:rPr>
              <w:t>3.4</w:t>
            </w:r>
          </w:p>
        </w:tc>
      </w:tr>
      <w:tr w:rsidR="004B3491" w14:paraId="21C69277" w14:textId="77777777" w:rsidTr="00F1712A">
        <w:tc>
          <w:tcPr>
            <w:tcW w:w="7508" w:type="dxa"/>
          </w:tcPr>
          <w:p w14:paraId="0D1ACB23" w14:textId="77777777" w:rsidR="004B3491" w:rsidRDefault="004B3491" w:rsidP="00F1712A">
            <w:pPr>
              <w:rPr>
                <w:sz w:val="24"/>
                <w:szCs w:val="24"/>
              </w:rPr>
            </w:pPr>
            <w:r>
              <w:rPr>
                <w:sz w:val="24"/>
                <w:szCs w:val="24"/>
              </w:rPr>
              <w:t xml:space="preserve">             School generating additional &amp; external income</w:t>
            </w:r>
          </w:p>
        </w:tc>
        <w:tc>
          <w:tcPr>
            <w:tcW w:w="1508" w:type="dxa"/>
          </w:tcPr>
          <w:p w14:paraId="57EFB383" w14:textId="77777777" w:rsidR="004B3491" w:rsidRDefault="00F51F2F" w:rsidP="004B3491">
            <w:pPr>
              <w:jc w:val="center"/>
              <w:rPr>
                <w:sz w:val="24"/>
                <w:szCs w:val="24"/>
              </w:rPr>
            </w:pPr>
            <w:r>
              <w:rPr>
                <w:sz w:val="24"/>
                <w:szCs w:val="24"/>
              </w:rPr>
              <w:t>3.5</w:t>
            </w:r>
          </w:p>
        </w:tc>
      </w:tr>
      <w:tr w:rsidR="004B3491" w14:paraId="7F68C323" w14:textId="77777777" w:rsidTr="00F1712A">
        <w:tc>
          <w:tcPr>
            <w:tcW w:w="7508" w:type="dxa"/>
          </w:tcPr>
          <w:p w14:paraId="59EDABF5" w14:textId="77777777" w:rsidR="004B3491" w:rsidRDefault="004B3491" w:rsidP="00F1712A">
            <w:pPr>
              <w:rPr>
                <w:sz w:val="24"/>
                <w:szCs w:val="24"/>
              </w:rPr>
            </w:pPr>
            <w:r>
              <w:rPr>
                <w:sz w:val="24"/>
                <w:szCs w:val="24"/>
              </w:rPr>
              <w:t xml:space="preserve">             Funds held in trust</w:t>
            </w:r>
          </w:p>
        </w:tc>
        <w:tc>
          <w:tcPr>
            <w:tcW w:w="1508" w:type="dxa"/>
          </w:tcPr>
          <w:p w14:paraId="0DEAAFD9" w14:textId="77777777" w:rsidR="004B3491" w:rsidRDefault="00F51F2F" w:rsidP="004B3491">
            <w:pPr>
              <w:jc w:val="center"/>
              <w:rPr>
                <w:sz w:val="24"/>
                <w:szCs w:val="24"/>
              </w:rPr>
            </w:pPr>
            <w:r>
              <w:rPr>
                <w:sz w:val="24"/>
                <w:szCs w:val="24"/>
              </w:rPr>
              <w:t>3.6</w:t>
            </w:r>
          </w:p>
        </w:tc>
      </w:tr>
      <w:tr w:rsidR="00F1712A" w14:paraId="10B0A5FE" w14:textId="77777777" w:rsidTr="00F1712A">
        <w:tc>
          <w:tcPr>
            <w:tcW w:w="7508" w:type="dxa"/>
          </w:tcPr>
          <w:p w14:paraId="71131577" w14:textId="77777777" w:rsidR="00F1712A" w:rsidRDefault="00F1712A" w:rsidP="00F1712A">
            <w:pPr>
              <w:rPr>
                <w:sz w:val="24"/>
                <w:szCs w:val="24"/>
              </w:rPr>
            </w:pPr>
            <w:r>
              <w:rPr>
                <w:sz w:val="24"/>
                <w:szCs w:val="24"/>
              </w:rPr>
              <w:t xml:space="preserve">             Profiling the Annual Budget</w:t>
            </w:r>
          </w:p>
        </w:tc>
        <w:tc>
          <w:tcPr>
            <w:tcW w:w="1508" w:type="dxa"/>
          </w:tcPr>
          <w:p w14:paraId="042B6AE6" w14:textId="77777777" w:rsidR="00F1712A" w:rsidRPr="004B3491" w:rsidRDefault="00F51F2F" w:rsidP="004B3491">
            <w:pPr>
              <w:jc w:val="center"/>
              <w:rPr>
                <w:sz w:val="24"/>
                <w:szCs w:val="24"/>
              </w:rPr>
            </w:pPr>
            <w:r>
              <w:rPr>
                <w:sz w:val="24"/>
                <w:szCs w:val="24"/>
              </w:rPr>
              <w:t>3.7</w:t>
            </w:r>
          </w:p>
        </w:tc>
      </w:tr>
      <w:tr w:rsidR="00F1712A" w14:paraId="786169B1" w14:textId="77777777" w:rsidTr="00F1712A">
        <w:tc>
          <w:tcPr>
            <w:tcW w:w="7508" w:type="dxa"/>
          </w:tcPr>
          <w:p w14:paraId="63DCA9BC" w14:textId="77777777" w:rsidR="00F1712A" w:rsidRDefault="00F1712A" w:rsidP="00F1712A">
            <w:pPr>
              <w:rPr>
                <w:sz w:val="24"/>
                <w:szCs w:val="24"/>
              </w:rPr>
            </w:pPr>
            <w:r>
              <w:rPr>
                <w:sz w:val="24"/>
                <w:szCs w:val="24"/>
              </w:rPr>
              <w:t xml:space="preserve">             Virements</w:t>
            </w:r>
          </w:p>
        </w:tc>
        <w:tc>
          <w:tcPr>
            <w:tcW w:w="1508" w:type="dxa"/>
          </w:tcPr>
          <w:p w14:paraId="23686E6F" w14:textId="77777777" w:rsidR="00F1712A" w:rsidRPr="004B3491" w:rsidRDefault="00F51F2F" w:rsidP="004B3491">
            <w:pPr>
              <w:jc w:val="center"/>
              <w:rPr>
                <w:sz w:val="24"/>
                <w:szCs w:val="24"/>
              </w:rPr>
            </w:pPr>
            <w:r>
              <w:rPr>
                <w:sz w:val="24"/>
                <w:szCs w:val="24"/>
              </w:rPr>
              <w:t>3.8</w:t>
            </w:r>
          </w:p>
        </w:tc>
      </w:tr>
      <w:tr w:rsidR="00F1712A" w14:paraId="6D36BF60" w14:textId="77777777" w:rsidTr="00F1712A">
        <w:tc>
          <w:tcPr>
            <w:tcW w:w="7508" w:type="dxa"/>
          </w:tcPr>
          <w:p w14:paraId="4C20B58B" w14:textId="77777777" w:rsidR="00F1712A" w:rsidRDefault="00F1712A" w:rsidP="00F1712A">
            <w:pPr>
              <w:rPr>
                <w:sz w:val="24"/>
                <w:szCs w:val="24"/>
              </w:rPr>
            </w:pPr>
            <w:r>
              <w:rPr>
                <w:sz w:val="24"/>
                <w:szCs w:val="24"/>
              </w:rPr>
              <w:t xml:space="preserve">             Revised Budget</w:t>
            </w:r>
          </w:p>
        </w:tc>
        <w:tc>
          <w:tcPr>
            <w:tcW w:w="1508" w:type="dxa"/>
          </w:tcPr>
          <w:p w14:paraId="1DE17448" w14:textId="77777777" w:rsidR="00F1712A" w:rsidRPr="004B3491" w:rsidRDefault="00F51F2F" w:rsidP="004B3491">
            <w:pPr>
              <w:jc w:val="center"/>
              <w:rPr>
                <w:sz w:val="24"/>
                <w:szCs w:val="24"/>
              </w:rPr>
            </w:pPr>
            <w:r>
              <w:rPr>
                <w:sz w:val="24"/>
                <w:szCs w:val="24"/>
              </w:rPr>
              <w:t>3.9</w:t>
            </w:r>
          </w:p>
        </w:tc>
      </w:tr>
      <w:tr w:rsidR="00F1712A" w14:paraId="14663423" w14:textId="77777777" w:rsidTr="00F1712A">
        <w:tc>
          <w:tcPr>
            <w:tcW w:w="7508" w:type="dxa"/>
          </w:tcPr>
          <w:p w14:paraId="6858C22E" w14:textId="77777777" w:rsidR="00F1712A" w:rsidRDefault="00F1712A" w:rsidP="00F1712A">
            <w:pPr>
              <w:rPr>
                <w:sz w:val="24"/>
                <w:szCs w:val="24"/>
              </w:rPr>
            </w:pPr>
            <w:r>
              <w:rPr>
                <w:sz w:val="24"/>
                <w:szCs w:val="24"/>
              </w:rPr>
              <w:t xml:space="preserve">             Budget Forecast Return</w:t>
            </w:r>
          </w:p>
        </w:tc>
        <w:tc>
          <w:tcPr>
            <w:tcW w:w="1508" w:type="dxa"/>
          </w:tcPr>
          <w:p w14:paraId="301E45BD" w14:textId="77777777" w:rsidR="00F1712A" w:rsidRPr="004B3491" w:rsidRDefault="00F51F2F" w:rsidP="004B3491">
            <w:pPr>
              <w:jc w:val="center"/>
              <w:rPr>
                <w:sz w:val="24"/>
                <w:szCs w:val="24"/>
              </w:rPr>
            </w:pPr>
            <w:r>
              <w:rPr>
                <w:sz w:val="24"/>
                <w:szCs w:val="24"/>
              </w:rPr>
              <w:t>3.10</w:t>
            </w:r>
          </w:p>
        </w:tc>
      </w:tr>
      <w:tr w:rsidR="00F1712A" w14:paraId="307545C1" w14:textId="77777777" w:rsidTr="00F1712A">
        <w:tc>
          <w:tcPr>
            <w:tcW w:w="7508" w:type="dxa"/>
          </w:tcPr>
          <w:p w14:paraId="2FEAD957" w14:textId="77777777" w:rsidR="00F1712A" w:rsidRDefault="00F1712A" w:rsidP="00F1712A">
            <w:pPr>
              <w:rPr>
                <w:sz w:val="24"/>
                <w:szCs w:val="24"/>
              </w:rPr>
            </w:pPr>
            <w:r>
              <w:rPr>
                <w:sz w:val="24"/>
                <w:szCs w:val="24"/>
              </w:rPr>
              <w:t xml:space="preserve">             Monitoring and review (inc management accounts)</w:t>
            </w:r>
          </w:p>
        </w:tc>
        <w:tc>
          <w:tcPr>
            <w:tcW w:w="1508" w:type="dxa"/>
          </w:tcPr>
          <w:p w14:paraId="5FA0A20A" w14:textId="77777777" w:rsidR="00F1712A" w:rsidRPr="004B3491" w:rsidRDefault="00F51F2F" w:rsidP="004B3491">
            <w:pPr>
              <w:jc w:val="center"/>
              <w:rPr>
                <w:sz w:val="24"/>
                <w:szCs w:val="24"/>
              </w:rPr>
            </w:pPr>
            <w:r>
              <w:rPr>
                <w:sz w:val="24"/>
                <w:szCs w:val="24"/>
              </w:rPr>
              <w:t>3.11</w:t>
            </w:r>
          </w:p>
        </w:tc>
      </w:tr>
      <w:tr w:rsidR="00F1712A" w14:paraId="16253671" w14:textId="77777777" w:rsidTr="00F1712A">
        <w:tc>
          <w:tcPr>
            <w:tcW w:w="7508" w:type="dxa"/>
          </w:tcPr>
          <w:p w14:paraId="1E01DB13" w14:textId="77777777" w:rsidR="00F1712A" w:rsidRDefault="00F1712A" w:rsidP="00F1712A">
            <w:pPr>
              <w:rPr>
                <w:sz w:val="24"/>
                <w:szCs w:val="24"/>
              </w:rPr>
            </w:pPr>
            <w:r>
              <w:rPr>
                <w:sz w:val="24"/>
                <w:szCs w:val="24"/>
              </w:rPr>
              <w:t>Independent checking procedures</w:t>
            </w:r>
          </w:p>
        </w:tc>
        <w:tc>
          <w:tcPr>
            <w:tcW w:w="1508" w:type="dxa"/>
          </w:tcPr>
          <w:p w14:paraId="483E3933" w14:textId="77777777" w:rsidR="00F1712A" w:rsidRPr="004B3491" w:rsidRDefault="00F51F2F" w:rsidP="004B3491">
            <w:pPr>
              <w:jc w:val="center"/>
              <w:rPr>
                <w:sz w:val="24"/>
                <w:szCs w:val="24"/>
              </w:rPr>
            </w:pPr>
            <w:r>
              <w:rPr>
                <w:sz w:val="24"/>
                <w:szCs w:val="24"/>
              </w:rPr>
              <w:t>4</w:t>
            </w:r>
          </w:p>
        </w:tc>
      </w:tr>
      <w:tr w:rsidR="00F1712A" w14:paraId="1ABB84C1" w14:textId="77777777" w:rsidTr="00F1712A">
        <w:tc>
          <w:tcPr>
            <w:tcW w:w="7508" w:type="dxa"/>
          </w:tcPr>
          <w:p w14:paraId="2CA64985" w14:textId="77777777" w:rsidR="00F1712A" w:rsidRDefault="00F1712A" w:rsidP="00F1712A">
            <w:pPr>
              <w:rPr>
                <w:sz w:val="24"/>
                <w:szCs w:val="24"/>
              </w:rPr>
            </w:pPr>
            <w:r w:rsidRPr="00F1712A">
              <w:rPr>
                <w:sz w:val="24"/>
                <w:szCs w:val="24"/>
              </w:rPr>
              <w:t>Review of regularity</w:t>
            </w:r>
          </w:p>
        </w:tc>
        <w:tc>
          <w:tcPr>
            <w:tcW w:w="1508" w:type="dxa"/>
          </w:tcPr>
          <w:p w14:paraId="025F3D33" w14:textId="77777777" w:rsidR="00F1712A" w:rsidRPr="004B3491" w:rsidRDefault="00F51F2F" w:rsidP="004B3491">
            <w:pPr>
              <w:jc w:val="center"/>
              <w:rPr>
                <w:sz w:val="24"/>
                <w:szCs w:val="24"/>
              </w:rPr>
            </w:pPr>
            <w:r>
              <w:rPr>
                <w:sz w:val="24"/>
                <w:szCs w:val="24"/>
              </w:rPr>
              <w:t>5</w:t>
            </w:r>
          </w:p>
        </w:tc>
      </w:tr>
      <w:tr w:rsidR="00F1712A" w14:paraId="60CCAB0E" w14:textId="77777777" w:rsidTr="00F1712A">
        <w:tc>
          <w:tcPr>
            <w:tcW w:w="7508" w:type="dxa"/>
          </w:tcPr>
          <w:p w14:paraId="26E08E93" w14:textId="77777777" w:rsidR="00F1712A" w:rsidRPr="00F1712A" w:rsidRDefault="00F1712A" w:rsidP="00F1712A">
            <w:pPr>
              <w:rPr>
                <w:sz w:val="24"/>
                <w:szCs w:val="24"/>
              </w:rPr>
            </w:pPr>
            <w:r w:rsidRPr="00F1712A">
              <w:rPr>
                <w:sz w:val="24"/>
                <w:szCs w:val="24"/>
              </w:rPr>
              <w:t>Annual accounts</w:t>
            </w:r>
          </w:p>
        </w:tc>
        <w:tc>
          <w:tcPr>
            <w:tcW w:w="1508" w:type="dxa"/>
          </w:tcPr>
          <w:p w14:paraId="0FCA5933" w14:textId="77777777" w:rsidR="00F1712A" w:rsidRPr="004B3491" w:rsidRDefault="00F51F2F" w:rsidP="004B3491">
            <w:pPr>
              <w:jc w:val="center"/>
              <w:rPr>
                <w:sz w:val="24"/>
                <w:szCs w:val="24"/>
              </w:rPr>
            </w:pPr>
            <w:r>
              <w:rPr>
                <w:sz w:val="24"/>
                <w:szCs w:val="24"/>
              </w:rPr>
              <w:t>6</w:t>
            </w:r>
          </w:p>
        </w:tc>
      </w:tr>
      <w:tr w:rsidR="00F1712A" w14:paraId="6F683F58" w14:textId="77777777" w:rsidTr="00F1712A">
        <w:tc>
          <w:tcPr>
            <w:tcW w:w="7508" w:type="dxa"/>
          </w:tcPr>
          <w:p w14:paraId="26CB1466" w14:textId="77777777" w:rsidR="00F1712A" w:rsidRPr="00F1712A" w:rsidRDefault="00F1712A" w:rsidP="00F1712A">
            <w:pPr>
              <w:rPr>
                <w:sz w:val="24"/>
                <w:szCs w:val="24"/>
              </w:rPr>
            </w:pPr>
            <w:r>
              <w:rPr>
                <w:sz w:val="24"/>
                <w:szCs w:val="24"/>
              </w:rPr>
              <w:t xml:space="preserve">             </w:t>
            </w:r>
            <w:r w:rsidRPr="00F1712A">
              <w:rPr>
                <w:sz w:val="24"/>
                <w:szCs w:val="24"/>
              </w:rPr>
              <w:t>Value for money statement</w:t>
            </w:r>
          </w:p>
        </w:tc>
        <w:tc>
          <w:tcPr>
            <w:tcW w:w="1508" w:type="dxa"/>
          </w:tcPr>
          <w:p w14:paraId="57DA5E80" w14:textId="77777777" w:rsidR="00F1712A" w:rsidRPr="004B3491" w:rsidRDefault="00F51F2F" w:rsidP="004B3491">
            <w:pPr>
              <w:jc w:val="center"/>
              <w:rPr>
                <w:sz w:val="24"/>
                <w:szCs w:val="24"/>
              </w:rPr>
            </w:pPr>
            <w:r>
              <w:rPr>
                <w:sz w:val="24"/>
                <w:szCs w:val="24"/>
              </w:rPr>
              <w:t>6.1</w:t>
            </w:r>
          </w:p>
        </w:tc>
      </w:tr>
      <w:tr w:rsidR="00F1712A" w14:paraId="19CD1933" w14:textId="77777777" w:rsidTr="00F1712A">
        <w:tc>
          <w:tcPr>
            <w:tcW w:w="7508" w:type="dxa"/>
          </w:tcPr>
          <w:p w14:paraId="0D5313EC" w14:textId="77777777" w:rsidR="00F1712A" w:rsidRDefault="00F1712A" w:rsidP="00F1712A">
            <w:pPr>
              <w:rPr>
                <w:sz w:val="24"/>
                <w:szCs w:val="24"/>
              </w:rPr>
            </w:pPr>
            <w:r>
              <w:rPr>
                <w:sz w:val="24"/>
                <w:szCs w:val="24"/>
              </w:rPr>
              <w:t xml:space="preserve">             </w:t>
            </w:r>
            <w:r w:rsidRPr="00F1712A">
              <w:rPr>
                <w:sz w:val="24"/>
                <w:szCs w:val="24"/>
              </w:rPr>
              <w:t>Audit arrangements</w:t>
            </w:r>
          </w:p>
        </w:tc>
        <w:tc>
          <w:tcPr>
            <w:tcW w:w="1508" w:type="dxa"/>
          </w:tcPr>
          <w:p w14:paraId="47300F70" w14:textId="77777777" w:rsidR="00F1712A" w:rsidRPr="004B3491" w:rsidRDefault="00F51F2F" w:rsidP="004B3491">
            <w:pPr>
              <w:jc w:val="center"/>
              <w:rPr>
                <w:sz w:val="24"/>
                <w:szCs w:val="24"/>
              </w:rPr>
            </w:pPr>
            <w:r>
              <w:rPr>
                <w:sz w:val="24"/>
                <w:szCs w:val="24"/>
              </w:rPr>
              <w:t>6.2</w:t>
            </w:r>
          </w:p>
        </w:tc>
      </w:tr>
      <w:tr w:rsidR="00F1712A" w14:paraId="43E07953" w14:textId="77777777" w:rsidTr="00F1712A">
        <w:tc>
          <w:tcPr>
            <w:tcW w:w="7508" w:type="dxa"/>
          </w:tcPr>
          <w:p w14:paraId="6C4C8760" w14:textId="77777777" w:rsidR="00F1712A" w:rsidRDefault="00F1712A" w:rsidP="00F1712A">
            <w:pPr>
              <w:rPr>
                <w:sz w:val="24"/>
                <w:szCs w:val="24"/>
              </w:rPr>
            </w:pPr>
            <w:r>
              <w:rPr>
                <w:sz w:val="24"/>
                <w:szCs w:val="24"/>
              </w:rPr>
              <w:t xml:space="preserve">             </w:t>
            </w:r>
            <w:r w:rsidRPr="00F1712A">
              <w:rPr>
                <w:sz w:val="24"/>
                <w:szCs w:val="24"/>
              </w:rPr>
              <w:t>Work undertaken during accounting period</w:t>
            </w:r>
          </w:p>
        </w:tc>
        <w:tc>
          <w:tcPr>
            <w:tcW w:w="1508" w:type="dxa"/>
          </w:tcPr>
          <w:p w14:paraId="4EF26383" w14:textId="77777777" w:rsidR="00F1712A" w:rsidRPr="004B3491" w:rsidRDefault="00F51F2F" w:rsidP="004B3491">
            <w:pPr>
              <w:jc w:val="center"/>
              <w:rPr>
                <w:sz w:val="24"/>
                <w:szCs w:val="24"/>
              </w:rPr>
            </w:pPr>
            <w:r>
              <w:rPr>
                <w:sz w:val="24"/>
                <w:szCs w:val="24"/>
              </w:rPr>
              <w:t>6.3</w:t>
            </w:r>
          </w:p>
        </w:tc>
      </w:tr>
      <w:tr w:rsidR="00F1712A" w14:paraId="2B0C3A68" w14:textId="77777777" w:rsidTr="00F1712A">
        <w:tc>
          <w:tcPr>
            <w:tcW w:w="7508" w:type="dxa"/>
          </w:tcPr>
          <w:p w14:paraId="159B2BBD" w14:textId="77777777" w:rsidR="00F1712A" w:rsidRDefault="00F1712A" w:rsidP="00F1712A">
            <w:pPr>
              <w:rPr>
                <w:sz w:val="24"/>
                <w:szCs w:val="24"/>
              </w:rPr>
            </w:pPr>
            <w:r>
              <w:rPr>
                <w:sz w:val="24"/>
                <w:szCs w:val="24"/>
              </w:rPr>
              <w:t xml:space="preserve">             </w:t>
            </w:r>
            <w:r w:rsidRPr="00F1712A">
              <w:rPr>
                <w:sz w:val="24"/>
                <w:szCs w:val="24"/>
              </w:rPr>
              <w:t>Work undertaken for the year end</w:t>
            </w:r>
          </w:p>
        </w:tc>
        <w:tc>
          <w:tcPr>
            <w:tcW w:w="1508" w:type="dxa"/>
          </w:tcPr>
          <w:p w14:paraId="7CE9A92E" w14:textId="77777777" w:rsidR="00F1712A" w:rsidRPr="004B3491" w:rsidRDefault="00F51F2F" w:rsidP="004B3491">
            <w:pPr>
              <w:jc w:val="center"/>
              <w:rPr>
                <w:sz w:val="24"/>
                <w:szCs w:val="24"/>
              </w:rPr>
            </w:pPr>
            <w:r>
              <w:rPr>
                <w:sz w:val="24"/>
                <w:szCs w:val="24"/>
              </w:rPr>
              <w:t>6.4</w:t>
            </w:r>
          </w:p>
        </w:tc>
      </w:tr>
      <w:tr w:rsidR="00F1712A" w14:paraId="0052A334" w14:textId="77777777" w:rsidTr="00F1712A">
        <w:tc>
          <w:tcPr>
            <w:tcW w:w="7508" w:type="dxa"/>
          </w:tcPr>
          <w:p w14:paraId="0F296274" w14:textId="77777777" w:rsidR="00F1712A" w:rsidRDefault="00C01D10" w:rsidP="00F1712A">
            <w:pPr>
              <w:rPr>
                <w:sz w:val="24"/>
                <w:szCs w:val="24"/>
              </w:rPr>
            </w:pPr>
            <w:r w:rsidRPr="00C01D10">
              <w:rPr>
                <w:sz w:val="24"/>
                <w:szCs w:val="24"/>
              </w:rPr>
              <w:t>Accounts Return</w:t>
            </w:r>
          </w:p>
        </w:tc>
        <w:tc>
          <w:tcPr>
            <w:tcW w:w="1508" w:type="dxa"/>
          </w:tcPr>
          <w:p w14:paraId="41B2B83C" w14:textId="77777777" w:rsidR="00F1712A" w:rsidRPr="004B3491" w:rsidRDefault="00F51F2F" w:rsidP="004B3491">
            <w:pPr>
              <w:jc w:val="center"/>
              <w:rPr>
                <w:sz w:val="24"/>
                <w:szCs w:val="24"/>
              </w:rPr>
            </w:pPr>
            <w:r>
              <w:rPr>
                <w:sz w:val="24"/>
                <w:szCs w:val="24"/>
              </w:rPr>
              <w:t>7</w:t>
            </w:r>
          </w:p>
        </w:tc>
      </w:tr>
      <w:tr w:rsidR="00C01D10" w14:paraId="34DF0E96" w14:textId="77777777" w:rsidTr="00F1712A">
        <w:tc>
          <w:tcPr>
            <w:tcW w:w="7508" w:type="dxa"/>
          </w:tcPr>
          <w:p w14:paraId="7D4BA75A" w14:textId="77777777" w:rsidR="00C01D10" w:rsidRPr="00C01D10" w:rsidRDefault="00C01D10" w:rsidP="00F1712A">
            <w:pPr>
              <w:rPr>
                <w:sz w:val="24"/>
                <w:szCs w:val="24"/>
              </w:rPr>
            </w:pPr>
            <w:r w:rsidRPr="00C01D10">
              <w:rPr>
                <w:sz w:val="24"/>
                <w:szCs w:val="24"/>
              </w:rPr>
              <w:t>Document retention</w:t>
            </w:r>
          </w:p>
        </w:tc>
        <w:tc>
          <w:tcPr>
            <w:tcW w:w="1508" w:type="dxa"/>
          </w:tcPr>
          <w:p w14:paraId="5A602101" w14:textId="77777777" w:rsidR="00C01D10" w:rsidRPr="004B3491" w:rsidRDefault="00F51F2F" w:rsidP="004B3491">
            <w:pPr>
              <w:jc w:val="center"/>
              <w:rPr>
                <w:sz w:val="24"/>
                <w:szCs w:val="24"/>
              </w:rPr>
            </w:pPr>
            <w:r>
              <w:rPr>
                <w:sz w:val="24"/>
                <w:szCs w:val="24"/>
              </w:rPr>
              <w:t>8</w:t>
            </w:r>
          </w:p>
        </w:tc>
      </w:tr>
      <w:tr w:rsidR="00C01D10" w14:paraId="335D7CBC" w14:textId="77777777" w:rsidTr="00F1712A">
        <w:tc>
          <w:tcPr>
            <w:tcW w:w="7508" w:type="dxa"/>
          </w:tcPr>
          <w:p w14:paraId="6C3F678E" w14:textId="77777777" w:rsidR="00C01D10" w:rsidRPr="00C01D10" w:rsidRDefault="00C01D10" w:rsidP="00F1712A">
            <w:pPr>
              <w:rPr>
                <w:sz w:val="24"/>
                <w:szCs w:val="24"/>
              </w:rPr>
            </w:pPr>
            <w:r w:rsidRPr="00C01D10">
              <w:rPr>
                <w:sz w:val="24"/>
                <w:szCs w:val="24"/>
              </w:rPr>
              <w:t>Accounting system</w:t>
            </w:r>
          </w:p>
        </w:tc>
        <w:tc>
          <w:tcPr>
            <w:tcW w:w="1508" w:type="dxa"/>
          </w:tcPr>
          <w:p w14:paraId="5774B556" w14:textId="77777777" w:rsidR="00C01D10" w:rsidRPr="004B3491" w:rsidRDefault="00F51F2F" w:rsidP="004B3491">
            <w:pPr>
              <w:jc w:val="center"/>
              <w:rPr>
                <w:sz w:val="24"/>
                <w:szCs w:val="24"/>
              </w:rPr>
            </w:pPr>
            <w:r>
              <w:rPr>
                <w:sz w:val="24"/>
                <w:szCs w:val="24"/>
              </w:rPr>
              <w:t>9</w:t>
            </w:r>
          </w:p>
        </w:tc>
      </w:tr>
      <w:tr w:rsidR="00C01D10" w14:paraId="0D72765D" w14:textId="77777777" w:rsidTr="00F1712A">
        <w:tc>
          <w:tcPr>
            <w:tcW w:w="7508" w:type="dxa"/>
          </w:tcPr>
          <w:p w14:paraId="2486FFA1" w14:textId="77777777" w:rsidR="00C01D10" w:rsidRPr="00C01D10" w:rsidRDefault="00C01D10" w:rsidP="00F1712A">
            <w:pPr>
              <w:rPr>
                <w:sz w:val="24"/>
                <w:szCs w:val="24"/>
              </w:rPr>
            </w:pPr>
            <w:r>
              <w:rPr>
                <w:sz w:val="24"/>
                <w:szCs w:val="24"/>
              </w:rPr>
              <w:t xml:space="preserve">              </w:t>
            </w:r>
            <w:r w:rsidRPr="00C01D10">
              <w:rPr>
                <w:sz w:val="24"/>
                <w:szCs w:val="24"/>
              </w:rPr>
              <w:t>System Access</w:t>
            </w:r>
          </w:p>
        </w:tc>
        <w:tc>
          <w:tcPr>
            <w:tcW w:w="1508" w:type="dxa"/>
          </w:tcPr>
          <w:p w14:paraId="6A099A54" w14:textId="77777777" w:rsidR="00C01D10" w:rsidRPr="004B3491" w:rsidRDefault="00F51F2F" w:rsidP="004B3491">
            <w:pPr>
              <w:jc w:val="center"/>
              <w:rPr>
                <w:sz w:val="24"/>
                <w:szCs w:val="24"/>
              </w:rPr>
            </w:pPr>
            <w:r>
              <w:rPr>
                <w:sz w:val="24"/>
                <w:szCs w:val="24"/>
              </w:rPr>
              <w:t>9.1</w:t>
            </w:r>
          </w:p>
        </w:tc>
      </w:tr>
      <w:tr w:rsidR="00C01D10" w14:paraId="3BD8E584" w14:textId="77777777" w:rsidTr="00F1712A">
        <w:tc>
          <w:tcPr>
            <w:tcW w:w="7508" w:type="dxa"/>
          </w:tcPr>
          <w:p w14:paraId="7B338C32" w14:textId="77777777" w:rsidR="00C01D10" w:rsidRDefault="00C01D10" w:rsidP="00F1712A">
            <w:pPr>
              <w:rPr>
                <w:sz w:val="24"/>
                <w:szCs w:val="24"/>
              </w:rPr>
            </w:pPr>
            <w:r>
              <w:rPr>
                <w:sz w:val="24"/>
                <w:szCs w:val="24"/>
              </w:rPr>
              <w:t xml:space="preserve">              </w:t>
            </w:r>
            <w:r w:rsidRPr="00C01D10">
              <w:rPr>
                <w:sz w:val="24"/>
                <w:szCs w:val="24"/>
              </w:rPr>
              <w:t>Back-up Procedures</w:t>
            </w:r>
          </w:p>
        </w:tc>
        <w:tc>
          <w:tcPr>
            <w:tcW w:w="1508" w:type="dxa"/>
          </w:tcPr>
          <w:p w14:paraId="03966622" w14:textId="77777777" w:rsidR="00C01D10" w:rsidRPr="004B3491" w:rsidRDefault="00F51F2F" w:rsidP="004B3491">
            <w:pPr>
              <w:jc w:val="center"/>
              <w:rPr>
                <w:sz w:val="24"/>
                <w:szCs w:val="24"/>
              </w:rPr>
            </w:pPr>
            <w:r>
              <w:rPr>
                <w:sz w:val="24"/>
                <w:szCs w:val="24"/>
              </w:rPr>
              <w:t>9.2</w:t>
            </w:r>
          </w:p>
        </w:tc>
      </w:tr>
      <w:tr w:rsidR="00C01D10" w14:paraId="67D3FC5F" w14:textId="77777777" w:rsidTr="00F1712A">
        <w:tc>
          <w:tcPr>
            <w:tcW w:w="7508" w:type="dxa"/>
          </w:tcPr>
          <w:p w14:paraId="0AE9D784" w14:textId="77777777" w:rsidR="00C01D10" w:rsidRDefault="00C01D10" w:rsidP="00F1712A">
            <w:pPr>
              <w:rPr>
                <w:sz w:val="24"/>
                <w:szCs w:val="24"/>
              </w:rPr>
            </w:pPr>
            <w:r>
              <w:rPr>
                <w:sz w:val="24"/>
                <w:szCs w:val="24"/>
              </w:rPr>
              <w:t xml:space="preserve">              </w:t>
            </w:r>
            <w:r w:rsidRPr="00C01D10">
              <w:rPr>
                <w:sz w:val="24"/>
                <w:szCs w:val="24"/>
              </w:rPr>
              <w:t>Transaction processing</w:t>
            </w:r>
          </w:p>
        </w:tc>
        <w:tc>
          <w:tcPr>
            <w:tcW w:w="1508" w:type="dxa"/>
          </w:tcPr>
          <w:p w14:paraId="47FD9F45" w14:textId="77777777" w:rsidR="00C01D10" w:rsidRPr="004B3491" w:rsidRDefault="00F51F2F" w:rsidP="004B3491">
            <w:pPr>
              <w:jc w:val="center"/>
              <w:rPr>
                <w:sz w:val="24"/>
                <w:szCs w:val="24"/>
              </w:rPr>
            </w:pPr>
            <w:r>
              <w:rPr>
                <w:sz w:val="24"/>
                <w:szCs w:val="24"/>
              </w:rPr>
              <w:t>9.3</w:t>
            </w:r>
          </w:p>
        </w:tc>
      </w:tr>
      <w:tr w:rsidR="00C01D10" w14:paraId="50C5A60B" w14:textId="77777777" w:rsidTr="00F1712A">
        <w:tc>
          <w:tcPr>
            <w:tcW w:w="7508" w:type="dxa"/>
          </w:tcPr>
          <w:p w14:paraId="4A85AE57" w14:textId="77777777" w:rsidR="00C01D10" w:rsidRDefault="00C01D10" w:rsidP="00F1712A">
            <w:pPr>
              <w:rPr>
                <w:sz w:val="24"/>
                <w:szCs w:val="24"/>
              </w:rPr>
            </w:pPr>
            <w:r>
              <w:rPr>
                <w:sz w:val="24"/>
                <w:szCs w:val="24"/>
              </w:rPr>
              <w:t xml:space="preserve">              </w:t>
            </w:r>
            <w:r w:rsidRPr="00C01D10">
              <w:rPr>
                <w:sz w:val="24"/>
                <w:szCs w:val="24"/>
              </w:rPr>
              <w:t>Transaction reports</w:t>
            </w:r>
          </w:p>
        </w:tc>
        <w:tc>
          <w:tcPr>
            <w:tcW w:w="1508" w:type="dxa"/>
          </w:tcPr>
          <w:p w14:paraId="057E13AE" w14:textId="77777777" w:rsidR="00C01D10" w:rsidRPr="004B3491" w:rsidRDefault="00F51F2F" w:rsidP="004B3491">
            <w:pPr>
              <w:jc w:val="center"/>
              <w:rPr>
                <w:sz w:val="24"/>
                <w:szCs w:val="24"/>
              </w:rPr>
            </w:pPr>
            <w:r>
              <w:rPr>
                <w:sz w:val="24"/>
                <w:szCs w:val="24"/>
              </w:rPr>
              <w:t>9.4</w:t>
            </w:r>
          </w:p>
        </w:tc>
      </w:tr>
      <w:tr w:rsidR="00C01D10" w14:paraId="71632B5A" w14:textId="77777777" w:rsidTr="00F1712A">
        <w:tc>
          <w:tcPr>
            <w:tcW w:w="7508" w:type="dxa"/>
          </w:tcPr>
          <w:p w14:paraId="497FD7CD" w14:textId="77777777" w:rsidR="00C01D10" w:rsidRDefault="00C01D10" w:rsidP="00F1712A">
            <w:pPr>
              <w:rPr>
                <w:sz w:val="24"/>
                <w:szCs w:val="24"/>
              </w:rPr>
            </w:pPr>
            <w:r>
              <w:rPr>
                <w:sz w:val="24"/>
                <w:szCs w:val="24"/>
              </w:rPr>
              <w:t xml:space="preserve">              </w:t>
            </w:r>
            <w:r w:rsidRPr="00C01D10">
              <w:rPr>
                <w:sz w:val="24"/>
                <w:szCs w:val="24"/>
              </w:rPr>
              <w:t>Reconciliations</w:t>
            </w:r>
          </w:p>
        </w:tc>
        <w:tc>
          <w:tcPr>
            <w:tcW w:w="1508" w:type="dxa"/>
          </w:tcPr>
          <w:p w14:paraId="4886AB37" w14:textId="77777777" w:rsidR="00C01D10" w:rsidRPr="004B3491" w:rsidRDefault="00F51F2F" w:rsidP="004B3491">
            <w:pPr>
              <w:jc w:val="center"/>
              <w:rPr>
                <w:sz w:val="24"/>
                <w:szCs w:val="24"/>
              </w:rPr>
            </w:pPr>
            <w:r>
              <w:rPr>
                <w:sz w:val="24"/>
                <w:szCs w:val="24"/>
              </w:rPr>
              <w:t>9.5</w:t>
            </w:r>
          </w:p>
        </w:tc>
      </w:tr>
      <w:tr w:rsidR="00C01D10" w14:paraId="1E6E4E8D" w14:textId="77777777" w:rsidTr="00F1712A">
        <w:tc>
          <w:tcPr>
            <w:tcW w:w="7508" w:type="dxa"/>
          </w:tcPr>
          <w:p w14:paraId="04831BC0" w14:textId="77777777" w:rsidR="00C01D10" w:rsidRDefault="00C01D10" w:rsidP="00F1712A">
            <w:pPr>
              <w:rPr>
                <w:sz w:val="24"/>
                <w:szCs w:val="24"/>
              </w:rPr>
            </w:pPr>
            <w:r w:rsidRPr="00C01D10">
              <w:rPr>
                <w:sz w:val="24"/>
                <w:szCs w:val="24"/>
              </w:rPr>
              <w:t>Cash Management</w:t>
            </w:r>
          </w:p>
        </w:tc>
        <w:tc>
          <w:tcPr>
            <w:tcW w:w="1508" w:type="dxa"/>
          </w:tcPr>
          <w:p w14:paraId="34CC5890" w14:textId="77777777" w:rsidR="00C01D10" w:rsidRPr="004B3491" w:rsidRDefault="00F51F2F" w:rsidP="004B3491">
            <w:pPr>
              <w:jc w:val="center"/>
              <w:rPr>
                <w:sz w:val="24"/>
                <w:szCs w:val="24"/>
              </w:rPr>
            </w:pPr>
            <w:r>
              <w:rPr>
                <w:sz w:val="24"/>
                <w:szCs w:val="24"/>
              </w:rPr>
              <w:t>10</w:t>
            </w:r>
          </w:p>
        </w:tc>
      </w:tr>
      <w:tr w:rsidR="00C01D10" w14:paraId="2562027E" w14:textId="77777777" w:rsidTr="00F1712A">
        <w:tc>
          <w:tcPr>
            <w:tcW w:w="7508" w:type="dxa"/>
          </w:tcPr>
          <w:p w14:paraId="08C84095" w14:textId="77777777" w:rsidR="00C01D10" w:rsidRPr="00C01D10" w:rsidRDefault="00C01D10" w:rsidP="00F1712A">
            <w:pPr>
              <w:rPr>
                <w:sz w:val="24"/>
                <w:szCs w:val="24"/>
              </w:rPr>
            </w:pPr>
            <w:r>
              <w:rPr>
                <w:sz w:val="24"/>
                <w:szCs w:val="24"/>
              </w:rPr>
              <w:t xml:space="preserve">             </w:t>
            </w:r>
            <w:r w:rsidRPr="00C01D10">
              <w:rPr>
                <w:sz w:val="24"/>
                <w:szCs w:val="24"/>
              </w:rPr>
              <w:t>Bank Accounts</w:t>
            </w:r>
          </w:p>
        </w:tc>
        <w:tc>
          <w:tcPr>
            <w:tcW w:w="1508" w:type="dxa"/>
          </w:tcPr>
          <w:p w14:paraId="056240F1" w14:textId="77777777" w:rsidR="00C01D10" w:rsidRPr="004B3491" w:rsidRDefault="00F51F2F" w:rsidP="004B3491">
            <w:pPr>
              <w:jc w:val="center"/>
              <w:rPr>
                <w:sz w:val="24"/>
                <w:szCs w:val="24"/>
              </w:rPr>
            </w:pPr>
            <w:r>
              <w:rPr>
                <w:sz w:val="24"/>
                <w:szCs w:val="24"/>
              </w:rPr>
              <w:t>10.1</w:t>
            </w:r>
          </w:p>
        </w:tc>
      </w:tr>
      <w:tr w:rsidR="00C01D10" w14:paraId="0B554167" w14:textId="77777777" w:rsidTr="00F1712A">
        <w:tc>
          <w:tcPr>
            <w:tcW w:w="7508" w:type="dxa"/>
          </w:tcPr>
          <w:p w14:paraId="3C06644E" w14:textId="77777777" w:rsidR="00C01D10" w:rsidRDefault="00C01D10" w:rsidP="000D39E5">
            <w:pPr>
              <w:rPr>
                <w:sz w:val="24"/>
                <w:szCs w:val="24"/>
              </w:rPr>
            </w:pPr>
            <w:r>
              <w:rPr>
                <w:sz w:val="24"/>
                <w:szCs w:val="24"/>
              </w:rPr>
              <w:t xml:space="preserve">             </w:t>
            </w:r>
            <w:r w:rsidR="000D39E5">
              <w:rPr>
                <w:sz w:val="24"/>
                <w:szCs w:val="24"/>
              </w:rPr>
              <w:t>Online Banking</w:t>
            </w:r>
          </w:p>
        </w:tc>
        <w:tc>
          <w:tcPr>
            <w:tcW w:w="1508" w:type="dxa"/>
          </w:tcPr>
          <w:p w14:paraId="5C42D794" w14:textId="77777777" w:rsidR="00C01D10" w:rsidRPr="004B3491" w:rsidRDefault="00F51F2F" w:rsidP="004B3491">
            <w:pPr>
              <w:jc w:val="center"/>
              <w:rPr>
                <w:sz w:val="24"/>
                <w:szCs w:val="24"/>
              </w:rPr>
            </w:pPr>
            <w:r>
              <w:rPr>
                <w:sz w:val="24"/>
                <w:szCs w:val="24"/>
              </w:rPr>
              <w:t>10.2</w:t>
            </w:r>
          </w:p>
        </w:tc>
      </w:tr>
      <w:tr w:rsidR="004B3491" w14:paraId="2725C3F7" w14:textId="77777777" w:rsidTr="00F1712A">
        <w:tc>
          <w:tcPr>
            <w:tcW w:w="7508" w:type="dxa"/>
          </w:tcPr>
          <w:p w14:paraId="60BAD0D3" w14:textId="77777777" w:rsidR="004B3491" w:rsidRDefault="004B3491" w:rsidP="000D39E5">
            <w:pPr>
              <w:rPr>
                <w:sz w:val="24"/>
                <w:szCs w:val="24"/>
              </w:rPr>
            </w:pPr>
            <w:r>
              <w:rPr>
                <w:sz w:val="24"/>
                <w:szCs w:val="24"/>
              </w:rPr>
              <w:t xml:space="preserve">             </w:t>
            </w:r>
            <w:r w:rsidR="000D39E5">
              <w:rPr>
                <w:sz w:val="24"/>
                <w:szCs w:val="24"/>
              </w:rPr>
              <w:t>Deposits</w:t>
            </w:r>
          </w:p>
        </w:tc>
        <w:tc>
          <w:tcPr>
            <w:tcW w:w="1508" w:type="dxa"/>
          </w:tcPr>
          <w:p w14:paraId="79EA28A2" w14:textId="77777777" w:rsidR="004B3491" w:rsidRDefault="00F51F2F" w:rsidP="004B3491">
            <w:pPr>
              <w:jc w:val="center"/>
              <w:rPr>
                <w:sz w:val="24"/>
                <w:szCs w:val="24"/>
              </w:rPr>
            </w:pPr>
            <w:r>
              <w:rPr>
                <w:sz w:val="24"/>
                <w:szCs w:val="24"/>
              </w:rPr>
              <w:t>10.3</w:t>
            </w:r>
          </w:p>
        </w:tc>
      </w:tr>
      <w:tr w:rsidR="00C01D10" w14:paraId="7A5F42E7" w14:textId="77777777" w:rsidTr="00F1712A">
        <w:tc>
          <w:tcPr>
            <w:tcW w:w="7508" w:type="dxa"/>
          </w:tcPr>
          <w:p w14:paraId="6EDBB0F8" w14:textId="77777777" w:rsidR="00C01D10" w:rsidRDefault="00C01D10" w:rsidP="00F1712A">
            <w:pPr>
              <w:rPr>
                <w:sz w:val="24"/>
                <w:szCs w:val="24"/>
              </w:rPr>
            </w:pPr>
            <w:r>
              <w:rPr>
                <w:sz w:val="24"/>
                <w:szCs w:val="24"/>
              </w:rPr>
              <w:t xml:space="preserve">             </w:t>
            </w:r>
            <w:r w:rsidRPr="00C01D10">
              <w:rPr>
                <w:sz w:val="24"/>
                <w:szCs w:val="24"/>
              </w:rPr>
              <w:t>Payments and withdrawals</w:t>
            </w:r>
          </w:p>
        </w:tc>
        <w:tc>
          <w:tcPr>
            <w:tcW w:w="1508" w:type="dxa"/>
          </w:tcPr>
          <w:p w14:paraId="7D211CEA" w14:textId="77777777" w:rsidR="00C01D10" w:rsidRPr="004B3491" w:rsidRDefault="00F51F2F" w:rsidP="004B3491">
            <w:pPr>
              <w:jc w:val="center"/>
              <w:rPr>
                <w:sz w:val="24"/>
                <w:szCs w:val="24"/>
              </w:rPr>
            </w:pPr>
            <w:r>
              <w:rPr>
                <w:sz w:val="24"/>
                <w:szCs w:val="24"/>
              </w:rPr>
              <w:t>10.4</w:t>
            </w:r>
          </w:p>
        </w:tc>
      </w:tr>
      <w:tr w:rsidR="00C01D10" w14:paraId="064EB6D5" w14:textId="77777777" w:rsidTr="00F1712A">
        <w:tc>
          <w:tcPr>
            <w:tcW w:w="7508" w:type="dxa"/>
          </w:tcPr>
          <w:p w14:paraId="33968889" w14:textId="77777777" w:rsidR="00C01D10" w:rsidRDefault="00C01D10" w:rsidP="00F1712A">
            <w:pPr>
              <w:rPr>
                <w:sz w:val="24"/>
                <w:szCs w:val="24"/>
              </w:rPr>
            </w:pPr>
            <w:r>
              <w:rPr>
                <w:sz w:val="24"/>
                <w:szCs w:val="24"/>
              </w:rPr>
              <w:t xml:space="preserve">             </w:t>
            </w:r>
            <w:r w:rsidRPr="00C01D10">
              <w:rPr>
                <w:sz w:val="24"/>
                <w:szCs w:val="24"/>
              </w:rPr>
              <w:t>Administration</w:t>
            </w:r>
          </w:p>
        </w:tc>
        <w:tc>
          <w:tcPr>
            <w:tcW w:w="1508" w:type="dxa"/>
          </w:tcPr>
          <w:p w14:paraId="3100C9E9" w14:textId="77777777" w:rsidR="00C01D10" w:rsidRPr="004B3491" w:rsidRDefault="00F51F2F" w:rsidP="004B3491">
            <w:pPr>
              <w:jc w:val="center"/>
              <w:rPr>
                <w:sz w:val="24"/>
                <w:szCs w:val="24"/>
              </w:rPr>
            </w:pPr>
            <w:r>
              <w:rPr>
                <w:sz w:val="24"/>
                <w:szCs w:val="24"/>
              </w:rPr>
              <w:t>10.5</w:t>
            </w:r>
          </w:p>
        </w:tc>
      </w:tr>
      <w:tr w:rsidR="00113E7E" w14:paraId="2F1A0889" w14:textId="77777777" w:rsidTr="00F1712A">
        <w:tc>
          <w:tcPr>
            <w:tcW w:w="7508" w:type="dxa"/>
          </w:tcPr>
          <w:p w14:paraId="14C8ABEC" w14:textId="77777777" w:rsidR="00113E7E" w:rsidRDefault="00113E7E" w:rsidP="00F1712A">
            <w:pPr>
              <w:rPr>
                <w:sz w:val="24"/>
                <w:szCs w:val="24"/>
              </w:rPr>
            </w:pPr>
            <w:r>
              <w:rPr>
                <w:sz w:val="24"/>
                <w:szCs w:val="24"/>
              </w:rPr>
              <w:t xml:space="preserve">             </w:t>
            </w:r>
            <w:r w:rsidRPr="00113E7E">
              <w:rPr>
                <w:sz w:val="24"/>
                <w:szCs w:val="24"/>
              </w:rPr>
              <w:t>Debit Cards</w:t>
            </w:r>
          </w:p>
        </w:tc>
        <w:tc>
          <w:tcPr>
            <w:tcW w:w="1508" w:type="dxa"/>
          </w:tcPr>
          <w:p w14:paraId="71784C75" w14:textId="77777777" w:rsidR="00113E7E" w:rsidRPr="004B3491" w:rsidRDefault="00F51F2F" w:rsidP="004B3491">
            <w:pPr>
              <w:jc w:val="center"/>
              <w:rPr>
                <w:sz w:val="24"/>
                <w:szCs w:val="24"/>
              </w:rPr>
            </w:pPr>
            <w:r>
              <w:rPr>
                <w:sz w:val="24"/>
                <w:szCs w:val="24"/>
              </w:rPr>
              <w:t>10.6</w:t>
            </w:r>
          </w:p>
        </w:tc>
      </w:tr>
      <w:tr w:rsidR="00113E7E" w14:paraId="01BCF8CA" w14:textId="77777777" w:rsidTr="00F1712A">
        <w:tc>
          <w:tcPr>
            <w:tcW w:w="7508" w:type="dxa"/>
          </w:tcPr>
          <w:p w14:paraId="14C63621" w14:textId="77777777" w:rsidR="00113E7E" w:rsidRDefault="00113E7E" w:rsidP="00F1712A">
            <w:pPr>
              <w:rPr>
                <w:sz w:val="24"/>
                <w:szCs w:val="24"/>
              </w:rPr>
            </w:pPr>
            <w:r>
              <w:rPr>
                <w:sz w:val="24"/>
                <w:szCs w:val="24"/>
              </w:rPr>
              <w:t xml:space="preserve">             </w:t>
            </w:r>
            <w:r w:rsidRPr="00113E7E">
              <w:rPr>
                <w:sz w:val="24"/>
                <w:szCs w:val="24"/>
              </w:rPr>
              <w:t>BACS Payments</w:t>
            </w:r>
          </w:p>
        </w:tc>
        <w:tc>
          <w:tcPr>
            <w:tcW w:w="1508" w:type="dxa"/>
          </w:tcPr>
          <w:p w14:paraId="131758F9" w14:textId="77777777" w:rsidR="00113E7E" w:rsidRPr="004B3491" w:rsidRDefault="00F51F2F" w:rsidP="004B3491">
            <w:pPr>
              <w:jc w:val="center"/>
              <w:rPr>
                <w:sz w:val="24"/>
                <w:szCs w:val="24"/>
              </w:rPr>
            </w:pPr>
            <w:r>
              <w:rPr>
                <w:sz w:val="24"/>
                <w:szCs w:val="24"/>
              </w:rPr>
              <w:t>10.7</w:t>
            </w:r>
          </w:p>
        </w:tc>
      </w:tr>
      <w:tr w:rsidR="00113E7E" w14:paraId="5328CDC1" w14:textId="77777777" w:rsidTr="00F1712A">
        <w:tc>
          <w:tcPr>
            <w:tcW w:w="7508" w:type="dxa"/>
          </w:tcPr>
          <w:p w14:paraId="49A116ED" w14:textId="77777777" w:rsidR="00113E7E" w:rsidRDefault="00113E7E" w:rsidP="00F1712A">
            <w:pPr>
              <w:rPr>
                <w:sz w:val="24"/>
                <w:szCs w:val="24"/>
              </w:rPr>
            </w:pPr>
            <w:r w:rsidRPr="00113E7E">
              <w:rPr>
                <w:sz w:val="24"/>
                <w:szCs w:val="24"/>
              </w:rPr>
              <w:t>Cash Flow Forecasts</w:t>
            </w:r>
          </w:p>
        </w:tc>
        <w:tc>
          <w:tcPr>
            <w:tcW w:w="1508" w:type="dxa"/>
          </w:tcPr>
          <w:p w14:paraId="43F96F1F" w14:textId="77777777" w:rsidR="00113E7E" w:rsidRPr="004B3491" w:rsidRDefault="00F51F2F" w:rsidP="004B3491">
            <w:pPr>
              <w:jc w:val="center"/>
              <w:rPr>
                <w:sz w:val="24"/>
                <w:szCs w:val="24"/>
              </w:rPr>
            </w:pPr>
            <w:r>
              <w:rPr>
                <w:sz w:val="24"/>
                <w:szCs w:val="24"/>
              </w:rPr>
              <w:t>11</w:t>
            </w:r>
          </w:p>
        </w:tc>
      </w:tr>
      <w:tr w:rsidR="00113E7E" w14:paraId="7E417A58" w14:textId="77777777" w:rsidTr="00F1712A">
        <w:tc>
          <w:tcPr>
            <w:tcW w:w="7508" w:type="dxa"/>
          </w:tcPr>
          <w:p w14:paraId="5F6A489E" w14:textId="77777777" w:rsidR="00113E7E" w:rsidRPr="00113E7E" w:rsidRDefault="00113E7E" w:rsidP="00F1712A">
            <w:pPr>
              <w:rPr>
                <w:sz w:val="24"/>
                <w:szCs w:val="24"/>
              </w:rPr>
            </w:pPr>
            <w:r w:rsidRPr="00113E7E">
              <w:rPr>
                <w:sz w:val="24"/>
                <w:szCs w:val="24"/>
              </w:rPr>
              <w:t>Investments</w:t>
            </w:r>
          </w:p>
        </w:tc>
        <w:tc>
          <w:tcPr>
            <w:tcW w:w="1508" w:type="dxa"/>
          </w:tcPr>
          <w:p w14:paraId="0B70B7A2" w14:textId="77777777" w:rsidR="00113E7E" w:rsidRPr="004B3491" w:rsidRDefault="00F51F2F" w:rsidP="004B3491">
            <w:pPr>
              <w:jc w:val="center"/>
              <w:rPr>
                <w:sz w:val="24"/>
                <w:szCs w:val="24"/>
              </w:rPr>
            </w:pPr>
            <w:r>
              <w:rPr>
                <w:sz w:val="24"/>
                <w:szCs w:val="24"/>
              </w:rPr>
              <w:t>12</w:t>
            </w:r>
          </w:p>
        </w:tc>
      </w:tr>
      <w:tr w:rsidR="004B3491" w14:paraId="725603B2" w14:textId="77777777" w:rsidTr="00F1712A">
        <w:tc>
          <w:tcPr>
            <w:tcW w:w="7508" w:type="dxa"/>
          </w:tcPr>
          <w:p w14:paraId="30FF8086" w14:textId="77777777" w:rsidR="004B3491" w:rsidRPr="00113E7E" w:rsidRDefault="004B3491" w:rsidP="00F1712A">
            <w:pPr>
              <w:rPr>
                <w:sz w:val="24"/>
                <w:szCs w:val="24"/>
              </w:rPr>
            </w:pPr>
            <w:r>
              <w:rPr>
                <w:sz w:val="24"/>
                <w:szCs w:val="24"/>
              </w:rPr>
              <w:t>Borrowing</w:t>
            </w:r>
          </w:p>
        </w:tc>
        <w:tc>
          <w:tcPr>
            <w:tcW w:w="1508" w:type="dxa"/>
          </w:tcPr>
          <w:p w14:paraId="54F26693" w14:textId="77777777" w:rsidR="004B3491" w:rsidRDefault="00F51F2F" w:rsidP="004B3491">
            <w:pPr>
              <w:jc w:val="center"/>
              <w:rPr>
                <w:sz w:val="24"/>
                <w:szCs w:val="24"/>
              </w:rPr>
            </w:pPr>
            <w:r>
              <w:rPr>
                <w:sz w:val="24"/>
                <w:szCs w:val="24"/>
              </w:rPr>
              <w:t>13</w:t>
            </w:r>
          </w:p>
        </w:tc>
      </w:tr>
      <w:tr w:rsidR="00113E7E" w14:paraId="5141BF09" w14:textId="77777777" w:rsidTr="00F1712A">
        <w:tc>
          <w:tcPr>
            <w:tcW w:w="7508" w:type="dxa"/>
          </w:tcPr>
          <w:p w14:paraId="68D8ABE3" w14:textId="77777777" w:rsidR="00113E7E" w:rsidRPr="00113E7E" w:rsidRDefault="00113E7E" w:rsidP="00F1712A">
            <w:pPr>
              <w:rPr>
                <w:sz w:val="24"/>
                <w:szCs w:val="24"/>
              </w:rPr>
            </w:pPr>
            <w:r w:rsidRPr="00113E7E">
              <w:rPr>
                <w:sz w:val="24"/>
                <w:szCs w:val="24"/>
              </w:rPr>
              <w:t>Reserves</w:t>
            </w:r>
          </w:p>
        </w:tc>
        <w:tc>
          <w:tcPr>
            <w:tcW w:w="1508" w:type="dxa"/>
          </w:tcPr>
          <w:p w14:paraId="5B4716C7" w14:textId="77777777" w:rsidR="00113E7E" w:rsidRPr="004B3491" w:rsidRDefault="00F51F2F" w:rsidP="004B3491">
            <w:pPr>
              <w:jc w:val="center"/>
              <w:rPr>
                <w:sz w:val="24"/>
                <w:szCs w:val="24"/>
              </w:rPr>
            </w:pPr>
            <w:r>
              <w:rPr>
                <w:sz w:val="24"/>
                <w:szCs w:val="24"/>
              </w:rPr>
              <w:t>14</w:t>
            </w:r>
          </w:p>
        </w:tc>
      </w:tr>
      <w:tr w:rsidR="00113E7E" w14:paraId="239186D7" w14:textId="77777777" w:rsidTr="00F1712A">
        <w:tc>
          <w:tcPr>
            <w:tcW w:w="7508" w:type="dxa"/>
          </w:tcPr>
          <w:p w14:paraId="624AA7F1" w14:textId="77777777" w:rsidR="00113E7E" w:rsidRPr="00113E7E" w:rsidRDefault="00113E7E" w:rsidP="00F1712A">
            <w:pPr>
              <w:rPr>
                <w:sz w:val="24"/>
                <w:szCs w:val="24"/>
              </w:rPr>
            </w:pPr>
            <w:r w:rsidRPr="00113E7E">
              <w:rPr>
                <w:sz w:val="24"/>
                <w:szCs w:val="24"/>
              </w:rPr>
              <w:t>Capital Reserves</w:t>
            </w:r>
          </w:p>
        </w:tc>
        <w:tc>
          <w:tcPr>
            <w:tcW w:w="1508" w:type="dxa"/>
          </w:tcPr>
          <w:p w14:paraId="6519A310" w14:textId="77777777" w:rsidR="00113E7E" w:rsidRPr="004B3491" w:rsidRDefault="00F51F2F" w:rsidP="004B3491">
            <w:pPr>
              <w:jc w:val="center"/>
              <w:rPr>
                <w:sz w:val="24"/>
                <w:szCs w:val="24"/>
              </w:rPr>
            </w:pPr>
            <w:r>
              <w:rPr>
                <w:sz w:val="24"/>
                <w:szCs w:val="24"/>
              </w:rPr>
              <w:t>15</w:t>
            </w:r>
          </w:p>
        </w:tc>
      </w:tr>
      <w:tr w:rsidR="00113E7E" w14:paraId="14BFB0AA" w14:textId="77777777" w:rsidTr="00F1712A">
        <w:tc>
          <w:tcPr>
            <w:tcW w:w="7508" w:type="dxa"/>
          </w:tcPr>
          <w:p w14:paraId="20EE9A68" w14:textId="77777777" w:rsidR="00113E7E" w:rsidRPr="00113E7E" w:rsidRDefault="00113E7E" w:rsidP="00F1712A">
            <w:pPr>
              <w:rPr>
                <w:sz w:val="24"/>
                <w:szCs w:val="24"/>
              </w:rPr>
            </w:pPr>
            <w:r w:rsidRPr="00113E7E">
              <w:rPr>
                <w:sz w:val="24"/>
                <w:szCs w:val="24"/>
              </w:rPr>
              <w:t>Payroll</w:t>
            </w:r>
          </w:p>
        </w:tc>
        <w:tc>
          <w:tcPr>
            <w:tcW w:w="1508" w:type="dxa"/>
          </w:tcPr>
          <w:p w14:paraId="7CA65960" w14:textId="77777777" w:rsidR="00113E7E" w:rsidRPr="004B3491" w:rsidRDefault="00F51F2F" w:rsidP="004B3491">
            <w:pPr>
              <w:jc w:val="center"/>
              <w:rPr>
                <w:sz w:val="24"/>
                <w:szCs w:val="24"/>
              </w:rPr>
            </w:pPr>
            <w:r>
              <w:rPr>
                <w:sz w:val="24"/>
                <w:szCs w:val="24"/>
              </w:rPr>
              <w:t>16</w:t>
            </w:r>
          </w:p>
        </w:tc>
      </w:tr>
      <w:tr w:rsidR="00113E7E" w14:paraId="67B46FEA" w14:textId="77777777" w:rsidTr="00F1712A">
        <w:tc>
          <w:tcPr>
            <w:tcW w:w="7508" w:type="dxa"/>
          </w:tcPr>
          <w:p w14:paraId="18E915BE" w14:textId="77777777" w:rsidR="00113E7E" w:rsidRPr="00113E7E" w:rsidRDefault="00113E7E" w:rsidP="00F1712A">
            <w:pPr>
              <w:rPr>
                <w:sz w:val="24"/>
                <w:szCs w:val="24"/>
              </w:rPr>
            </w:pPr>
            <w:r>
              <w:rPr>
                <w:sz w:val="24"/>
                <w:szCs w:val="24"/>
              </w:rPr>
              <w:t xml:space="preserve">             </w:t>
            </w:r>
            <w:r w:rsidRPr="00113E7E">
              <w:rPr>
                <w:sz w:val="24"/>
                <w:szCs w:val="24"/>
              </w:rPr>
              <w:t>Staff Appointments</w:t>
            </w:r>
          </w:p>
        </w:tc>
        <w:tc>
          <w:tcPr>
            <w:tcW w:w="1508" w:type="dxa"/>
          </w:tcPr>
          <w:p w14:paraId="40F3E567" w14:textId="77777777" w:rsidR="00113E7E" w:rsidRPr="004B3491" w:rsidRDefault="00F51F2F" w:rsidP="004B3491">
            <w:pPr>
              <w:jc w:val="center"/>
              <w:rPr>
                <w:sz w:val="24"/>
                <w:szCs w:val="24"/>
              </w:rPr>
            </w:pPr>
            <w:r>
              <w:rPr>
                <w:sz w:val="24"/>
                <w:szCs w:val="24"/>
              </w:rPr>
              <w:t>16.1</w:t>
            </w:r>
          </w:p>
        </w:tc>
      </w:tr>
      <w:tr w:rsidR="00113E7E" w14:paraId="7179F2E8" w14:textId="77777777" w:rsidTr="00F1712A">
        <w:tc>
          <w:tcPr>
            <w:tcW w:w="7508" w:type="dxa"/>
          </w:tcPr>
          <w:p w14:paraId="10365980" w14:textId="77777777" w:rsidR="00113E7E" w:rsidRDefault="00113E7E" w:rsidP="00F1712A">
            <w:pPr>
              <w:rPr>
                <w:sz w:val="24"/>
                <w:szCs w:val="24"/>
              </w:rPr>
            </w:pPr>
            <w:r>
              <w:rPr>
                <w:sz w:val="24"/>
                <w:szCs w:val="24"/>
              </w:rPr>
              <w:t xml:space="preserve">                </w:t>
            </w:r>
            <w:r w:rsidRPr="00113E7E">
              <w:rPr>
                <w:sz w:val="24"/>
                <w:szCs w:val="24"/>
              </w:rPr>
              <w:t>Payroll Administration</w:t>
            </w:r>
          </w:p>
        </w:tc>
        <w:tc>
          <w:tcPr>
            <w:tcW w:w="1508" w:type="dxa"/>
          </w:tcPr>
          <w:p w14:paraId="10142FC9" w14:textId="77777777" w:rsidR="00113E7E" w:rsidRPr="004B3491" w:rsidRDefault="00F51F2F" w:rsidP="004B3491">
            <w:pPr>
              <w:jc w:val="center"/>
              <w:rPr>
                <w:sz w:val="24"/>
                <w:szCs w:val="24"/>
              </w:rPr>
            </w:pPr>
            <w:r>
              <w:rPr>
                <w:sz w:val="24"/>
                <w:szCs w:val="24"/>
              </w:rPr>
              <w:t>16.2</w:t>
            </w:r>
          </w:p>
        </w:tc>
      </w:tr>
      <w:tr w:rsidR="00113E7E" w14:paraId="32E5E353" w14:textId="77777777" w:rsidTr="00F1712A">
        <w:tc>
          <w:tcPr>
            <w:tcW w:w="7508" w:type="dxa"/>
          </w:tcPr>
          <w:p w14:paraId="6E6893A8" w14:textId="77777777" w:rsidR="00113E7E" w:rsidRDefault="00113E7E" w:rsidP="00F1712A">
            <w:pPr>
              <w:rPr>
                <w:sz w:val="24"/>
                <w:szCs w:val="24"/>
              </w:rPr>
            </w:pPr>
            <w:r>
              <w:rPr>
                <w:sz w:val="24"/>
                <w:szCs w:val="24"/>
              </w:rPr>
              <w:lastRenderedPageBreak/>
              <w:t xml:space="preserve">                </w:t>
            </w:r>
            <w:r w:rsidRPr="00113E7E">
              <w:rPr>
                <w:sz w:val="24"/>
                <w:szCs w:val="24"/>
              </w:rPr>
              <w:t>Payments</w:t>
            </w:r>
          </w:p>
        </w:tc>
        <w:tc>
          <w:tcPr>
            <w:tcW w:w="1508" w:type="dxa"/>
          </w:tcPr>
          <w:p w14:paraId="3CF58B18" w14:textId="77777777" w:rsidR="00113E7E" w:rsidRPr="004B3491" w:rsidRDefault="00F51F2F" w:rsidP="004B3491">
            <w:pPr>
              <w:jc w:val="center"/>
              <w:rPr>
                <w:sz w:val="24"/>
                <w:szCs w:val="24"/>
              </w:rPr>
            </w:pPr>
            <w:r>
              <w:rPr>
                <w:sz w:val="24"/>
                <w:szCs w:val="24"/>
              </w:rPr>
              <w:t>16.3</w:t>
            </w:r>
          </w:p>
        </w:tc>
      </w:tr>
      <w:tr w:rsidR="00113E7E" w14:paraId="539C24DE" w14:textId="77777777" w:rsidTr="00F1712A">
        <w:tc>
          <w:tcPr>
            <w:tcW w:w="7508" w:type="dxa"/>
          </w:tcPr>
          <w:p w14:paraId="384EA532" w14:textId="77777777" w:rsidR="00113E7E" w:rsidRDefault="00113E7E" w:rsidP="00F1712A">
            <w:pPr>
              <w:rPr>
                <w:sz w:val="24"/>
                <w:szCs w:val="24"/>
              </w:rPr>
            </w:pPr>
            <w:r>
              <w:rPr>
                <w:sz w:val="24"/>
                <w:szCs w:val="24"/>
              </w:rPr>
              <w:t xml:space="preserve">                </w:t>
            </w:r>
            <w:r w:rsidRPr="00113E7E">
              <w:rPr>
                <w:sz w:val="24"/>
                <w:szCs w:val="24"/>
              </w:rPr>
              <w:t>Salary advances</w:t>
            </w:r>
          </w:p>
        </w:tc>
        <w:tc>
          <w:tcPr>
            <w:tcW w:w="1508" w:type="dxa"/>
          </w:tcPr>
          <w:p w14:paraId="3C2431ED" w14:textId="77777777" w:rsidR="00113E7E" w:rsidRPr="004B3491" w:rsidRDefault="00F51F2F" w:rsidP="004B3491">
            <w:pPr>
              <w:jc w:val="center"/>
              <w:rPr>
                <w:sz w:val="24"/>
                <w:szCs w:val="24"/>
              </w:rPr>
            </w:pPr>
            <w:r>
              <w:rPr>
                <w:sz w:val="24"/>
                <w:szCs w:val="24"/>
              </w:rPr>
              <w:t>16.4</w:t>
            </w:r>
          </w:p>
        </w:tc>
      </w:tr>
      <w:tr w:rsidR="00113E7E" w14:paraId="127031DE" w14:textId="77777777" w:rsidTr="00F1712A">
        <w:tc>
          <w:tcPr>
            <w:tcW w:w="7508" w:type="dxa"/>
          </w:tcPr>
          <w:p w14:paraId="283F3556" w14:textId="77777777" w:rsidR="00113E7E" w:rsidRDefault="00113E7E" w:rsidP="00F1712A">
            <w:pPr>
              <w:rPr>
                <w:sz w:val="24"/>
                <w:szCs w:val="24"/>
              </w:rPr>
            </w:pPr>
            <w:r>
              <w:rPr>
                <w:sz w:val="24"/>
                <w:szCs w:val="24"/>
              </w:rPr>
              <w:t xml:space="preserve">                </w:t>
            </w:r>
            <w:r w:rsidRPr="00113E7E">
              <w:rPr>
                <w:sz w:val="24"/>
                <w:szCs w:val="24"/>
              </w:rPr>
              <w:t>Overtime</w:t>
            </w:r>
          </w:p>
        </w:tc>
        <w:tc>
          <w:tcPr>
            <w:tcW w:w="1508" w:type="dxa"/>
          </w:tcPr>
          <w:p w14:paraId="1BEDF22C" w14:textId="77777777" w:rsidR="00113E7E" w:rsidRPr="004B3491" w:rsidRDefault="00F51F2F" w:rsidP="004B3491">
            <w:pPr>
              <w:jc w:val="center"/>
              <w:rPr>
                <w:sz w:val="24"/>
                <w:szCs w:val="24"/>
              </w:rPr>
            </w:pPr>
            <w:r>
              <w:rPr>
                <w:sz w:val="24"/>
                <w:szCs w:val="24"/>
              </w:rPr>
              <w:t>16.5</w:t>
            </w:r>
          </w:p>
        </w:tc>
      </w:tr>
      <w:tr w:rsidR="00113E7E" w14:paraId="56156D3F" w14:textId="77777777" w:rsidTr="00F1712A">
        <w:tc>
          <w:tcPr>
            <w:tcW w:w="7508" w:type="dxa"/>
          </w:tcPr>
          <w:p w14:paraId="7535C7BE" w14:textId="77777777" w:rsidR="00113E7E" w:rsidRDefault="00113E7E" w:rsidP="00F1712A">
            <w:pPr>
              <w:rPr>
                <w:sz w:val="24"/>
                <w:szCs w:val="24"/>
              </w:rPr>
            </w:pPr>
            <w:r>
              <w:rPr>
                <w:sz w:val="24"/>
                <w:szCs w:val="24"/>
              </w:rPr>
              <w:t xml:space="preserve">                </w:t>
            </w:r>
            <w:r w:rsidRPr="00113E7E">
              <w:rPr>
                <w:sz w:val="24"/>
                <w:szCs w:val="24"/>
              </w:rPr>
              <w:t>Severance payments</w:t>
            </w:r>
          </w:p>
        </w:tc>
        <w:tc>
          <w:tcPr>
            <w:tcW w:w="1508" w:type="dxa"/>
          </w:tcPr>
          <w:p w14:paraId="2B3CC9C6" w14:textId="77777777" w:rsidR="00113E7E" w:rsidRPr="004B3491" w:rsidRDefault="00F51F2F" w:rsidP="004B3491">
            <w:pPr>
              <w:jc w:val="center"/>
              <w:rPr>
                <w:sz w:val="24"/>
                <w:szCs w:val="24"/>
              </w:rPr>
            </w:pPr>
            <w:r>
              <w:rPr>
                <w:sz w:val="24"/>
                <w:szCs w:val="24"/>
              </w:rPr>
              <w:t>16.6</w:t>
            </w:r>
          </w:p>
        </w:tc>
      </w:tr>
      <w:tr w:rsidR="00113E7E" w14:paraId="61EE698E" w14:textId="77777777" w:rsidTr="00F1712A">
        <w:tc>
          <w:tcPr>
            <w:tcW w:w="7508" w:type="dxa"/>
          </w:tcPr>
          <w:p w14:paraId="0F0CEC32" w14:textId="77777777" w:rsidR="00113E7E" w:rsidRDefault="00113E7E" w:rsidP="00F1712A">
            <w:pPr>
              <w:rPr>
                <w:sz w:val="24"/>
                <w:szCs w:val="24"/>
              </w:rPr>
            </w:pPr>
            <w:r>
              <w:rPr>
                <w:sz w:val="24"/>
                <w:szCs w:val="24"/>
              </w:rPr>
              <w:t xml:space="preserve">                </w:t>
            </w:r>
            <w:r w:rsidRPr="00113E7E">
              <w:rPr>
                <w:sz w:val="24"/>
                <w:szCs w:val="24"/>
              </w:rPr>
              <w:t>Ex-gratia payments</w:t>
            </w:r>
          </w:p>
        </w:tc>
        <w:tc>
          <w:tcPr>
            <w:tcW w:w="1508" w:type="dxa"/>
          </w:tcPr>
          <w:p w14:paraId="7DCDF9A0" w14:textId="77777777" w:rsidR="00113E7E" w:rsidRPr="004B3491" w:rsidRDefault="00F51F2F" w:rsidP="004B3491">
            <w:pPr>
              <w:jc w:val="center"/>
              <w:rPr>
                <w:sz w:val="24"/>
                <w:szCs w:val="24"/>
              </w:rPr>
            </w:pPr>
            <w:r>
              <w:rPr>
                <w:sz w:val="24"/>
                <w:szCs w:val="24"/>
              </w:rPr>
              <w:t>16.7</w:t>
            </w:r>
          </w:p>
        </w:tc>
      </w:tr>
      <w:tr w:rsidR="00113E7E" w14:paraId="17A3BC69" w14:textId="77777777" w:rsidTr="00F1712A">
        <w:tc>
          <w:tcPr>
            <w:tcW w:w="7508" w:type="dxa"/>
          </w:tcPr>
          <w:p w14:paraId="1254654C" w14:textId="77777777" w:rsidR="00113E7E" w:rsidRDefault="00113E7E" w:rsidP="00F1712A">
            <w:pPr>
              <w:rPr>
                <w:sz w:val="24"/>
                <w:szCs w:val="24"/>
              </w:rPr>
            </w:pPr>
            <w:r w:rsidRPr="00113E7E">
              <w:rPr>
                <w:sz w:val="24"/>
                <w:szCs w:val="24"/>
              </w:rPr>
              <w:t>Income</w:t>
            </w:r>
          </w:p>
        </w:tc>
        <w:tc>
          <w:tcPr>
            <w:tcW w:w="1508" w:type="dxa"/>
          </w:tcPr>
          <w:p w14:paraId="4ABEDFFD" w14:textId="77777777" w:rsidR="00113E7E" w:rsidRPr="004B3491" w:rsidRDefault="00F51F2F" w:rsidP="004B3491">
            <w:pPr>
              <w:jc w:val="center"/>
              <w:rPr>
                <w:sz w:val="24"/>
                <w:szCs w:val="24"/>
              </w:rPr>
            </w:pPr>
            <w:r>
              <w:rPr>
                <w:sz w:val="24"/>
                <w:szCs w:val="24"/>
              </w:rPr>
              <w:t>17</w:t>
            </w:r>
          </w:p>
        </w:tc>
      </w:tr>
      <w:tr w:rsidR="00113E7E" w14:paraId="48C2E171" w14:textId="77777777" w:rsidTr="00F1712A">
        <w:tc>
          <w:tcPr>
            <w:tcW w:w="7508" w:type="dxa"/>
          </w:tcPr>
          <w:p w14:paraId="7F7FD744" w14:textId="77777777" w:rsidR="00113E7E" w:rsidRPr="00113E7E" w:rsidRDefault="00113E7E" w:rsidP="00F1712A">
            <w:pPr>
              <w:rPr>
                <w:sz w:val="24"/>
                <w:szCs w:val="24"/>
              </w:rPr>
            </w:pPr>
            <w:r>
              <w:rPr>
                <w:sz w:val="24"/>
                <w:szCs w:val="24"/>
              </w:rPr>
              <w:t xml:space="preserve">                </w:t>
            </w:r>
            <w:r w:rsidRPr="00113E7E">
              <w:rPr>
                <w:sz w:val="24"/>
                <w:szCs w:val="24"/>
              </w:rPr>
              <w:t>EFSA grants</w:t>
            </w:r>
          </w:p>
        </w:tc>
        <w:tc>
          <w:tcPr>
            <w:tcW w:w="1508" w:type="dxa"/>
          </w:tcPr>
          <w:p w14:paraId="667244B6" w14:textId="77777777" w:rsidR="00113E7E" w:rsidRPr="004B3491" w:rsidRDefault="00F51F2F" w:rsidP="004B3491">
            <w:pPr>
              <w:jc w:val="center"/>
              <w:rPr>
                <w:sz w:val="24"/>
                <w:szCs w:val="24"/>
              </w:rPr>
            </w:pPr>
            <w:r>
              <w:rPr>
                <w:sz w:val="24"/>
                <w:szCs w:val="24"/>
              </w:rPr>
              <w:t>17.1</w:t>
            </w:r>
          </w:p>
        </w:tc>
      </w:tr>
      <w:tr w:rsidR="00113E7E" w14:paraId="782A2BF4" w14:textId="77777777" w:rsidTr="00F1712A">
        <w:tc>
          <w:tcPr>
            <w:tcW w:w="7508" w:type="dxa"/>
          </w:tcPr>
          <w:p w14:paraId="774F9865" w14:textId="77777777" w:rsidR="00113E7E" w:rsidRPr="00113E7E" w:rsidRDefault="00113E7E" w:rsidP="00F1712A">
            <w:pPr>
              <w:rPr>
                <w:sz w:val="24"/>
                <w:szCs w:val="24"/>
              </w:rPr>
            </w:pPr>
            <w:r>
              <w:rPr>
                <w:sz w:val="24"/>
                <w:szCs w:val="24"/>
              </w:rPr>
              <w:t xml:space="preserve">                Other grants</w:t>
            </w:r>
          </w:p>
        </w:tc>
        <w:tc>
          <w:tcPr>
            <w:tcW w:w="1508" w:type="dxa"/>
          </w:tcPr>
          <w:p w14:paraId="43964D8E" w14:textId="77777777" w:rsidR="00113E7E" w:rsidRPr="004B3491" w:rsidRDefault="00F51F2F" w:rsidP="004B3491">
            <w:pPr>
              <w:jc w:val="center"/>
              <w:rPr>
                <w:sz w:val="24"/>
                <w:szCs w:val="24"/>
              </w:rPr>
            </w:pPr>
            <w:r>
              <w:rPr>
                <w:sz w:val="24"/>
                <w:szCs w:val="24"/>
              </w:rPr>
              <w:t>17.2</w:t>
            </w:r>
          </w:p>
        </w:tc>
      </w:tr>
      <w:tr w:rsidR="00113E7E" w14:paraId="7B3D372C" w14:textId="77777777" w:rsidTr="00F1712A">
        <w:tc>
          <w:tcPr>
            <w:tcW w:w="7508" w:type="dxa"/>
          </w:tcPr>
          <w:p w14:paraId="04E53B03" w14:textId="77777777" w:rsidR="00113E7E" w:rsidRDefault="00113E7E" w:rsidP="00F1712A">
            <w:pPr>
              <w:rPr>
                <w:sz w:val="24"/>
                <w:szCs w:val="24"/>
              </w:rPr>
            </w:pPr>
            <w:r>
              <w:rPr>
                <w:sz w:val="24"/>
                <w:szCs w:val="24"/>
              </w:rPr>
              <w:t xml:space="preserve">                Trips</w:t>
            </w:r>
          </w:p>
        </w:tc>
        <w:tc>
          <w:tcPr>
            <w:tcW w:w="1508" w:type="dxa"/>
          </w:tcPr>
          <w:p w14:paraId="69158FDE" w14:textId="77777777" w:rsidR="00113E7E" w:rsidRPr="004B3491" w:rsidRDefault="00F51F2F" w:rsidP="004B3491">
            <w:pPr>
              <w:jc w:val="center"/>
              <w:rPr>
                <w:sz w:val="24"/>
                <w:szCs w:val="24"/>
              </w:rPr>
            </w:pPr>
            <w:r>
              <w:rPr>
                <w:sz w:val="24"/>
                <w:szCs w:val="24"/>
              </w:rPr>
              <w:t>17.3</w:t>
            </w:r>
          </w:p>
        </w:tc>
      </w:tr>
      <w:tr w:rsidR="00113E7E" w14:paraId="3503B0FB" w14:textId="77777777" w:rsidTr="00F1712A">
        <w:tc>
          <w:tcPr>
            <w:tcW w:w="7508" w:type="dxa"/>
          </w:tcPr>
          <w:p w14:paraId="767A9907" w14:textId="77777777" w:rsidR="00113E7E" w:rsidRDefault="00113E7E" w:rsidP="00F1712A">
            <w:pPr>
              <w:rPr>
                <w:sz w:val="24"/>
                <w:szCs w:val="24"/>
              </w:rPr>
            </w:pPr>
            <w:r>
              <w:rPr>
                <w:sz w:val="24"/>
                <w:szCs w:val="24"/>
              </w:rPr>
              <w:t xml:space="preserve">               Catering</w:t>
            </w:r>
          </w:p>
        </w:tc>
        <w:tc>
          <w:tcPr>
            <w:tcW w:w="1508" w:type="dxa"/>
          </w:tcPr>
          <w:p w14:paraId="584DA018" w14:textId="77777777" w:rsidR="00113E7E" w:rsidRPr="004B3491" w:rsidRDefault="00F51F2F" w:rsidP="004B3491">
            <w:pPr>
              <w:jc w:val="center"/>
              <w:rPr>
                <w:sz w:val="24"/>
                <w:szCs w:val="24"/>
              </w:rPr>
            </w:pPr>
            <w:r>
              <w:rPr>
                <w:sz w:val="24"/>
                <w:szCs w:val="24"/>
              </w:rPr>
              <w:t>17.4</w:t>
            </w:r>
          </w:p>
        </w:tc>
      </w:tr>
      <w:tr w:rsidR="00113E7E" w14:paraId="64A302B7" w14:textId="77777777" w:rsidTr="00F1712A">
        <w:tc>
          <w:tcPr>
            <w:tcW w:w="7508" w:type="dxa"/>
          </w:tcPr>
          <w:p w14:paraId="69A9551D" w14:textId="77777777" w:rsidR="00113E7E" w:rsidRDefault="00113E7E" w:rsidP="00F1712A">
            <w:pPr>
              <w:rPr>
                <w:sz w:val="24"/>
                <w:szCs w:val="24"/>
              </w:rPr>
            </w:pPr>
            <w:r>
              <w:rPr>
                <w:sz w:val="24"/>
                <w:szCs w:val="24"/>
              </w:rPr>
              <w:t xml:space="preserve">               Lettings</w:t>
            </w:r>
          </w:p>
        </w:tc>
        <w:tc>
          <w:tcPr>
            <w:tcW w:w="1508" w:type="dxa"/>
          </w:tcPr>
          <w:p w14:paraId="203321C3" w14:textId="77777777" w:rsidR="00113E7E" w:rsidRPr="004B3491" w:rsidRDefault="00F51F2F" w:rsidP="004B3491">
            <w:pPr>
              <w:jc w:val="center"/>
              <w:rPr>
                <w:sz w:val="24"/>
                <w:szCs w:val="24"/>
              </w:rPr>
            </w:pPr>
            <w:r>
              <w:rPr>
                <w:sz w:val="24"/>
                <w:szCs w:val="24"/>
              </w:rPr>
              <w:t>17.5</w:t>
            </w:r>
          </w:p>
        </w:tc>
      </w:tr>
      <w:tr w:rsidR="00113E7E" w14:paraId="0B7446EC" w14:textId="77777777" w:rsidTr="00F1712A">
        <w:tc>
          <w:tcPr>
            <w:tcW w:w="7508" w:type="dxa"/>
          </w:tcPr>
          <w:p w14:paraId="5CAC0E41" w14:textId="77777777" w:rsidR="00113E7E" w:rsidRDefault="00113E7E" w:rsidP="00F1712A">
            <w:pPr>
              <w:rPr>
                <w:sz w:val="24"/>
                <w:szCs w:val="24"/>
              </w:rPr>
            </w:pPr>
            <w:r>
              <w:rPr>
                <w:sz w:val="24"/>
                <w:szCs w:val="24"/>
              </w:rPr>
              <w:t xml:space="preserve">               Sundry Income</w:t>
            </w:r>
          </w:p>
        </w:tc>
        <w:tc>
          <w:tcPr>
            <w:tcW w:w="1508" w:type="dxa"/>
          </w:tcPr>
          <w:p w14:paraId="4FABC368" w14:textId="77777777" w:rsidR="00113E7E" w:rsidRPr="004B3491" w:rsidRDefault="00F51F2F" w:rsidP="004B3491">
            <w:pPr>
              <w:jc w:val="center"/>
              <w:rPr>
                <w:sz w:val="24"/>
                <w:szCs w:val="24"/>
              </w:rPr>
            </w:pPr>
            <w:r>
              <w:rPr>
                <w:sz w:val="24"/>
                <w:szCs w:val="24"/>
              </w:rPr>
              <w:t>17.6</w:t>
            </w:r>
          </w:p>
        </w:tc>
      </w:tr>
      <w:tr w:rsidR="00113E7E" w14:paraId="1CDD1585" w14:textId="77777777" w:rsidTr="00F1712A">
        <w:tc>
          <w:tcPr>
            <w:tcW w:w="7508" w:type="dxa"/>
          </w:tcPr>
          <w:p w14:paraId="06D192EC" w14:textId="77777777" w:rsidR="00113E7E" w:rsidRDefault="00113E7E" w:rsidP="00F1712A">
            <w:pPr>
              <w:rPr>
                <w:sz w:val="24"/>
                <w:szCs w:val="24"/>
              </w:rPr>
            </w:pPr>
            <w:r>
              <w:rPr>
                <w:sz w:val="24"/>
                <w:szCs w:val="24"/>
              </w:rPr>
              <w:t xml:space="preserve">               Gift Aid</w:t>
            </w:r>
          </w:p>
        </w:tc>
        <w:tc>
          <w:tcPr>
            <w:tcW w:w="1508" w:type="dxa"/>
          </w:tcPr>
          <w:p w14:paraId="30FE0A47" w14:textId="77777777" w:rsidR="00113E7E" w:rsidRPr="004B3491" w:rsidRDefault="00F51F2F" w:rsidP="004B3491">
            <w:pPr>
              <w:jc w:val="center"/>
              <w:rPr>
                <w:sz w:val="24"/>
                <w:szCs w:val="24"/>
              </w:rPr>
            </w:pPr>
            <w:r>
              <w:rPr>
                <w:sz w:val="24"/>
                <w:szCs w:val="24"/>
              </w:rPr>
              <w:t>17.7</w:t>
            </w:r>
          </w:p>
        </w:tc>
      </w:tr>
      <w:tr w:rsidR="00113E7E" w14:paraId="147D1E65" w14:textId="77777777" w:rsidTr="00F1712A">
        <w:tc>
          <w:tcPr>
            <w:tcW w:w="7508" w:type="dxa"/>
          </w:tcPr>
          <w:p w14:paraId="688F4CFB" w14:textId="77777777" w:rsidR="00113E7E" w:rsidRDefault="00113E7E" w:rsidP="00F1712A">
            <w:pPr>
              <w:rPr>
                <w:sz w:val="24"/>
                <w:szCs w:val="24"/>
              </w:rPr>
            </w:pPr>
            <w:r>
              <w:rPr>
                <w:sz w:val="24"/>
                <w:szCs w:val="24"/>
              </w:rPr>
              <w:t xml:space="preserve">               Bad debts</w:t>
            </w:r>
          </w:p>
        </w:tc>
        <w:tc>
          <w:tcPr>
            <w:tcW w:w="1508" w:type="dxa"/>
          </w:tcPr>
          <w:p w14:paraId="5C8925D4" w14:textId="77777777" w:rsidR="00113E7E" w:rsidRPr="004B3491" w:rsidRDefault="00F51F2F" w:rsidP="004B3491">
            <w:pPr>
              <w:jc w:val="center"/>
              <w:rPr>
                <w:sz w:val="24"/>
                <w:szCs w:val="24"/>
              </w:rPr>
            </w:pPr>
            <w:r>
              <w:rPr>
                <w:sz w:val="24"/>
                <w:szCs w:val="24"/>
              </w:rPr>
              <w:t>17.8</w:t>
            </w:r>
          </w:p>
        </w:tc>
      </w:tr>
      <w:tr w:rsidR="00113E7E" w14:paraId="46576A37" w14:textId="77777777" w:rsidTr="00F1712A">
        <w:tc>
          <w:tcPr>
            <w:tcW w:w="7508" w:type="dxa"/>
          </w:tcPr>
          <w:p w14:paraId="1F03BD25" w14:textId="77777777" w:rsidR="00113E7E" w:rsidRDefault="00113E7E" w:rsidP="00F1712A">
            <w:pPr>
              <w:rPr>
                <w:sz w:val="24"/>
                <w:szCs w:val="24"/>
              </w:rPr>
            </w:pPr>
            <w:r>
              <w:rPr>
                <w:sz w:val="24"/>
                <w:szCs w:val="24"/>
              </w:rPr>
              <w:t xml:space="preserve">               Custody</w:t>
            </w:r>
          </w:p>
        </w:tc>
        <w:tc>
          <w:tcPr>
            <w:tcW w:w="1508" w:type="dxa"/>
          </w:tcPr>
          <w:p w14:paraId="6D7BED9C" w14:textId="77777777" w:rsidR="00113E7E" w:rsidRPr="004B3491" w:rsidRDefault="00F51F2F" w:rsidP="004B3491">
            <w:pPr>
              <w:jc w:val="center"/>
              <w:rPr>
                <w:sz w:val="24"/>
                <w:szCs w:val="24"/>
              </w:rPr>
            </w:pPr>
            <w:r>
              <w:rPr>
                <w:sz w:val="24"/>
                <w:szCs w:val="24"/>
              </w:rPr>
              <w:t>17.9</w:t>
            </w:r>
          </w:p>
        </w:tc>
      </w:tr>
      <w:tr w:rsidR="00113E7E" w14:paraId="2BF8F661" w14:textId="77777777" w:rsidTr="00F1712A">
        <w:tc>
          <w:tcPr>
            <w:tcW w:w="7508" w:type="dxa"/>
          </w:tcPr>
          <w:p w14:paraId="2292933A" w14:textId="77777777" w:rsidR="00113E7E" w:rsidRDefault="00113E7E" w:rsidP="00F1712A">
            <w:pPr>
              <w:rPr>
                <w:sz w:val="24"/>
                <w:szCs w:val="24"/>
              </w:rPr>
            </w:pPr>
            <w:r>
              <w:rPr>
                <w:sz w:val="24"/>
                <w:szCs w:val="24"/>
              </w:rPr>
              <w:t>Purchasing</w:t>
            </w:r>
          </w:p>
        </w:tc>
        <w:tc>
          <w:tcPr>
            <w:tcW w:w="1508" w:type="dxa"/>
          </w:tcPr>
          <w:p w14:paraId="6C26EA57" w14:textId="77777777" w:rsidR="00113E7E" w:rsidRPr="004B3491" w:rsidRDefault="00F51F2F" w:rsidP="004B3491">
            <w:pPr>
              <w:jc w:val="center"/>
              <w:rPr>
                <w:sz w:val="24"/>
                <w:szCs w:val="24"/>
              </w:rPr>
            </w:pPr>
            <w:r>
              <w:rPr>
                <w:sz w:val="24"/>
                <w:szCs w:val="24"/>
              </w:rPr>
              <w:t>18</w:t>
            </w:r>
          </w:p>
        </w:tc>
      </w:tr>
      <w:tr w:rsidR="00113E7E" w14:paraId="71E5FE8A" w14:textId="77777777" w:rsidTr="00F1712A">
        <w:tc>
          <w:tcPr>
            <w:tcW w:w="7508" w:type="dxa"/>
          </w:tcPr>
          <w:p w14:paraId="0910BAF0" w14:textId="77777777" w:rsidR="00113E7E" w:rsidRDefault="00113E7E" w:rsidP="00F1712A">
            <w:pPr>
              <w:rPr>
                <w:sz w:val="24"/>
                <w:szCs w:val="24"/>
              </w:rPr>
            </w:pPr>
            <w:r>
              <w:rPr>
                <w:sz w:val="24"/>
                <w:szCs w:val="24"/>
              </w:rPr>
              <w:t xml:space="preserve">               </w:t>
            </w:r>
            <w:r w:rsidRPr="00113E7E">
              <w:rPr>
                <w:sz w:val="24"/>
                <w:szCs w:val="24"/>
              </w:rPr>
              <w:t>Routine Purchasing</w:t>
            </w:r>
          </w:p>
        </w:tc>
        <w:tc>
          <w:tcPr>
            <w:tcW w:w="1508" w:type="dxa"/>
          </w:tcPr>
          <w:p w14:paraId="61E0388A" w14:textId="77777777" w:rsidR="00113E7E" w:rsidRPr="004B3491" w:rsidRDefault="00F51F2F" w:rsidP="004B3491">
            <w:pPr>
              <w:jc w:val="center"/>
              <w:rPr>
                <w:sz w:val="24"/>
                <w:szCs w:val="24"/>
              </w:rPr>
            </w:pPr>
            <w:r>
              <w:rPr>
                <w:sz w:val="24"/>
                <w:szCs w:val="24"/>
              </w:rPr>
              <w:t>18.1</w:t>
            </w:r>
          </w:p>
        </w:tc>
      </w:tr>
      <w:tr w:rsidR="00113E7E" w14:paraId="2E85B5EF" w14:textId="77777777" w:rsidTr="00F1712A">
        <w:tc>
          <w:tcPr>
            <w:tcW w:w="7508" w:type="dxa"/>
          </w:tcPr>
          <w:p w14:paraId="1F62F05E" w14:textId="77777777" w:rsidR="00113E7E" w:rsidRDefault="00113E7E" w:rsidP="00F1712A">
            <w:pPr>
              <w:rPr>
                <w:sz w:val="24"/>
                <w:szCs w:val="24"/>
              </w:rPr>
            </w:pPr>
            <w:r>
              <w:rPr>
                <w:sz w:val="24"/>
                <w:szCs w:val="24"/>
              </w:rPr>
              <w:t xml:space="preserve">               </w:t>
            </w:r>
            <w:r w:rsidRPr="00113E7E">
              <w:rPr>
                <w:sz w:val="24"/>
                <w:szCs w:val="24"/>
              </w:rPr>
              <w:t>Orders over £5,000 but less than £25,000</w:t>
            </w:r>
          </w:p>
        </w:tc>
        <w:tc>
          <w:tcPr>
            <w:tcW w:w="1508" w:type="dxa"/>
          </w:tcPr>
          <w:p w14:paraId="31ABFFEB" w14:textId="77777777" w:rsidR="00113E7E" w:rsidRPr="004B3491" w:rsidRDefault="00F51F2F" w:rsidP="004B3491">
            <w:pPr>
              <w:jc w:val="center"/>
              <w:rPr>
                <w:sz w:val="24"/>
                <w:szCs w:val="24"/>
              </w:rPr>
            </w:pPr>
            <w:r>
              <w:rPr>
                <w:sz w:val="24"/>
                <w:szCs w:val="24"/>
              </w:rPr>
              <w:t>18.2</w:t>
            </w:r>
          </w:p>
        </w:tc>
      </w:tr>
      <w:tr w:rsidR="00113E7E" w14:paraId="0FF12552" w14:textId="77777777" w:rsidTr="00F1712A">
        <w:tc>
          <w:tcPr>
            <w:tcW w:w="7508" w:type="dxa"/>
          </w:tcPr>
          <w:p w14:paraId="5AA16A50" w14:textId="77777777" w:rsidR="00113E7E" w:rsidRDefault="00113E7E" w:rsidP="00F1712A">
            <w:pPr>
              <w:rPr>
                <w:sz w:val="24"/>
                <w:szCs w:val="24"/>
              </w:rPr>
            </w:pPr>
            <w:r>
              <w:rPr>
                <w:sz w:val="24"/>
                <w:szCs w:val="24"/>
              </w:rPr>
              <w:t xml:space="preserve">               </w:t>
            </w:r>
            <w:r w:rsidRPr="00113E7E">
              <w:rPr>
                <w:sz w:val="24"/>
                <w:szCs w:val="24"/>
              </w:rPr>
              <w:t>Orders over £25,000</w:t>
            </w:r>
          </w:p>
        </w:tc>
        <w:tc>
          <w:tcPr>
            <w:tcW w:w="1508" w:type="dxa"/>
          </w:tcPr>
          <w:p w14:paraId="7D786CC1" w14:textId="77777777" w:rsidR="00113E7E" w:rsidRPr="004B3491" w:rsidRDefault="00F51F2F" w:rsidP="004B3491">
            <w:pPr>
              <w:jc w:val="center"/>
              <w:rPr>
                <w:sz w:val="24"/>
                <w:szCs w:val="24"/>
              </w:rPr>
            </w:pPr>
            <w:r>
              <w:rPr>
                <w:sz w:val="24"/>
                <w:szCs w:val="24"/>
              </w:rPr>
              <w:t>18.3</w:t>
            </w:r>
          </w:p>
        </w:tc>
      </w:tr>
      <w:tr w:rsidR="00113E7E" w14:paraId="7E7F2EF5" w14:textId="77777777" w:rsidTr="00F1712A">
        <w:tc>
          <w:tcPr>
            <w:tcW w:w="7508" w:type="dxa"/>
          </w:tcPr>
          <w:p w14:paraId="31318259" w14:textId="77777777" w:rsidR="00113E7E" w:rsidRDefault="00113E7E" w:rsidP="00F1712A">
            <w:pPr>
              <w:rPr>
                <w:sz w:val="24"/>
                <w:szCs w:val="24"/>
              </w:rPr>
            </w:pPr>
            <w:r>
              <w:rPr>
                <w:sz w:val="24"/>
                <w:szCs w:val="24"/>
              </w:rPr>
              <w:t xml:space="preserve">               </w:t>
            </w:r>
            <w:r w:rsidRPr="00113E7E">
              <w:rPr>
                <w:sz w:val="24"/>
                <w:szCs w:val="24"/>
              </w:rPr>
              <w:t>Official Journal of the European Union</w:t>
            </w:r>
          </w:p>
        </w:tc>
        <w:tc>
          <w:tcPr>
            <w:tcW w:w="1508" w:type="dxa"/>
          </w:tcPr>
          <w:p w14:paraId="536255B7" w14:textId="77777777" w:rsidR="00113E7E" w:rsidRPr="004B3491" w:rsidRDefault="00F51F2F" w:rsidP="004B3491">
            <w:pPr>
              <w:jc w:val="center"/>
              <w:rPr>
                <w:sz w:val="24"/>
                <w:szCs w:val="24"/>
              </w:rPr>
            </w:pPr>
            <w:r>
              <w:rPr>
                <w:sz w:val="24"/>
                <w:szCs w:val="24"/>
              </w:rPr>
              <w:t>18.4</w:t>
            </w:r>
          </w:p>
        </w:tc>
      </w:tr>
      <w:tr w:rsidR="00113E7E" w14:paraId="365F04F6" w14:textId="77777777" w:rsidTr="00F1712A">
        <w:tc>
          <w:tcPr>
            <w:tcW w:w="7508" w:type="dxa"/>
          </w:tcPr>
          <w:p w14:paraId="70397944" w14:textId="77777777" w:rsidR="00113E7E" w:rsidRDefault="00113E7E" w:rsidP="00F1712A">
            <w:pPr>
              <w:rPr>
                <w:sz w:val="24"/>
                <w:szCs w:val="24"/>
              </w:rPr>
            </w:pPr>
            <w:r>
              <w:rPr>
                <w:sz w:val="24"/>
                <w:szCs w:val="24"/>
              </w:rPr>
              <w:t xml:space="preserve">               </w:t>
            </w:r>
            <w:r w:rsidRPr="00113E7E">
              <w:rPr>
                <w:sz w:val="24"/>
                <w:szCs w:val="24"/>
              </w:rPr>
              <w:t>Orders over £200,000</w:t>
            </w:r>
          </w:p>
        </w:tc>
        <w:tc>
          <w:tcPr>
            <w:tcW w:w="1508" w:type="dxa"/>
          </w:tcPr>
          <w:p w14:paraId="67EE271A" w14:textId="77777777" w:rsidR="00113E7E" w:rsidRPr="004B3491" w:rsidRDefault="00F51F2F" w:rsidP="004B3491">
            <w:pPr>
              <w:jc w:val="center"/>
              <w:rPr>
                <w:sz w:val="24"/>
                <w:szCs w:val="24"/>
              </w:rPr>
            </w:pPr>
            <w:r>
              <w:rPr>
                <w:sz w:val="24"/>
                <w:szCs w:val="24"/>
              </w:rPr>
              <w:t>18.5</w:t>
            </w:r>
          </w:p>
        </w:tc>
      </w:tr>
      <w:tr w:rsidR="00113E7E" w14:paraId="295B5F4A" w14:textId="77777777" w:rsidTr="00F1712A">
        <w:tc>
          <w:tcPr>
            <w:tcW w:w="7508" w:type="dxa"/>
          </w:tcPr>
          <w:p w14:paraId="764E1626" w14:textId="77777777" w:rsidR="00113E7E" w:rsidRDefault="00113E7E" w:rsidP="00F1712A">
            <w:pPr>
              <w:rPr>
                <w:sz w:val="24"/>
                <w:szCs w:val="24"/>
              </w:rPr>
            </w:pPr>
            <w:r>
              <w:rPr>
                <w:sz w:val="24"/>
                <w:szCs w:val="24"/>
              </w:rPr>
              <w:t xml:space="preserve">               </w:t>
            </w:r>
            <w:r w:rsidRPr="00113E7E">
              <w:rPr>
                <w:sz w:val="24"/>
                <w:szCs w:val="24"/>
              </w:rPr>
              <w:t>Trading with related parties</w:t>
            </w:r>
          </w:p>
        </w:tc>
        <w:tc>
          <w:tcPr>
            <w:tcW w:w="1508" w:type="dxa"/>
          </w:tcPr>
          <w:p w14:paraId="2CB4A645" w14:textId="77777777" w:rsidR="00113E7E" w:rsidRPr="004B3491" w:rsidRDefault="00F51F2F" w:rsidP="004B3491">
            <w:pPr>
              <w:jc w:val="center"/>
              <w:rPr>
                <w:sz w:val="24"/>
                <w:szCs w:val="24"/>
              </w:rPr>
            </w:pPr>
            <w:r>
              <w:rPr>
                <w:sz w:val="24"/>
                <w:szCs w:val="24"/>
              </w:rPr>
              <w:t>18.6</w:t>
            </w:r>
          </w:p>
        </w:tc>
      </w:tr>
      <w:tr w:rsidR="00113E7E" w14:paraId="2987C091" w14:textId="77777777" w:rsidTr="00F1712A">
        <w:tc>
          <w:tcPr>
            <w:tcW w:w="7508" w:type="dxa"/>
          </w:tcPr>
          <w:p w14:paraId="31635288" w14:textId="77777777" w:rsidR="00113E7E" w:rsidRDefault="00113E7E" w:rsidP="00F1712A">
            <w:pPr>
              <w:rPr>
                <w:sz w:val="24"/>
                <w:szCs w:val="24"/>
              </w:rPr>
            </w:pPr>
            <w:r>
              <w:rPr>
                <w:sz w:val="24"/>
                <w:szCs w:val="24"/>
              </w:rPr>
              <w:t xml:space="preserve">               </w:t>
            </w:r>
            <w:r w:rsidRPr="00113E7E">
              <w:rPr>
                <w:sz w:val="24"/>
                <w:szCs w:val="24"/>
              </w:rPr>
              <w:t>Goods and services for private use</w:t>
            </w:r>
          </w:p>
        </w:tc>
        <w:tc>
          <w:tcPr>
            <w:tcW w:w="1508" w:type="dxa"/>
          </w:tcPr>
          <w:p w14:paraId="4A61EB2B" w14:textId="77777777" w:rsidR="00113E7E" w:rsidRPr="004B3491" w:rsidRDefault="00F51F2F" w:rsidP="004B3491">
            <w:pPr>
              <w:jc w:val="center"/>
              <w:rPr>
                <w:sz w:val="24"/>
                <w:szCs w:val="24"/>
              </w:rPr>
            </w:pPr>
            <w:r>
              <w:rPr>
                <w:sz w:val="24"/>
                <w:szCs w:val="24"/>
              </w:rPr>
              <w:t>18.7</w:t>
            </w:r>
          </w:p>
        </w:tc>
      </w:tr>
      <w:tr w:rsidR="00113E7E" w14:paraId="77322BB8" w14:textId="77777777" w:rsidTr="00F1712A">
        <w:tc>
          <w:tcPr>
            <w:tcW w:w="7508" w:type="dxa"/>
          </w:tcPr>
          <w:p w14:paraId="57F33C63" w14:textId="77777777" w:rsidR="00113E7E" w:rsidRDefault="00F61E9D" w:rsidP="00F1712A">
            <w:pPr>
              <w:rPr>
                <w:sz w:val="24"/>
                <w:szCs w:val="24"/>
              </w:rPr>
            </w:pPr>
            <w:r>
              <w:rPr>
                <w:sz w:val="24"/>
                <w:szCs w:val="24"/>
              </w:rPr>
              <w:t xml:space="preserve">               </w:t>
            </w:r>
            <w:r w:rsidR="00113E7E" w:rsidRPr="00113E7E">
              <w:rPr>
                <w:sz w:val="24"/>
                <w:szCs w:val="24"/>
              </w:rPr>
              <w:t>Forms of Tenders</w:t>
            </w:r>
          </w:p>
        </w:tc>
        <w:tc>
          <w:tcPr>
            <w:tcW w:w="1508" w:type="dxa"/>
          </w:tcPr>
          <w:p w14:paraId="29608745" w14:textId="77777777" w:rsidR="00113E7E" w:rsidRPr="004B3491" w:rsidRDefault="00F51F2F" w:rsidP="004B3491">
            <w:pPr>
              <w:jc w:val="center"/>
              <w:rPr>
                <w:sz w:val="24"/>
                <w:szCs w:val="24"/>
              </w:rPr>
            </w:pPr>
            <w:r>
              <w:rPr>
                <w:sz w:val="24"/>
                <w:szCs w:val="24"/>
              </w:rPr>
              <w:t>18.8</w:t>
            </w:r>
          </w:p>
        </w:tc>
      </w:tr>
      <w:tr w:rsidR="00F61E9D" w14:paraId="60CFBB13" w14:textId="77777777" w:rsidTr="00F1712A">
        <w:tc>
          <w:tcPr>
            <w:tcW w:w="7508" w:type="dxa"/>
          </w:tcPr>
          <w:p w14:paraId="5AC420E3" w14:textId="77777777" w:rsidR="00F61E9D" w:rsidRDefault="00F61E9D" w:rsidP="00F1712A">
            <w:pPr>
              <w:rPr>
                <w:sz w:val="24"/>
                <w:szCs w:val="24"/>
              </w:rPr>
            </w:pPr>
            <w:r>
              <w:rPr>
                <w:sz w:val="24"/>
                <w:szCs w:val="24"/>
              </w:rPr>
              <w:t xml:space="preserve">               </w:t>
            </w:r>
            <w:r w:rsidRPr="00F61E9D">
              <w:rPr>
                <w:sz w:val="24"/>
                <w:szCs w:val="24"/>
              </w:rPr>
              <w:t>Preparation for Tender</w:t>
            </w:r>
          </w:p>
        </w:tc>
        <w:tc>
          <w:tcPr>
            <w:tcW w:w="1508" w:type="dxa"/>
          </w:tcPr>
          <w:p w14:paraId="312E85CC" w14:textId="77777777" w:rsidR="00F61E9D" w:rsidRPr="004B3491" w:rsidRDefault="00F51F2F" w:rsidP="004B3491">
            <w:pPr>
              <w:jc w:val="center"/>
              <w:rPr>
                <w:sz w:val="24"/>
                <w:szCs w:val="24"/>
              </w:rPr>
            </w:pPr>
            <w:r>
              <w:rPr>
                <w:sz w:val="24"/>
                <w:szCs w:val="24"/>
              </w:rPr>
              <w:t>18.9</w:t>
            </w:r>
          </w:p>
        </w:tc>
      </w:tr>
      <w:tr w:rsidR="00F61E9D" w14:paraId="53AEEF47" w14:textId="77777777" w:rsidTr="00F1712A">
        <w:tc>
          <w:tcPr>
            <w:tcW w:w="7508" w:type="dxa"/>
          </w:tcPr>
          <w:p w14:paraId="1C48AB2F" w14:textId="77777777" w:rsidR="00F61E9D" w:rsidRDefault="00F61E9D" w:rsidP="00F1712A">
            <w:pPr>
              <w:rPr>
                <w:sz w:val="24"/>
                <w:szCs w:val="24"/>
              </w:rPr>
            </w:pPr>
            <w:r>
              <w:rPr>
                <w:sz w:val="24"/>
                <w:szCs w:val="24"/>
              </w:rPr>
              <w:t xml:space="preserve">               </w:t>
            </w:r>
            <w:r w:rsidRPr="00F61E9D">
              <w:rPr>
                <w:sz w:val="24"/>
                <w:szCs w:val="24"/>
              </w:rPr>
              <w:t>Invitation to Tender</w:t>
            </w:r>
          </w:p>
        </w:tc>
        <w:tc>
          <w:tcPr>
            <w:tcW w:w="1508" w:type="dxa"/>
          </w:tcPr>
          <w:p w14:paraId="2ADBF767" w14:textId="77777777" w:rsidR="00F61E9D" w:rsidRPr="004B3491" w:rsidRDefault="00F51F2F" w:rsidP="004B3491">
            <w:pPr>
              <w:jc w:val="center"/>
              <w:rPr>
                <w:sz w:val="24"/>
                <w:szCs w:val="24"/>
              </w:rPr>
            </w:pPr>
            <w:r>
              <w:rPr>
                <w:sz w:val="24"/>
                <w:szCs w:val="24"/>
              </w:rPr>
              <w:t>18.10</w:t>
            </w:r>
          </w:p>
        </w:tc>
      </w:tr>
      <w:tr w:rsidR="00F61E9D" w14:paraId="32DA2831" w14:textId="77777777" w:rsidTr="00F1712A">
        <w:tc>
          <w:tcPr>
            <w:tcW w:w="7508" w:type="dxa"/>
          </w:tcPr>
          <w:p w14:paraId="791E4DDB" w14:textId="77777777" w:rsidR="00F61E9D" w:rsidRDefault="00F61E9D" w:rsidP="00F1712A">
            <w:pPr>
              <w:rPr>
                <w:sz w:val="24"/>
                <w:szCs w:val="24"/>
              </w:rPr>
            </w:pPr>
            <w:r>
              <w:rPr>
                <w:sz w:val="24"/>
                <w:szCs w:val="24"/>
              </w:rPr>
              <w:t xml:space="preserve">               </w:t>
            </w:r>
            <w:r w:rsidRPr="00F61E9D">
              <w:rPr>
                <w:sz w:val="24"/>
                <w:szCs w:val="24"/>
              </w:rPr>
              <w:t>Tender Acceptance Procedures</w:t>
            </w:r>
          </w:p>
        </w:tc>
        <w:tc>
          <w:tcPr>
            <w:tcW w:w="1508" w:type="dxa"/>
          </w:tcPr>
          <w:p w14:paraId="1A9DCD50" w14:textId="77777777" w:rsidR="00F61E9D" w:rsidRPr="004B3491" w:rsidRDefault="00F51F2F" w:rsidP="004B3491">
            <w:pPr>
              <w:jc w:val="center"/>
              <w:rPr>
                <w:sz w:val="24"/>
                <w:szCs w:val="24"/>
              </w:rPr>
            </w:pPr>
            <w:r>
              <w:rPr>
                <w:sz w:val="24"/>
                <w:szCs w:val="24"/>
              </w:rPr>
              <w:t>18.11</w:t>
            </w:r>
          </w:p>
        </w:tc>
      </w:tr>
      <w:tr w:rsidR="00F61E9D" w14:paraId="3E4437B9" w14:textId="77777777" w:rsidTr="00F1712A">
        <w:tc>
          <w:tcPr>
            <w:tcW w:w="7508" w:type="dxa"/>
          </w:tcPr>
          <w:p w14:paraId="7644A721" w14:textId="77777777" w:rsidR="00F61E9D" w:rsidRDefault="00F61E9D" w:rsidP="00F1712A">
            <w:pPr>
              <w:rPr>
                <w:sz w:val="24"/>
                <w:szCs w:val="24"/>
              </w:rPr>
            </w:pPr>
            <w:r>
              <w:rPr>
                <w:sz w:val="24"/>
                <w:szCs w:val="24"/>
              </w:rPr>
              <w:t xml:space="preserve">               </w:t>
            </w:r>
            <w:r w:rsidRPr="00F61E9D">
              <w:rPr>
                <w:sz w:val="24"/>
                <w:szCs w:val="24"/>
              </w:rPr>
              <w:t>Tender Opening Procedures</w:t>
            </w:r>
          </w:p>
        </w:tc>
        <w:tc>
          <w:tcPr>
            <w:tcW w:w="1508" w:type="dxa"/>
          </w:tcPr>
          <w:p w14:paraId="42CC9A32" w14:textId="77777777" w:rsidR="00F61E9D" w:rsidRPr="004B3491" w:rsidRDefault="00F51F2F" w:rsidP="004B3491">
            <w:pPr>
              <w:jc w:val="center"/>
              <w:rPr>
                <w:sz w:val="24"/>
                <w:szCs w:val="24"/>
              </w:rPr>
            </w:pPr>
            <w:r>
              <w:rPr>
                <w:sz w:val="24"/>
                <w:szCs w:val="24"/>
              </w:rPr>
              <w:t>18.12</w:t>
            </w:r>
          </w:p>
        </w:tc>
      </w:tr>
      <w:tr w:rsidR="00F61E9D" w14:paraId="4D6A0425" w14:textId="77777777" w:rsidTr="00F1712A">
        <w:tc>
          <w:tcPr>
            <w:tcW w:w="7508" w:type="dxa"/>
          </w:tcPr>
          <w:p w14:paraId="5A1A7997" w14:textId="77777777" w:rsidR="00F61E9D" w:rsidRDefault="00F61E9D" w:rsidP="00F1712A">
            <w:pPr>
              <w:rPr>
                <w:sz w:val="24"/>
                <w:szCs w:val="24"/>
              </w:rPr>
            </w:pPr>
            <w:r w:rsidRPr="00F61E9D">
              <w:rPr>
                <w:sz w:val="24"/>
                <w:szCs w:val="24"/>
              </w:rPr>
              <w:t>Insurance</w:t>
            </w:r>
          </w:p>
        </w:tc>
        <w:tc>
          <w:tcPr>
            <w:tcW w:w="1508" w:type="dxa"/>
          </w:tcPr>
          <w:p w14:paraId="44B77756" w14:textId="77777777" w:rsidR="00F61E9D" w:rsidRPr="004B3491" w:rsidRDefault="00F51F2F" w:rsidP="004B3491">
            <w:pPr>
              <w:jc w:val="center"/>
              <w:rPr>
                <w:sz w:val="24"/>
                <w:szCs w:val="24"/>
              </w:rPr>
            </w:pPr>
            <w:r>
              <w:rPr>
                <w:sz w:val="24"/>
                <w:szCs w:val="24"/>
              </w:rPr>
              <w:t>19</w:t>
            </w:r>
          </w:p>
        </w:tc>
      </w:tr>
      <w:tr w:rsidR="00F61E9D" w14:paraId="2B5CECCF" w14:textId="77777777" w:rsidTr="00F1712A">
        <w:tc>
          <w:tcPr>
            <w:tcW w:w="7508" w:type="dxa"/>
          </w:tcPr>
          <w:p w14:paraId="772DDA7A" w14:textId="77777777" w:rsidR="00F61E9D" w:rsidRDefault="00BF6080" w:rsidP="00F1712A">
            <w:pPr>
              <w:rPr>
                <w:sz w:val="24"/>
                <w:szCs w:val="24"/>
              </w:rPr>
            </w:pPr>
            <w:r>
              <w:rPr>
                <w:sz w:val="24"/>
                <w:szCs w:val="24"/>
              </w:rPr>
              <w:t>Governors/Directors</w:t>
            </w:r>
            <w:r w:rsidR="00F61E9D" w:rsidRPr="00F61E9D">
              <w:rPr>
                <w:sz w:val="24"/>
                <w:szCs w:val="24"/>
              </w:rPr>
              <w:t xml:space="preserve"> Expenses</w:t>
            </w:r>
          </w:p>
        </w:tc>
        <w:tc>
          <w:tcPr>
            <w:tcW w:w="1508" w:type="dxa"/>
          </w:tcPr>
          <w:p w14:paraId="35236EC3" w14:textId="77777777" w:rsidR="00F61E9D" w:rsidRPr="004B3491" w:rsidRDefault="00F51F2F" w:rsidP="004B3491">
            <w:pPr>
              <w:jc w:val="center"/>
              <w:rPr>
                <w:sz w:val="24"/>
                <w:szCs w:val="24"/>
              </w:rPr>
            </w:pPr>
            <w:r>
              <w:rPr>
                <w:sz w:val="24"/>
                <w:szCs w:val="24"/>
              </w:rPr>
              <w:t>20</w:t>
            </w:r>
          </w:p>
        </w:tc>
      </w:tr>
      <w:tr w:rsidR="00F61E9D" w14:paraId="624BCB91" w14:textId="77777777" w:rsidTr="00F1712A">
        <w:tc>
          <w:tcPr>
            <w:tcW w:w="7508" w:type="dxa"/>
          </w:tcPr>
          <w:p w14:paraId="26F57CFE" w14:textId="77777777" w:rsidR="00F61E9D" w:rsidRPr="00F61E9D" w:rsidRDefault="00F61E9D" w:rsidP="00F1712A">
            <w:pPr>
              <w:rPr>
                <w:sz w:val="24"/>
                <w:szCs w:val="24"/>
              </w:rPr>
            </w:pPr>
            <w:r>
              <w:rPr>
                <w:sz w:val="24"/>
                <w:szCs w:val="24"/>
              </w:rPr>
              <w:t>Gifts</w:t>
            </w:r>
          </w:p>
        </w:tc>
        <w:tc>
          <w:tcPr>
            <w:tcW w:w="1508" w:type="dxa"/>
          </w:tcPr>
          <w:p w14:paraId="32C8F42A" w14:textId="77777777" w:rsidR="00F61E9D" w:rsidRPr="004B3491" w:rsidRDefault="00F51F2F" w:rsidP="004B3491">
            <w:pPr>
              <w:jc w:val="center"/>
              <w:rPr>
                <w:sz w:val="24"/>
                <w:szCs w:val="24"/>
              </w:rPr>
            </w:pPr>
            <w:r>
              <w:rPr>
                <w:sz w:val="24"/>
                <w:szCs w:val="24"/>
              </w:rPr>
              <w:t>21</w:t>
            </w:r>
          </w:p>
        </w:tc>
      </w:tr>
      <w:tr w:rsidR="00F61E9D" w14:paraId="4F3507C7" w14:textId="77777777" w:rsidTr="00F1712A">
        <w:tc>
          <w:tcPr>
            <w:tcW w:w="7508" w:type="dxa"/>
          </w:tcPr>
          <w:p w14:paraId="10CD717D" w14:textId="77777777" w:rsidR="00F61E9D" w:rsidRDefault="00F61E9D" w:rsidP="00F1712A">
            <w:pPr>
              <w:rPr>
                <w:sz w:val="24"/>
                <w:szCs w:val="24"/>
              </w:rPr>
            </w:pPr>
            <w:r>
              <w:rPr>
                <w:sz w:val="24"/>
                <w:szCs w:val="24"/>
              </w:rPr>
              <w:t>Energy Management</w:t>
            </w:r>
          </w:p>
        </w:tc>
        <w:tc>
          <w:tcPr>
            <w:tcW w:w="1508" w:type="dxa"/>
          </w:tcPr>
          <w:p w14:paraId="34878CE5" w14:textId="77777777" w:rsidR="00F61E9D" w:rsidRPr="004B3491" w:rsidRDefault="00F51F2F" w:rsidP="004B3491">
            <w:pPr>
              <w:jc w:val="center"/>
              <w:rPr>
                <w:sz w:val="24"/>
                <w:szCs w:val="24"/>
              </w:rPr>
            </w:pPr>
            <w:r>
              <w:rPr>
                <w:sz w:val="24"/>
                <w:szCs w:val="24"/>
              </w:rPr>
              <w:t>22</w:t>
            </w:r>
          </w:p>
        </w:tc>
      </w:tr>
      <w:tr w:rsidR="00BF6080" w14:paraId="1C47C0C9" w14:textId="77777777" w:rsidTr="00F1712A">
        <w:tc>
          <w:tcPr>
            <w:tcW w:w="7508" w:type="dxa"/>
          </w:tcPr>
          <w:p w14:paraId="40784E49" w14:textId="77777777" w:rsidR="00BF6080" w:rsidRDefault="00BF6080" w:rsidP="00F1712A">
            <w:pPr>
              <w:rPr>
                <w:sz w:val="24"/>
                <w:szCs w:val="24"/>
              </w:rPr>
            </w:pPr>
            <w:r>
              <w:rPr>
                <w:sz w:val="24"/>
                <w:szCs w:val="24"/>
              </w:rPr>
              <w:t>Novel, contentious &amp; repercussive transactions</w:t>
            </w:r>
          </w:p>
        </w:tc>
        <w:tc>
          <w:tcPr>
            <w:tcW w:w="1508" w:type="dxa"/>
          </w:tcPr>
          <w:p w14:paraId="62601D0F" w14:textId="77777777" w:rsidR="00BF6080" w:rsidRDefault="00F51F2F" w:rsidP="004B3491">
            <w:pPr>
              <w:jc w:val="center"/>
              <w:rPr>
                <w:sz w:val="24"/>
                <w:szCs w:val="24"/>
              </w:rPr>
            </w:pPr>
            <w:r>
              <w:rPr>
                <w:sz w:val="24"/>
                <w:szCs w:val="24"/>
              </w:rPr>
              <w:t>23</w:t>
            </w:r>
          </w:p>
        </w:tc>
      </w:tr>
      <w:tr w:rsidR="00BF6080" w14:paraId="53AEB992" w14:textId="77777777" w:rsidTr="00F1712A">
        <w:tc>
          <w:tcPr>
            <w:tcW w:w="7508" w:type="dxa"/>
          </w:tcPr>
          <w:p w14:paraId="07BBADEC" w14:textId="77777777" w:rsidR="00BF6080" w:rsidRDefault="00BF6080" w:rsidP="00F1712A">
            <w:pPr>
              <w:rPr>
                <w:sz w:val="24"/>
                <w:szCs w:val="24"/>
              </w:rPr>
            </w:pPr>
            <w:r>
              <w:rPr>
                <w:sz w:val="24"/>
                <w:szCs w:val="24"/>
              </w:rPr>
              <w:t>Guarantees, indemnities or letter of comfort</w:t>
            </w:r>
          </w:p>
        </w:tc>
        <w:tc>
          <w:tcPr>
            <w:tcW w:w="1508" w:type="dxa"/>
          </w:tcPr>
          <w:p w14:paraId="460BF47A" w14:textId="77777777" w:rsidR="00BF6080" w:rsidRDefault="00F51F2F" w:rsidP="004B3491">
            <w:pPr>
              <w:jc w:val="center"/>
              <w:rPr>
                <w:sz w:val="24"/>
                <w:szCs w:val="24"/>
              </w:rPr>
            </w:pPr>
            <w:r>
              <w:rPr>
                <w:sz w:val="24"/>
                <w:szCs w:val="24"/>
              </w:rPr>
              <w:t>24</w:t>
            </w:r>
          </w:p>
        </w:tc>
      </w:tr>
      <w:tr w:rsidR="00F61E9D" w14:paraId="191D806A" w14:textId="77777777" w:rsidTr="00F1712A">
        <w:tc>
          <w:tcPr>
            <w:tcW w:w="7508" w:type="dxa"/>
          </w:tcPr>
          <w:p w14:paraId="7111FA4A" w14:textId="77777777" w:rsidR="00F61E9D" w:rsidRDefault="00F61E9D" w:rsidP="00F1712A">
            <w:pPr>
              <w:rPr>
                <w:sz w:val="24"/>
                <w:szCs w:val="24"/>
              </w:rPr>
            </w:pPr>
            <w:r>
              <w:rPr>
                <w:sz w:val="24"/>
                <w:szCs w:val="24"/>
              </w:rPr>
              <w:t>Fraud</w:t>
            </w:r>
          </w:p>
        </w:tc>
        <w:tc>
          <w:tcPr>
            <w:tcW w:w="1508" w:type="dxa"/>
          </w:tcPr>
          <w:p w14:paraId="59BBEA6F" w14:textId="77777777" w:rsidR="00F61E9D" w:rsidRPr="004B3491" w:rsidRDefault="00F51F2F" w:rsidP="004B3491">
            <w:pPr>
              <w:jc w:val="center"/>
              <w:rPr>
                <w:sz w:val="24"/>
                <w:szCs w:val="24"/>
              </w:rPr>
            </w:pPr>
            <w:r>
              <w:rPr>
                <w:sz w:val="24"/>
                <w:szCs w:val="24"/>
              </w:rPr>
              <w:t>25</w:t>
            </w:r>
          </w:p>
        </w:tc>
      </w:tr>
      <w:tr w:rsidR="00F61E9D" w14:paraId="35E0E881" w14:textId="77777777" w:rsidTr="00F1712A">
        <w:tc>
          <w:tcPr>
            <w:tcW w:w="7508" w:type="dxa"/>
          </w:tcPr>
          <w:p w14:paraId="1BD41F0D" w14:textId="77777777" w:rsidR="00F61E9D" w:rsidRDefault="00F61E9D" w:rsidP="00F1712A">
            <w:pPr>
              <w:rPr>
                <w:sz w:val="24"/>
                <w:szCs w:val="24"/>
              </w:rPr>
            </w:pPr>
            <w:r>
              <w:rPr>
                <w:sz w:val="24"/>
                <w:szCs w:val="24"/>
              </w:rPr>
              <w:t>Whistleblowing</w:t>
            </w:r>
          </w:p>
        </w:tc>
        <w:tc>
          <w:tcPr>
            <w:tcW w:w="1508" w:type="dxa"/>
          </w:tcPr>
          <w:p w14:paraId="33B80692" w14:textId="77777777" w:rsidR="00F61E9D" w:rsidRPr="004B3491" w:rsidRDefault="00F51F2F" w:rsidP="004B3491">
            <w:pPr>
              <w:jc w:val="center"/>
              <w:rPr>
                <w:sz w:val="24"/>
                <w:szCs w:val="24"/>
              </w:rPr>
            </w:pPr>
            <w:r>
              <w:rPr>
                <w:sz w:val="24"/>
                <w:szCs w:val="24"/>
              </w:rPr>
              <w:t>26</w:t>
            </w:r>
          </w:p>
        </w:tc>
      </w:tr>
      <w:tr w:rsidR="00F61E9D" w14:paraId="0676FEFC" w14:textId="77777777" w:rsidTr="00F1712A">
        <w:tc>
          <w:tcPr>
            <w:tcW w:w="7508" w:type="dxa"/>
          </w:tcPr>
          <w:p w14:paraId="1044720F" w14:textId="77777777" w:rsidR="00F61E9D" w:rsidRDefault="00F61E9D" w:rsidP="00F1712A">
            <w:pPr>
              <w:rPr>
                <w:sz w:val="24"/>
                <w:szCs w:val="24"/>
              </w:rPr>
            </w:pPr>
            <w:r>
              <w:rPr>
                <w:sz w:val="24"/>
                <w:szCs w:val="24"/>
              </w:rPr>
              <w:t>VAT</w:t>
            </w:r>
          </w:p>
        </w:tc>
        <w:tc>
          <w:tcPr>
            <w:tcW w:w="1508" w:type="dxa"/>
          </w:tcPr>
          <w:p w14:paraId="2CD87115" w14:textId="77777777" w:rsidR="00F61E9D" w:rsidRPr="004B3491" w:rsidRDefault="00F51F2F" w:rsidP="004B3491">
            <w:pPr>
              <w:jc w:val="center"/>
              <w:rPr>
                <w:sz w:val="24"/>
                <w:szCs w:val="24"/>
              </w:rPr>
            </w:pPr>
            <w:r>
              <w:rPr>
                <w:sz w:val="24"/>
                <w:szCs w:val="24"/>
              </w:rPr>
              <w:t>27</w:t>
            </w:r>
          </w:p>
        </w:tc>
      </w:tr>
      <w:tr w:rsidR="00F61E9D" w14:paraId="0D7DD573" w14:textId="77777777" w:rsidTr="00F1712A">
        <w:tc>
          <w:tcPr>
            <w:tcW w:w="7508" w:type="dxa"/>
          </w:tcPr>
          <w:p w14:paraId="1E20C08C" w14:textId="77777777" w:rsidR="00F61E9D" w:rsidRDefault="00F61E9D" w:rsidP="00F1712A">
            <w:pPr>
              <w:rPr>
                <w:sz w:val="24"/>
                <w:szCs w:val="24"/>
              </w:rPr>
            </w:pPr>
            <w:r>
              <w:rPr>
                <w:sz w:val="24"/>
                <w:szCs w:val="24"/>
              </w:rPr>
              <w:t>Leasing</w:t>
            </w:r>
          </w:p>
        </w:tc>
        <w:tc>
          <w:tcPr>
            <w:tcW w:w="1508" w:type="dxa"/>
          </w:tcPr>
          <w:p w14:paraId="69877AC5" w14:textId="77777777" w:rsidR="00F61E9D" w:rsidRPr="004B3491" w:rsidRDefault="00F51F2F" w:rsidP="004B3491">
            <w:pPr>
              <w:jc w:val="center"/>
              <w:rPr>
                <w:sz w:val="24"/>
                <w:szCs w:val="24"/>
              </w:rPr>
            </w:pPr>
            <w:r>
              <w:rPr>
                <w:sz w:val="24"/>
                <w:szCs w:val="24"/>
              </w:rPr>
              <w:t>28</w:t>
            </w:r>
          </w:p>
        </w:tc>
      </w:tr>
      <w:tr w:rsidR="00F61E9D" w14:paraId="1755A42A" w14:textId="77777777" w:rsidTr="00F1712A">
        <w:tc>
          <w:tcPr>
            <w:tcW w:w="7508" w:type="dxa"/>
          </w:tcPr>
          <w:p w14:paraId="2F725640" w14:textId="77777777" w:rsidR="00F61E9D" w:rsidRDefault="00F61E9D" w:rsidP="00F1712A">
            <w:pPr>
              <w:rPr>
                <w:sz w:val="24"/>
                <w:szCs w:val="24"/>
              </w:rPr>
            </w:pPr>
            <w:r>
              <w:rPr>
                <w:sz w:val="24"/>
                <w:szCs w:val="24"/>
              </w:rPr>
              <w:t>Fixed Assets</w:t>
            </w:r>
          </w:p>
        </w:tc>
        <w:tc>
          <w:tcPr>
            <w:tcW w:w="1508" w:type="dxa"/>
          </w:tcPr>
          <w:p w14:paraId="506394F0" w14:textId="77777777" w:rsidR="00F61E9D" w:rsidRPr="004B3491" w:rsidRDefault="00F51F2F" w:rsidP="004B3491">
            <w:pPr>
              <w:jc w:val="center"/>
              <w:rPr>
                <w:sz w:val="24"/>
                <w:szCs w:val="24"/>
              </w:rPr>
            </w:pPr>
            <w:r>
              <w:rPr>
                <w:sz w:val="24"/>
                <w:szCs w:val="24"/>
              </w:rPr>
              <w:t>29</w:t>
            </w:r>
          </w:p>
        </w:tc>
      </w:tr>
      <w:tr w:rsidR="000D39E5" w14:paraId="6A42E5B2" w14:textId="77777777" w:rsidTr="00F1712A">
        <w:tc>
          <w:tcPr>
            <w:tcW w:w="7508" w:type="dxa"/>
          </w:tcPr>
          <w:p w14:paraId="4B87A517" w14:textId="77777777" w:rsidR="000D39E5" w:rsidRDefault="000D39E5" w:rsidP="00F1712A">
            <w:pPr>
              <w:rPr>
                <w:sz w:val="24"/>
                <w:szCs w:val="24"/>
              </w:rPr>
            </w:pPr>
            <w:r>
              <w:rPr>
                <w:sz w:val="24"/>
                <w:szCs w:val="24"/>
              </w:rPr>
              <w:t xml:space="preserve">              Acquisition of Fixed Assets</w:t>
            </w:r>
          </w:p>
        </w:tc>
        <w:tc>
          <w:tcPr>
            <w:tcW w:w="1508" w:type="dxa"/>
          </w:tcPr>
          <w:p w14:paraId="2DD54849" w14:textId="77777777" w:rsidR="000D39E5" w:rsidRDefault="000D39E5" w:rsidP="004B3491">
            <w:pPr>
              <w:jc w:val="center"/>
              <w:rPr>
                <w:sz w:val="24"/>
                <w:szCs w:val="24"/>
              </w:rPr>
            </w:pPr>
            <w:r>
              <w:rPr>
                <w:sz w:val="24"/>
                <w:szCs w:val="24"/>
              </w:rPr>
              <w:t>29.1</w:t>
            </w:r>
          </w:p>
        </w:tc>
      </w:tr>
      <w:tr w:rsidR="00F61E9D" w14:paraId="1B46E522" w14:textId="77777777" w:rsidTr="00F1712A">
        <w:tc>
          <w:tcPr>
            <w:tcW w:w="7508" w:type="dxa"/>
          </w:tcPr>
          <w:p w14:paraId="2372BAF4" w14:textId="77777777" w:rsidR="00F61E9D" w:rsidRDefault="00F61E9D" w:rsidP="00F1712A">
            <w:pPr>
              <w:rPr>
                <w:sz w:val="24"/>
                <w:szCs w:val="24"/>
              </w:rPr>
            </w:pPr>
            <w:r>
              <w:rPr>
                <w:sz w:val="24"/>
                <w:szCs w:val="24"/>
              </w:rPr>
              <w:t xml:space="preserve">              Asset Register</w:t>
            </w:r>
          </w:p>
        </w:tc>
        <w:tc>
          <w:tcPr>
            <w:tcW w:w="1508" w:type="dxa"/>
          </w:tcPr>
          <w:p w14:paraId="037ADB97" w14:textId="77777777" w:rsidR="00F61E9D" w:rsidRPr="004B3491" w:rsidRDefault="000D39E5" w:rsidP="004B3491">
            <w:pPr>
              <w:jc w:val="center"/>
              <w:rPr>
                <w:sz w:val="24"/>
                <w:szCs w:val="24"/>
              </w:rPr>
            </w:pPr>
            <w:r>
              <w:rPr>
                <w:sz w:val="24"/>
                <w:szCs w:val="24"/>
              </w:rPr>
              <w:t>29.2</w:t>
            </w:r>
          </w:p>
        </w:tc>
      </w:tr>
      <w:tr w:rsidR="00F61E9D" w14:paraId="6A609920" w14:textId="77777777" w:rsidTr="00F1712A">
        <w:tc>
          <w:tcPr>
            <w:tcW w:w="7508" w:type="dxa"/>
          </w:tcPr>
          <w:p w14:paraId="09D10273" w14:textId="77777777" w:rsidR="00F61E9D" w:rsidRDefault="00F61E9D" w:rsidP="00F1712A">
            <w:pPr>
              <w:rPr>
                <w:sz w:val="24"/>
                <w:szCs w:val="24"/>
              </w:rPr>
            </w:pPr>
            <w:r>
              <w:rPr>
                <w:sz w:val="24"/>
                <w:szCs w:val="24"/>
              </w:rPr>
              <w:t xml:space="preserve">              Security of assets</w:t>
            </w:r>
          </w:p>
        </w:tc>
        <w:tc>
          <w:tcPr>
            <w:tcW w:w="1508" w:type="dxa"/>
          </w:tcPr>
          <w:p w14:paraId="3257B8FD" w14:textId="77777777" w:rsidR="00F61E9D" w:rsidRPr="004B3491" w:rsidRDefault="000D39E5" w:rsidP="004B3491">
            <w:pPr>
              <w:jc w:val="center"/>
              <w:rPr>
                <w:sz w:val="24"/>
                <w:szCs w:val="24"/>
              </w:rPr>
            </w:pPr>
            <w:r>
              <w:rPr>
                <w:sz w:val="24"/>
                <w:szCs w:val="24"/>
              </w:rPr>
              <w:t>29.3</w:t>
            </w:r>
          </w:p>
        </w:tc>
      </w:tr>
      <w:tr w:rsidR="00BF6080" w14:paraId="4F8F4F41" w14:textId="77777777" w:rsidTr="00F1712A">
        <w:tc>
          <w:tcPr>
            <w:tcW w:w="7508" w:type="dxa"/>
          </w:tcPr>
          <w:p w14:paraId="16DF4AF3" w14:textId="77777777" w:rsidR="00BF6080" w:rsidRDefault="00BF6080" w:rsidP="00F1712A">
            <w:pPr>
              <w:rPr>
                <w:sz w:val="24"/>
                <w:szCs w:val="24"/>
              </w:rPr>
            </w:pPr>
            <w:r>
              <w:rPr>
                <w:sz w:val="24"/>
                <w:szCs w:val="24"/>
              </w:rPr>
              <w:t xml:space="preserve">              Computer security – protection</w:t>
            </w:r>
          </w:p>
        </w:tc>
        <w:tc>
          <w:tcPr>
            <w:tcW w:w="1508" w:type="dxa"/>
          </w:tcPr>
          <w:p w14:paraId="0F4B1C74" w14:textId="77777777" w:rsidR="00BF6080" w:rsidRDefault="000D39E5" w:rsidP="004B3491">
            <w:pPr>
              <w:jc w:val="center"/>
              <w:rPr>
                <w:sz w:val="24"/>
                <w:szCs w:val="24"/>
              </w:rPr>
            </w:pPr>
            <w:r>
              <w:rPr>
                <w:sz w:val="24"/>
                <w:szCs w:val="24"/>
              </w:rPr>
              <w:t>29.4</w:t>
            </w:r>
          </w:p>
        </w:tc>
      </w:tr>
      <w:tr w:rsidR="00F61E9D" w14:paraId="24B7F897" w14:textId="77777777" w:rsidTr="00F1712A">
        <w:tc>
          <w:tcPr>
            <w:tcW w:w="7508" w:type="dxa"/>
          </w:tcPr>
          <w:p w14:paraId="47E04488" w14:textId="77777777" w:rsidR="00F61E9D" w:rsidRDefault="00F61E9D" w:rsidP="00F1712A">
            <w:pPr>
              <w:rPr>
                <w:sz w:val="24"/>
                <w:szCs w:val="24"/>
              </w:rPr>
            </w:pPr>
            <w:r>
              <w:rPr>
                <w:sz w:val="24"/>
                <w:szCs w:val="24"/>
              </w:rPr>
              <w:t xml:space="preserve">              Disposals</w:t>
            </w:r>
          </w:p>
        </w:tc>
        <w:tc>
          <w:tcPr>
            <w:tcW w:w="1508" w:type="dxa"/>
          </w:tcPr>
          <w:p w14:paraId="01B20009" w14:textId="77777777" w:rsidR="00F61E9D" w:rsidRPr="004B3491" w:rsidRDefault="000D39E5" w:rsidP="004B3491">
            <w:pPr>
              <w:jc w:val="center"/>
              <w:rPr>
                <w:sz w:val="24"/>
                <w:szCs w:val="24"/>
              </w:rPr>
            </w:pPr>
            <w:r>
              <w:rPr>
                <w:sz w:val="24"/>
                <w:szCs w:val="24"/>
              </w:rPr>
              <w:t>29.5</w:t>
            </w:r>
          </w:p>
        </w:tc>
      </w:tr>
      <w:tr w:rsidR="00F61E9D" w14:paraId="5969E515" w14:textId="77777777" w:rsidTr="00F1712A">
        <w:tc>
          <w:tcPr>
            <w:tcW w:w="7508" w:type="dxa"/>
          </w:tcPr>
          <w:p w14:paraId="40C88FDA" w14:textId="77777777" w:rsidR="00F61E9D" w:rsidRDefault="00F61E9D" w:rsidP="00F1712A">
            <w:pPr>
              <w:rPr>
                <w:sz w:val="24"/>
                <w:szCs w:val="24"/>
              </w:rPr>
            </w:pPr>
            <w:r>
              <w:rPr>
                <w:sz w:val="24"/>
                <w:szCs w:val="24"/>
              </w:rPr>
              <w:t xml:space="preserve">              Loan of assets</w:t>
            </w:r>
          </w:p>
        </w:tc>
        <w:tc>
          <w:tcPr>
            <w:tcW w:w="1508" w:type="dxa"/>
          </w:tcPr>
          <w:p w14:paraId="69436440" w14:textId="77777777" w:rsidR="00F61E9D" w:rsidRPr="004B3491" w:rsidRDefault="000D39E5" w:rsidP="004B3491">
            <w:pPr>
              <w:jc w:val="center"/>
              <w:rPr>
                <w:sz w:val="24"/>
                <w:szCs w:val="24"/>
              </w:rPr>
            </w:pPr>
            <w:r>
              <w:rPr>
                <w:sz w:val="24"/>
                <w:szCs w:val="24"/>
              </w:rPr>
              <w:t>29.6</w:t>
            </w:r>
          </w:p>
        </w:tc>
      </w:tr>
    </w:tbl>
    <w:p w14:paraId="4E863DCE" w14:textId="77777777" w:rsidR="002B3942" w:rsidRDefault="002B3942" w:rsidP="00F1712A">
      <w:pPr>
        <w:rPr>
          <w:b/>
          <w:sz w:val="24"/>
          <w:szCs w:val="24"/>
        </w:rPr>
      </w:pPr>
    </w:p>
    <w:p w14:paraId="3D76D3A2" w14:textId="77777777" w:rsidR="00F61E9D" w:rsidRPr="002B3942" w:rsidRDefault="00F51F2F" w:rsidP="00F1712A">
      <w:pPr>
        <w:rPr>
          <w:b/>
          <w:sz w:val="28"/>
          <w:szCs w:val="24"/>
        </w:rPr>
      </w:pPr>
      <w:r>
        <w:rPr>
          <w:b/>
          <w:sz w:val="28"/>
          <w:szCs w:val="24"/>
        </w:rPr>
        <w:lastRenderedPageBreak/>
        <w:t>1.</w:t>
      </w:r>
      <w:r w:rsidR="00F61E9D" w:rsidRPr="002B3942">
        <w:rPr>
          <w:b/>
          <w:sz w:val="28"/>
          <w:szCs w:val="24"/>
        </w:rPr>
        <w:t>Introduction</w:t>
      </w:r>
    </w:p>
    <w:p w14:paraId="12A1B20A" w14:textId="77777777" w:rsidR="00F61E9D" w:rsidRPr="00D43ABB" w:rsidRDefault="00F61E9D" w:rsidP="00AE1631">
      <w:pPr>
        <w:pStyle w:val="ListParagraph"/>
        <w:numPr>
          <w:ilvl w:val="0"/>
          <w:numId w:val="2"/>
        </w:numPr>
        <w:rPr>
          <w:szCs w:val="24"/>
        </w:rPr>
      </w:pPr>
      <w:r w:rsidRPr="00D43ABB">
        <w:rPr>
          <w:szCs w:val="24"/>
        </w:rPr>
        <w:t>The purpose of this manual is to ensure that the academy maintains and develops systems of financial control, which conform with the requirements both of propriety and of good financial management. It is essential that these systems operate properly to meet the requirements of our funding agreement with the Secretary of State for Education and of the following:</w:t>
      </w:r>
    </w:p>
    <w:p w14:paraId="6037E859" w14:textId="77777777" w:rsidR="00F61E9D" w:rsidRPr="00F61E9D" w:rsidRDefault="00F61E9D" w:rsidP="00F61E9D">
      <w:pPr>
        <w:rPr>
          <w:szCs w:val="24"/>
        </w:rPr>
      </w:pPr>
    </w:p>
    <w:p w14:paraId="5BD97972" w14:textId="77777777" w:rsidR="00F61E9D" w:rsidRPr="002B3942" w:rsidRDefault="00F61E9D" w:rsidP="00A10EC4">
      <w:pPr>
        <w:pStyle w:val="ListParagraph"/>
        <w:numPr>
          <w:ilvl w:val="0"/>
          <w:numId w:val="99"/>
        </w:numPr>
        <w:rPr>
          <w:szCs w:val="24"/>
        </w:rPr>
      </w:pPr>
      <w:r w:rsidRPr="002B3942">
        <w:rPr>
          <w:szCs w:val="24"/>
        </w:rPr>
        <w:t>Companies House</w:t>
      </w:r>
    </w:p>
    <w:p w14:paraId="4114DF75" w14:textId="77777777" w:rsidR="00F61E9D" w:rsidRPr="002B3942" w:rsidRDefault="00F61E9D" w:rsidP="00A10EC4">
      <w:pPr>
        <w:pStyle w:val="ListParagraph"/>
        <w:numPr>
          <w:ilvl w:val="0"/>
          <w:numId w:val="99"/>
        </w:numPr>
        <w:rPr>
          <w:szCs w:val="24"/>
        </w:rPr>
      </w:pPr>
      <w:r w:rsidRPr="002B3942">
        <w:rPr>
          <w:szCs w:val="24"/>
        </w:rPr>
        <w:t>Department for Education</w:t>
      </w:r>
    </w:p>
    <w:p w14:paraId="58CD6B90" w14:textId="77777777" w:rsidR="00F61E9D" w:rsidRDefault="00F61E9D" w:rsidP="00A10EC4">
      <w:pPr>
        <w:pStyle w:val="ListParagraph"/>
        <w:numPr>
          <w:ilvl w:val="0"/>
          <w:numId w:val="99"/>
        </w:numPr>
        <w:rPr>
          <w:szCs w:val="24"/>
        </w:rPr>
      </w:pPr>
      <w:r w:rsidRPr="002B3942">
        <w:rPr>
          <w:szCs w:val="24"/>
        </w:rPr>
        <w:t>Education Skills Funding Agency (ESFA)</w:t>
      </w:r>
    </w:p>
    <w:p w14:paraId="5BA447E8" w14:textId="77777777" w:rsidR="002B3942" w:rsidRPr="002B3942" w:rsidRDefault="002B3942" w:rsidP="002B3942">
      <w:pPr>
        <w:pStyle w:val="ListParagraph"/>
        <w:ind w:left="2880"/>
        <w:rPr>
          <w:szCs w:val="24"/>
        </w:rPr>
      </w:pPr>
    </w:p>
    <w:p w14:paraId="48676BE4" w14:textId="77777777" w:rsidR="00F61E9D" w:rsidRDefault="00F61E9D" w:rsidP="00AE1631">
      <w:pPr>
        <w:pStyle w:val="ListParagraph"/>
        <w:numPr>
          <w:ilvl w:val="0"/>
          <w:numId w:val="2"/>
        </w:numPr>
        <w:rPr>
          <w:szCs w:val="24"/>
        </w:rPr>
      </w:pPr>
      <w:r w:rsidRPr="00D43ABB">
        <w:rPr>
          <w:szCs w:val="24"/>
        </w:rPr>
        <w:t xml:space="preserve">The Children First Learning Partnership must comply with the principles of financial control outlined in the Academies Accounts Direction and the Academies </w:t>
      </w:r>
      <w:r w:rsidR="00E65D19">
        <w:rPr>
          <w:szCs w:val="24"/>
        </w:rPr>
        <w:t xml:space="preserve">Trust </w:t>
      </w:r>
      <w:r w:rsidRPr="00D43ABB">
        <w:rPr>
          <w:szCs w:val="24"/>
        </w:rPr>
        <w:t>Handbook published by the ESFA and its funding agreement. This manual expands on that and provides detailed information on the academy’s accounting procedures and should, along with the ESFA guidance, be read by all staff involved with financial systems.</w:t>
      </w:r>
    </w:p>
    <w:p w14:paraId="42A2F726" w14:textId="77777777" w:rsidR="002B3942" w:rsidRPr="002B3942" w:rsidRDefault="002B3942" w:rsidP="002B3942">
      <w:pPr>
        <w:pStyle w:val="ListParagraph"/>
        <w:rPr>
          <w:szCs w:val="24"/>
        </w:rPr>
      </w:pPr>
    </w:p>
    <w:p w14:paraId="00F0472C" w14:textId="77777777" w:rsidR="0034784D" w:rsidRDefault="00F61E9D" w:rsidP="00AE1631">
      <w:pPr>
        <w:pStyle w:val="ListParagraph"/>
        <w:numPr>
          <w:ilvl w:val="0"/>
          <w:numId w:val="2"/>
        </w:numPr>
        <w:rPr>
          <w:szCs w:val="24"/>
        </w:rPr>
      </w:pPr>
      <w:r w:rsidRPr="00D43ABB">
        <w:rPr>
          <w:szCs w:val="24"/>
        </w:rPr>
        <w:t>This manual serves as an adjunct to the scheme of delegation providing information on the day-to- day operations and practicalities forming from this financial regulation manual.</w:t>
      </w:r>
    </w:p>
    <w:p w14:paraId="1CE718B6" w14:textId="77777777" w:rsidR="002B3942" w:rsidRPr="002B3942" w:rsidRDefault="002B3942" w:rsidP="002B3942">
      <w:pPr>
        <w:pStyle w:val="ListParagraph"/>
        <w:rPr>
          <w:szCs w:val="24"/>
        </w:rPr>
      </w:pPr>
    </w:p>
    <w:p w14:paraId="68ABBAA9" w14:textId="77777777" w:rsidR="002B3942" w:rsidRPr="002B3942" w:rsidRDefault="002B3942" w:rsidP="002B3942">
      <w:pPr>
        <w:pStyle w:val="ListParagraph"/>
        <w:rPr>
          <w:szCs w:val="24"/>
        </w:rPr>
      </w:pPr>
    </w:p>
    <w:p w14:paraId="1F24C1BF" w14:textId="77492271" w:rsidR="0034784D" w:rsidRPr="002B3942" w:rsidRDefault="00F51F2F" w:rsidP="00F61E9D">
      <w:pPr>
        <w:rPr>
          <w:b/>
          <w:sz w:val="28"/>
          <w:szCs w:val="24"/>
        </w:rPr>
      </w:pPr>
      <w:r>
        <w:rPr>
          <w:b/>
          <w:sz w:val="28"/>
          <w:szCs w:val="24"/>
        </w:rPr>
        <w:t>2.</w:t>
      </w:r>
      <w:r w:rsidR="0034784D" w:rsidRPr="002B3942">
        <w:rPr>
          <w:b/>
          <w:sz w:val="28"/>
          <w:szCs w:val="24"/>
        </w:rPr>
        <w:t>O</w:t>
      </w:r>
      <w:r w:rsidR="00A973C0">
        <w:rPr>
          <w:b/>
          <w:sz w:val="28"/>
          <w:szCs w:val="24"/>
        </w:rPr>
        <w:t>r</w:t>
      </w:r>
      <w:r w:rsidR="0034784D" w:rsidRPr="002B3942">
        <w:rPr>
          <w:b/>
          <w:sz w:val="28"/>
          <w:szCs w:val="24"/>
        </w:rPr>
        <w:t>ganisation</w:t>
      </w:r>
    </w:p>
    <w:p w14:paraId="60297E2C" w14:textId="1C91B10C" w:rsidR="00DB6B85" w:rsidRDefault="00AB4216" w:rsidP="00AE1631">
      <w:pPr>
        <w:pStyle w:val="ListParagraph"/>
        <w:numPr>
          <w:ilvl w:val="0"/>
          <w:numId w:val="3"/>
        </w:numPr>
        <w:rPr>
          <w:noProof/>
          <w:lang w:eastAsia="en-GB"/>
        </w:rPr>
      </w:pPr>
      <w:r>
        <w:rPr>
          <w:noProof/>
          <w:lang w:eastAsia="en-GB"/>
        </w:rPr>
        <mc:AlternateContent>
          <mc:Choice Requires="wps">
            <w:drawing>
              <wp:anchor distT="0" distB="0" distL="0" distR="0" simplePos="0" relativeHeight="251665408" behindDoc="0" locked="0" layoutInCell="1" allowOverlap="1" wp14:anchorId="2A5C14F2" wp14:editId="4E077695">
                <wp:simplePos x="0" y="0"/>
                <wp:positionH relativeFrom="page">
                  <wp:posOffset>3048000</wp:posOffset>
                </wp:positionH>
                <wp:positionV relativeFrom="paragraph">
                  <wp:posOffset>2172970</wp:posOffset>
                </wp:positionV>
                <wp:extent cx="1908175" cy="315595"/>
                <wp:effectExtent l="10160" t="13970" r="5715" b="13335"/>
                <wp:wrapTopAndBottom/>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3155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554C38" w14:textId="77777777" w:rsidR="006A1447" w:rsidRDefault="006A1447" w:rsidP="0034784D">
                            <w:pPr>
                              <w:spacing w:before="74"/>
                              <w:ind w:left="268"/>
                              <w:rPr>
                                <w:sz w:val="24"/>
                              </w:rPr>
                            </w:pPr>
                            <w:r>
                              <w:rPr>
                                <w:sz w:val="24"/>
                              </w:rPr>
                              <w:t>Local Advisory 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C14F2" id="Text Box 7" o:spid="_x0000_s1063" type="#_x0000_t202" style="position:absolute;left:0;text-align:left;margin-left:240pt;margin-top:171.1pt;width:150.25pt;height:24.8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xAIJwIAADgEAAAOAAAAZHJzL2Uyb0RvYy54bWysU1GP0zAMfkfiP0R5Z92Gyt2qdadj4xDS&#10;cSDd8QPcNG0j0jgk2drx63HSbUzwhuhD5NT2Z/v7nPXd2Gt2kM4rNCVfzOacSSOwVqYt+beXhze3&#10;nPkApgaNRpb8KD2/27x+tR5sIZfYoa6lYwRifDHYknch2CLLvOhkD36GVhpyNuh6CHR1bVY7GAi9&#10;19lyPn+XDehq61BI7+nvbnLyTcJvGinCl6bxMjBdcuotpNOls4pntllD0TqwnRKnNuAfuuhBGSp6&#10;gdpBALZ36i+oXgmHHpswE9hn2DRKyDQDTbOY/zHNcwdWplmIHG8vNPn/ByueDl8dUzVpt+TMQE8a&#10;vcgxsPc4sptIz2B9QVHPluLCSL8pNI3q7SOK754Z3HZgWnnvHA6dhJraW8TM7Cp1wvERpBo+Y01l&#10;YB8wAY2N6yN3xAYjdJLpeJEmtiJiydX8dnGTcybI93aR56s8lYDinG2dDx8l9iwaJXckfUKHw6MP&#10;sRsoziGxmMEHpXWSXxs2lHyVL/NpLtSqjs4Y5l1bbbVjB4gLlL5TXX8dFpF34LspLrliGBS9CrTf&#10;WvUlv71kQxFp+mDqFBJA6cmmFrU58RapmkgLYzUmhS5yVFgfiUiH0zrT8yOjQ/eTs4FWueT+xx6c&#10;5Ex/MiRG3Puz4c5GdTbACEoteeBsMrdheh9761TbEfIkt8F7EqxRicuo7NTFqV1az0Tx6SnF/b++&#10;p6jfD37zCwAA//8DAFBLAwQUAAYACAAAACEAuVIaGuIAAAALAQAADwAAAGRycy9kb3ducmV2Lnht&#10;bEyPwU7DMBBE70j8g7VIXBC1GwqkIU6FKrghRAuoHN14SaLE6yh2m/TvWU5wnJ3R7Jt8NblOHHEI&#10;jScN85kCgVR621Cl4eP9+ToFEaIhazpPqOGEAVbF+VluMutH2uBxGyvBJRQyo6GOsc+kDGWNzoSZ&#10;75HY+/aDM5HlUEk7mJHLXScTpe6kMw3xh9r0uK6xbLcHp6F9rd82u5f1V3klsa3GT7VLT09aX15M&#10;jw8gIk7xLwy/+IwOBTPt/YFsEJ2GRap4S9Rws0gSEJy4T9UtiD1flvMlyCKX/zcUPwAAAP//AwBQ&#10;SwECLQAUAAYACAAAACEAtoM4kv4AAADhAQAAEwAAAAAAAAAAAAAAAAAAAAAAW0NvbnRlbnRfVHlw&#10;ZXNdLnhtbFBLAQItABQABgAIAAAAIQA4/SH/1gAAAJQBAAALAAAAAAAAAAAAAAAAAC8BAABfcmVs&#10;cy8ucmVsc1BLAQItABQABgAIAAAAIQA4zxAIJwIAADgEAAAOAAAAAAAAAAAAAAAAAC4CAABkcnMv&#10;ZTJvRG9jLnhtbFBLAQItABQABgAIAAAAIQC5Uhoa4gAAAAsBAAAPAAAAAAAAAAAAAAAAAIEEAABk&#10;cnMvZG93bnJldi54bWxQSwUGAAAAAAQABADzAAAAkAUAAAAA&#10;" filled="f">
                <v:textbox inset="0,0,0,0">
                  <w:txbxContent>
                    <w:p w14:paraId="37554C38" w14:textId="77777777" w:rsidR="006A1447" w:rsidRDefault="006A1447" w:rsidP="0034784D">
                      <w:pPr>
                        <w:spacing w:before="74"/>
                        <w:ind w:left="268"/>
                        <w:rPr>
                          <w:sz w:val="24"/>
                        </w:rPr>
                      </w:pPr>
                      <w:r>
                        <w:rPr>
                          <w:sz w:val="24"/>
                        </w:rPr>
                        <w:t>Local Advisory Board</w:t>
                      </w:r>
                    </w:p>
                  </w:txbxContent>
                </v:textbox>
                <w10:wrap type="topAndBottom" anchorx="page"/>
              </v:shape>
            </w:pict>
          </mc:Fallback>
        </mc:AlternateContent>
      </w:r>
      <w:r>
        <w:rPr>
          <w:noProof/>
          <w:lang w:eastAsia="en-GB"/>
        </w:rPr>
        <mc:AlternateContent>
          <mc:Choice Requires="wps">
            <w:drawing>
              <wp:anchor distT="0" distB="0" distL="114300" distR="114300" simplePos="0" relativeHeight="251676672" behindDoc="0" locked="0" layoutInCell="1" allowOverlap="1" wp14:anchorId="31433F2A" wp14:editId="7BDAECE5">
                <wp:simplePos x="0" y="0"/>
                <wp:positionH relativeFrom="column">
                  <wp:posOffset>3063240</wp:posOffset>
                </wp:positionH>
                <wp:positionV relativeFrom="paragraph">
                  <wp:posOffset>1188720</wp:posOffset>
                </wp:positionV>
                <wp:extent cx="0" cy="354965"/>
                <wp:effectExtent l="0" t="0" r="19050" b="26035"/>
                <wp:wrapNone/>
                <wp:docPr id="7" name="Straight Connector 7"/>
                <wp:cNvGraphicFramePr/>
                <a:graphic xmlns:a="http://schemas.openxmlformats.org/drawingml/2006/main">
                  <a:graphicData uri="http://schemas.microsoft.com/office/word/2010/wordprocessingShape">
                    <wps:wsp>
                      <wps:cNvCnPr/>
                      <wps:spPr>
                        <a:xfrm>
                          <a:off x="0" y="0"/>
                          <a:ext cx="0" cy="354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6725E1" id="Straight Connector 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41.2pt,93.6pt" to="241.2pt,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b90twEAAMIDAAAOAAAAZHJzL2Uyb0RvYy54bWysU01v1DAQvSPxHyzf2WQL/SDabA9blQuC&#10;FW1/gOuMN5ZsjzU2m+y/x3ayKaJICMTF8djz3sx7nmxuR2vYEShodC1fr2rOwEnstDu0/Onx/t0N&#10;ZyEK1wmDDlp+gsBvt2/fbAbfwAX2aDoglkhcaAbf8j5G31RVkD1YEVbowaVLhWRFTCEdqo7EkNit&#10;qS7q+qoakDpPKCGEdHo3XfJt4VcKZPyqVIDITMtTb7GsVNbnvFbbjWgOJHyv5dyG+IcurNAuFV2o&#10;7kQU7DvpV1RWS8KAKq4k2gqV0hKKhqRmXf+i5qEXHoqWZE7wi03h/9HKL8c9Md21/JozJ2x6oodI&#10;Qh/6yHboXDIQiV1nnwYfmpS+c3uao+D3lEWPimz+JjlsLN6eFm9hjExOhzKdvr/88PHqMtNVLzhP&#10;IX4CtCxvWm60y6pFI46fQ5xSzykJl/uYKpddPBnIycZ9A5WUpFrrgi4zBDtD7CjS6wspwcX1XLpk&#10;Z5jSxizA+s/AOT9DoczX34AXRKmMLi5gqx3S76rH8dyymvLPDky6swXP2J3KmxRr0qAUc+ehzpP4&#10;c1zgL7/e9gcAAAD//wMAUEsDBBQABgAIAAAAIQCLS3D64QAAAAsBAAAPAAAAZHJzL2Rvd25yZXYu&#10;eG1sTI9RS8MwEMffBb9DOME3ly4WLbXpGANxDmQ4B9tj1sS22lxKkq3dt/eGD/p49//xv98Vs9F2&#10;7GR8aB1KmE4SYAYrp1usJWw/nu8yYCEq1KpzaCScTYBZeX1VqFy7Ad/NaRNrRiUYciWhibHPOQ9V&#10;Y6wKE9cbpOzTeasijb7m2quBym3HRZI8cKtapAuN6s2iMdX35mglvPnlcjFfnb9wvbfDTqx269fx&#10;Rcrbm3H+BCyaMf7BcNEndSjJ6eCOqAPrJKSZSAmlIHsUwIj43RwkiPR+Crws+P8fyh8AAAD//wMA&#10;UEsBAi0AFAAGAAgAAAAhALaDOJL+AAAA4QEAABMAAAAAAAAAAAAAAAAAAAAAAFtDb250ZW50X1R5&#10;cGVzXS54bWxQSwECLQAUAAYACAAAACEAOP0h/9YAAACUAQAACwAAAAAAAAAAAAAAAAAvAQAAX3Jl&#10;bHMvLnJlbHNQSwECLQAUAAYACAAAACEANHW/dLcBAADCAwAADgAAAAAAAAAAAAAAAAAuAgAAZHJz&#10;L2Uyb0RvYy54bWxQSwECLQAUAAYACAAAACEAi0tw+uEAAAALAQAADwAAAAAAAAAAAAAAAAARBAAA&#10;ZHJzL2Rvd25yZXYueG1sUEsFBgAAAAAEAAQA8wAAAB8FAAAAAA==&#10;" strokecolor="#5b9bd5 [3204]" strokeweight=".5pt">
                <v:stroke joinstyle="miter"/>
              </v:line>
            </w:pict>
          </mc:Fallback>
        </mc:AlternateContent>
      </w:r>
      <w:r>
        <w:rPr>
          <w:noProof/>
          <w:lang w:eastAsia="en-GB"/>
        </w:rPr>
        <mc:AlternateContent>
          <mc:Choice Requires="wps">
            <w:drawing>
              <wp:anchor distT="0" distB="0" distL="114300" distR="114300" simplePos="0" relativeHeight="251669504" behindDoc="0" locked="0" layoutInCell="1" allowOverlap="1" wp14:anchorId="18BF07B4" wp14:editId="73973744">
                <wp:simplePos x="0" y="0"/>
                <wp:positionH relativeFrom="page">
                  <wp:posOffset>5356860</wp:posOffset>
                </wp:positionH>
                <wp:positionV relativeFrom="paragraph">
                  <wp:posOffset>902335</wp:posOffset>
                </wp:positionV>
                <wp:extent cx="1856740" cy="277495"/>
                <wp:effectExtent l="0" t="0" r="10160" b="273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2774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AE6730" w14:textId="77777777" w:rsidR="006A1447" w:rsidRDefault="006A1447" w:rsidP="0034784D">
                            <w:pPr>
                              <w:spacing w:before="72"/>
                              <w:ind w:left="328"/>
                              <w:rPr>
                                <w:sz w:val="24"/>
                              </w:rPr>
                            </w:pPr>
                            <w:r>
                              <w:rPr>
                                <w:sz w:val="24"/>
                              </w:rPr>
                              <w:t>Accounting Officer (CEO)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F07B4" id="Text Box 9" o:spid="_x0000_s1064" type="#_x0000_t202" style="position:absolute;left:0;text-align:left;margin-left:421.8pt;margin-top:71.05pt;width:146.2pt;height:21.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B3KAIAADcEAAAOAAAAZHJzL2Uyb0RvYy54bWysU9tu2zAMfR+wfxD0vjgJmiYx4hRdsg4D&#10;ugvQ7gNoWbaFyaImKbG7rx8lJ2mwvQ3zg0CZ5CF5DrW5GzrNjtJ5habgs8mUM2kEVso0Bf/+/PBu&#10;xZkPYCrQaGTBX6Tnd9u3bza9zeUcW9SVdIxAjM97W/A2BJtnmRet7MBP0EpDzhpdB4GurskqBz2h&#10;dzqbT6e3WY+usg6F9J7+7kcn3yb8upYifK1rLwPTBafeQjpdOst4ZtsN5I0D2ypxagP+oYsOlKGi&#10;F6g9BGAHp/6C6pRw6LEOE4FdhnWthEwz0DSz6R/TPLVgZZqFyPH2QpP/f7Diy/GbY6oq+JwzAx1J&#10;9CyHwN7jwNaRnd76nIKeLIWFgX6TymlSbx9R/PDM4K4F08h757BvJVTU3SxmZlepI46PIGX/GSsq&#10;A4eACWioXRepIzIYoZNKLxdlYisillwtbpc35BLkmy+XN+tFKgH5Ods6Hz5K7Fg0Cu5I+YQOx0cf&#10;YjeQn0NiMYMPSuukvjasL/h6MV+Mc6FWVXTGMO+acqcdO0Lcn/Sd6vrrsIi8B9+OcckVwyDvVKD1&#10;1qor+OqSDXmk6YOpUkgApUebWtTmxFukaiQtDOWQBFpFyMhpidULEelw3GZ6fWS06H5x1tMmF9z/&#10;PICTnOlPhsSIa3823NkozwYYQakFD5yN5i6Mz+NgnWpaQh7lNnhPgtUqcfnaxald2s5E8eklxfW/&#10;vqeo1/e+/Q0AAP//AwBQSwMEFAAGAAgAAAAhACshdmviAAAADAEAAA8AAABkcnMvZG93bnJldi54&#10;bWxMj8FOwzAQRO9I/IO1SFwQddKWyApxKlTBDaG2gMrRjZc4SmxHsdukf9/tCW47mqfZmWI12Y6d&#10;cAiNdxLSWQIMXeV142oJX59vjwJYiMpp1XmHEs4YYFXe3hQq1350WzztYs0oxIVcSTAx9jnnoTJo&#10;VZj5Hh15v36wKpIcaq4HNVK47fg8STJuVePog1E9rg1W7e5oJbQfZrPdv69/qgeObT1+J3txfpXy&#10;/m56eQYWcYp/MFzrU3UoqdPBH50OrJMglouMUDKW8xTYlUgXGc070CWeBPCy4P9HlBcAAAD//wMA&#10;UEsBAi0AFAAGAAgAAAAhALaDOJL+AAAA4QEAABMAAAAAAAAAAAAAAAAAAAAAAFtDb250ZW50X1R5&#10;cGVzXS54bWxQSwECLQAUAAYACAAAACEAOP0h/9YAAACUAQAACwAAAAAAAAAAAAAAAAAvAQAAX3Jl&#10;bHMvLnJlbHNQSwECLQAUAAYACAAAACEAQgGQdygCAAA3BAAADgAAAAAAAAAAAAAAAAAuAgAAZHJz&#10;L2Uyb0RvYy54bWxQSwECLQAUAAYACAAAACEAKyF2a+IAAAAMAQAADwAAAAAAAAAAAAAAAACCBAAA&#10;ZHJzL2Rvd25yZXYueG1sUEsFBgAAAAAEAAQA8wAAAJEFAAAAAA==&#10;" filled="f">
                <v:textbox inset="0,0,0,0">
                  <w:txbxContent>
                    <w:p w14:paraId="1DAE6730" w14:textId="77777777" w:rsidR="006A1447" w:rsidRDefault="006A1447" w:rsidP="0034784D">
                      <w:pPr>
                        <w:spacing w:before="72"/>
                        <w:ind w:left="328"/>
                        <w:rPr>
                          <w:sz w:val="24"/>
                        </w:rPr>
                      </w:pPr>
                      <w:r>
                        <w:rPr>
                          <w:sz w:val="24"/>
                        </w:rPr>
                        <w:t>Accounting Officer (CEO)</w:t>
                      </w:r>
                    </w:p>
                  </w:txbxContent>
                </v:textbox>
                <w10:wrap anchorx="page"/>
              </v:shape>
            </w:pict>
          </mc:Fallback>
        </mc:AlternateContent>
      </w:r>
      <w:r>
        <w:rPr>
          <w:noProof/>
          <w:lang w:eastAsia="en-GB"/>
        </w:rPr>
        <mc:AlternateContent>
          <mc:Choice Requires="wps">
            <w:drawing>
              <wp:anchor distT="0" distB="0" distL="114300" distR="114300" simplePos="0" relativeHeight="251675648" behindDoc="0" locked="0" layoutInCell="1" allowOverlap="1" wp14:anchorId="0B30125C" wp14:editId="4E3D0134">
                <wp:simplePos x="0" y="0"/>
                <wp:positionH relativeFrom="page">
                  <wp:posOffset>784860</wp:posOffset>
                </wp:positionH>
                <wp:positionV relativeFrom="paragraph">
                  <wp:posOffset>1534795</wp:posOffset>
                </wp:positionV>
                <wp:extent cx="1856740" cy="277495"/>
                <wp:effectExtent l="0" t="0" r="10160" b="2730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2774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0F2A99" w14:textId="77777777" w:rsidR="006A1447" w:rsidRDefault="006A1447" w:rsidP="00AB4216">
                            <w:pPr>
                              <w:spacing w:before="72"/>
                              <w:ind w:left="328"/>
                              <w:rPr>
                                <w:sz w:val="24"/>
                              </w:rPr>
                            </w:pPr>
                            <w:r>
                              <w:rPr>
                                <w:sz w:val="24"/>
                              </w:rPr>
                              <w:t>FARRC 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0125C" id="_x0000_s1065" type="#_x0000_t202" style="position:absolute;left:0;text-align:left;margin-left:61.8pt;margin-top:120.85pt;width:146.2pt;height:21.8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gCJwIAADcEAAAOAAAAZHJzL2Uyb0RvYy54bWysU9uO0zAQfUfiHyy/07TV9hY1XS0ti5CW&#10;BWmXD5g4TmPheIztNilfz9hpSwVviDxY48zMmZlzxuv7vtXsKJ1XaAo+GY05k0Zgpcy+4N9eH98t&#10;OfMBTAUajSz4SXp+v3n7Zt3ZXE6xQV1JxwjE+LyzBW9CsHmWedHIFvwIrTTkrNG1EOjq9lnloCP0&#10;VmfT8Xiedegq61BI7+nvbnDyTcKvaynCl7r2MjBdcOotpNOls4xntllDvndgGyXObcA/dNGCMlT0&#10;CrWDAOzg1F9QrRIOPdZhJLDNsK6VkGkGmmYy/mOalwasTLMQOd5eafL/D1Y8H786pqqCzzkz0JJE&#10;r7IP7D32bBXZ6azPKejFUljo6TepnCb19gnFd88Mbhswe/ngHHaNhIq6m8TM7CZ1wPERpOw+Y0Vl&#10;4BAwAfW1ayN1RAYjdFLpdFUmtiJiyeVsvrgjlyDfdLG4W81SCcgv2db58FFiy6JRcEfKJ3Q4PvkQ&#10;u4H8EhKLGXxUWif1tWFdwVez6WyYC7WqojOGebcvt9qxI8T9Sd+5rr8Ni8g78M0Ql1wxDPJWBVpv&#10;rdqCL6/ZkEeaPpgqhQRQerCpRW3OvEWqBtJCX/ZJoKscJVYnItLhsM30+sho0P3krKNNLrj/cQAn&#10;OdOfDIkR1/5iuItRXgwwglILHjgbzG0YnsfBOrVvCHmQ2+ADCVarxGVUduji3C5tZ6L4/JLi+t/e&#10;U9Tv9775BQAA//8DAFBLAwQUAAYACAAAACEAimJllOEAAAALAQAADwAAAGRycy9kb3ducmV2Lnht&#10;bEyPwU7DMBBE70j8g7VIXBB1EkKIQpwKVXBDqC2tytGNlzhKbEex26R/z3KC48w+zc6Uy9n07Iyj&#10;b50VEC8iYGhrp1rbCNh9vt3nwHyQVsneWRRwQQ/L6vqqlIVyk93geRsaRiHWF1KADmEoOPe1RiP9&#10;wg1o6fbtRiMDybHhapQThZueJ1GUcSNbSx+0HHClse62JyOg+9DrzeF99VXfceyaaR8d8surELc3&#10;88szsIBz+IPhtz5Vh4o6Hd3JKs960slDRqiAJI2fgBGRxhmtO5KTP6bAq5L/31D9AAAA//8DAFBL&#10;AQItABQABgAIAAAAIQC2gziS/gAAAOEBAAATAAAAAAAAAAAAAAAAAAAAAABbQ29udGVudF9UeXBl&#10;c10ueG1sUEsBAi0AFAAGAAgAAAAhADj9If/WAAAAlAEAAAsAAAAAAAAAAAAAAAAALwEAAF9yZWxz&#10;Ly5yZWxzUEsBAi0AFAAGAAgAAAAhAMFFeAInAgAANwQAAA4AAAAAAAAAAAAAAAAALgIAAGRycy9l&#10;Mm9Eb2MueG1sUEsBAi0AFAAGAAgAAAAhAIpiZZThAAAACwEAAA8AAAAAAAAAAAAAAAAAgQQAAGRy&#10;cy9kb3ducmV2LnhtbFBLBQYAAAAABAAEAPMAAACPBQAAAAA=&#10;" filled="f">
                <v:textbox inset="0,0,0,0">
                  <w:txbxContent>
                    <w:p w14:paraId="680F2A99" w14:textId="77777777" w:rsidR="006A1447" w:rsidRDefault="006A1447" w:rsidP="00AB4216">
                      <w:pPr>
                        <w:spacing w:before="72"/>
                        <w:ind w:left="328"/>
                        <w:rPr>
                          <w:sz w:val="24"/>
                        </w:rPr>
                      </w:pPr>
                      <w:r>
                        <w:rPr>
                          <w:sz w:val="24"/>
                        </w:rPr>
                        <w:t>FARRC Committee</w:t>
                      </w:r>
                    </w:p>
                  </w:txbxContent>
                </v:textbox>
                <w10:wrap anchorx="page"/>
              </v:shape>
            </w:pict>
          </mc:Fallback>
        </mc:AlternateContent>
      </w:r>
      <w:r>
        <w:rPr>
          <w:noProof/>
          <w:lang w:eastAsia="en-GB"/>
        </w:rPr>
        <mc:AlternateContent>
          <mc:Choice Requires="wps">
            <w:drawing>
              <wp:anchor distT="0" distB="0" distL="114300" distR="114300" simplePos="0" relativeHeight="251671552" behindDoc="0" locked="0" layoutInCell="1" allowOverlap="1" wp14:anchorId="1564010F" wp14:editId="388955C5">
                <wp:simplePos x="0" y="0"/>
                <wp:positionH relativeFrom="page">
                  <wp:posOffset>3017520</wp:posOffset>
                </wp:positionH>
                <wp:positionV relativeFrom="paragraph">
                  <wp:posOffset>1534795</wp:posOffset>
                </wp:positionV>
                <wp:extent cx="1856740" cy="277495"/>
                <wp:effectExtent l="0" t="0" r="10160" b="2730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2774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72CA8E" w14:textId="77777777" w:rsidR="006A1447" w:rsidRDefault="006A1447" w:rsidP="00AB4216">
                            <w:pPr>
                              <w:spacing w:before="72"/>
                              <w:ind w:left="328"/>
                              <w:jc w:val="center"/>
                              <w:rPr>
                                <w:sz w:val="24"/>
                              </w:rPr>
                            </w:pPr>
                            <w:r>
                              <w:rPr>
                                <w:sz w:val="24"/>
                              </w:rPr>
                              <w:t>Directors 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4010F" id="_x0000_s1066" type="#_x0000_t202" style="position:absolute;left:0;text-align:left;margin-left:237.6pt;margin-top:120.85pt;width:146.2pt;height:21.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9ocKQIAADgEAAAOAAAAZHJzL2Uyb0RvYy54bWysU9uO2jAQfa/Uf7D8XgIIFogIqy10q0rb&#10;i7TbD5g4DrHqeFzbkNCv79gBFrVvVfNgjTMzZ2bOGa/v+1azo3ReoSn4ZDTmTBqBlTL7gn9/eXy3&#10;5MwHMBVoNLLgJ+n5/ebtm3VncznFBnUlHSMQ4/POFrwJweZZ5kUjW/AjtNKQs0bXQqCr22eVg47Q&#10;W51Nx+O7rENXWYdCek9/d4OTbxJ+XUsRvta1l4HpglNvIZ0unWU8s80a8r0D2yhxbgP+oYsWlKGi&#10;V6gdBGAHp/6CapVw6LEOI4FthnWthEwz0DST8R/TPDdgZZqFyPH2SpP/f7Diy/GbY6oq+IwzAy1J&#10;9CL7wN5jz1aRnc76nIKeLYWFnn6TymlSb59Q/PDM4LYBs5cPzmHXSKiou0nMzG5SBxwfQcruM1ZU&#10;Bg4BE1BfuzZSR2QwQieVTldlYisillzO7xYzcgnyTReL2WqeSkB+ybbOh48SWxaNgjtSPqHD8cmH&#10;2A3kl5BYzOCj0jqprw3rCr6aT+fDXKhVFZ0xzLt9udWOHSHuT/rOdf1tWETegW+GuOSKYZC3KtB6&#10;a9UWfHnNhjzS9MFUKSSA0oNNLWpz5i1SNZAW+rJPAk3StkZSS6xOxKTDYZ3p+ZHRoPvFWUerXHD/&#10;8wBOcqY/GVIj7v3FcBejvBhgBKUWPHA2mNswvI+DdWrfEPKgt8EHUqxWiczXLs790nomjs9PKe7/&#10;7T1FvT74zW8AAAD//wMAUEsDBBQABgAIAAAAIQCJtjnI4gAAAAsBAAAPAAAAZHJzL2Rvd25yZXYu&#10;eG1sTI/BTsMwDIbvSLxDZCQuaEtXdW1Vmk5oghtCbDCNY9aYpmrjVE22dm9POMHR9qff319uZtOz&#10;C46utSRgtYyAIdVWtdQI+Px4WeTAnJekZG8JBVzRwaa6vSlloexEO7zsfcNCCLlCCtDeDwXnrtZo&#10;pFvaASncvu1opA/j2HA1yimEm57HUZRyI1sKH7QccKux7vZnI6B70++74+v2q37g2DXTITrm12ch&#10;7u/mp0dgHmf/B8OvflCHKjid7JmUY72AJFvHARUQJ6sMWCCyNEuBncImXyfAq5L/71D9AAAA//8D&#10;AFBLAQItABQABgAIAAAAIQC2gziS/gAAAOEBAAATAAAAAAAAAAAAAAAAAAAAAABbQ29udGVudF9U&#10;eXBlc10ueG1sUEsBAi0AFAAGAAgAAAAhADj9If/WAAAAlAEAAAsAAAAAAAAAAAAAAAAALwEAAF9y&#10;ZWxzLy5yZWxzUEsBAi0AFAAGAAgAAAAhAFMf2hwpAgAAOAQAAA4AAAAAAAAAAAAAAAAALgIAAGRy&#10;cy9lMm9Eb2MueG1sUEsBAi0AFAAGAAgAAAAhAIm2OcjiAAAACwEAAA8AAAAAAAAAAAAAAAAAgwQA&#10;AGRycy9kb3ducmV2LnhtbFBLBQYAAAAABAAEAPMAAACSBQAAAAA=&#10;" filled="f">
                <v:textbox inset="0,0,0,0">
                  <w:txbxContent>
                    <w:p w14:paraId="3672CA8E" w14:textId="77777777" w:rsidR="006A1447" w:rsidRDefault="006A1447" w:rsidP="00AB4216">
                      <w:pPr>
                        <w:spacing w:before="72"/>
                        <w:ind w:left="328"/>
                        <w:jc w:val="center"/>
                        <w:rPr>
                          <w:sz w:val="24"/>
                        </w:rPr>
                      </w:pPr>
                      <w:r>
                        <w:rPr>
                          <w:sz w:val="24"/>
                        </w:rPr>
                        <w:t>Directors Board</w:t>
                      </w:r>
                    </w:p>
                  </w:txbxContent>
                </v:textbox>
                <w10:wrap anchorx="page"/>
              </v:shape>
            </w:pict>
          </mc:Fallback>
        </mc:AlternateContent>
      </w:r>
      <w:r>
        <w:rPr>
          <w:noProof/>
          <w:lang w:eastAsia="en-GB"/>
        </w:rPr>
        <mc:AlternateContent>
          <mc:Choice Requires="wps">
            <w:drawing>
              <wp:anchor distT="0" distB="0" distL="114300" distR="114300" simplePos="0" relativeHeight="251673600" behindDoc="0" locked="0" layoutInCell="1" allowOverlap="1" wp14:anchorId="07AC3EB0" wp14:editId="75ED8A6D">
                <wp:simplePos x="0" y="0"/>
                <wp:positionH relativeFrom="page">
                  <wp:posOffset>3009900</wp:posOffset>
                </wp:positionH>
                <wp:positionV relativeFrom="paragraph">
                  <wp:posOffset>909955</wp:posOffset>
                </wp:positionV>
                <wp:extent cx="1856740" cy="277495"/>
                <wp:effectExtent l="0" t="0" r="10160" b="2730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2774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7214DA" w14:textId="77777777" w:rsidR="006A1447" w:rsidRDefault="006A1447" w:rsidP="00AB4216">
                            <w:pPr>
                              <w:spacing w:before="72"/>
                              <w:ind w:left="328"/>
                              <w:jc w:val="center"/>
                              <w:rPr>
                                <w:sz w:val="24"/>
                              </w:rPr>
                            </w:pPr>
                            <w:r>
                              <w:rPr>
                                <w:sz w:val="24"/>
                              </w:rPr>
                              <w:t>Members 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C3EB0" id="_x0000_s1067" type="#_x0000_t202" style="position:absolute;left:0;text-align:left;margin-left:237pt;margin-top:71.65pt;width:146.2pt;height:21.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atKQIAADgEAAAOAAAAZHJzL2Uyb0RvYy54bWysU9tu2zAMfR+wfxD0vjgJmqYx4hRdsg4D&#10;ugvQ7gNoWbaFyaImKbGzrx8lJ2mwvQ3zg0CZ5CF5DrW+HzrNDtJ5habgs8mUM2kEVso0Bf/+8vju&#10;jjMfwFSg0ciCH6Xn95u3b9a9zeUcW9SVdIxAjM97W/A2BJtnmRet7MBP0EpDzhpdB4GurskqBz2h&#10;dzqbT6e3WY+usg6F9J7+7kYn3yT8upYifK1rLwPTBafeQjpdOst4Zps15I0D2ypxagP+oYsOlKGi&#10;F6gdBGB7p/6C6pRw6LEOE4FdhnWthEwz0DSz6R/TPLdgZZqFyPH2QpP/f7Diy+GbY6oq+IIzAx1J&#10;9CKHwN7jwFaRnd76nIKeLYWFgX6TymlSb59Q/PDM4LYF08gH57BvJVTU3SxmZlepI46PIGX/GSsq&#10;A/uACWioXRepIzIYoZNKx4sysRURS94tbpc35BLkmy+XN6tFKgH5Ods6Hz5K7Fg0Cu5I+YQOhycf&#10;YjeQn0NiMYOPSuukvjasL/hqMV+Mc6FWVXTGMO+acqsdO0Dcn/Sd6vrrsIi8A9+OcckVwyDvVKD1&#10;1qor+N0lG/JI0wdTpZAASo82tajNibdI1UhaGMohCTRLrEZSS6yOxKTDcZ3p+ZHRovvFWU+rXHD/&#10;cw9OcqY/GVIj7v3ZcGejPBtgBKUWPHA2mtswvo+9dappCXnU2+ADKVarROZrF6d+aT0Tx6enFPf/&#10;+p6iXh/85jcAAAD//wMAUEsDBBQABgAIAAAAIQBIZO6g4QAAAAsBAAAPAAAAZHJzL2Rvd25yZXYu&#10;eG1sTI/BTsMwEETvSPyDtUhcUGtDoyQKcSpUwQ0hWqjK0Y2XOEpsR7HbpH/PcoLjzoxm35Tr2fbs&#10;jGNovZNwvxTA0NVet66R8PnxssiBhaicVr13KOGCAdbV9VWpCu0nt8XzLjaMSlwolAQT41BwHmqD&#10;VoWlH9CR9+1HqyKdY8P1qCYqtz1/ECLlVrWOPhg14MZg3e1OVkL3Zt63h9fNV33HsWumvTjkl2cp&#10;b2/mp0dgEef4F4ZffEKHipiO/uR0YL2EJEtoSyQjWa2AUSJL0wTYkZQ8E8Crkv/fUP0AAAD//wMA&#10;UEsBAi0AFAAGAAgAAAAhALaDOJL+AAAA4QEAABMAAAAAAAAAAAAAAAAAAAAAAFtDb250ZW50X1R5&#10;cGVzXS54bWxQSwECLQAUAAYACAAAACEAOP0h/9YAAACUAQAACwAAAAAAAAAAAAAAAAAvAQAAX3Jl&#10;bHMvLnJlbHNQSwECLQAUAAYACAAAACEARjJ2rSkCAAA4BAAADgAAAAAAAAAAAAAAAAAuAgAAZHJz&#10;L2Uyb0RvYy54bWxQSwECLQAUAAYACAAAACEASGTuoOEAAAALAQAADwAAAAAAAAAAAAAAAACDBAAA&#10;ZHJzL2Rvd25yZXYueG1sUEsFBgAAAAAEAAQA8wAAAJEFAAAAAA==&#10;" filled="f">
                <v:textbox inset="0,0,0,0">
                  <w:txbxContent>
                    <w:p w14:paraId="127214DA" w14:textId="77777777" w:rsidR="006A1447" w:rsidRDefault="006A1447" w:rsidP="00AB4216">
                      <w:pPr>
                        <w:spacing w:before="72"/>
                        <w:ind w:left="328"/>
                        <w:jc w:val="center"/>
                        <w:rPr>
                          <w:sz w:val="24"/>
                        </w:rPr>
                      </w:pPr>
                      <w:r>
                        <w:rPr>
                          <w:sz w:val="24"/>
                        </w:rPr>
                        <w:t>Members Board</w:t>
                      </w:r>
                    </w:p>
                  </w:txbxContent>
                </v:textbox>
                <w10:wrap anchorx="page"/>
              </v:shape>
            </w:pict>
          </mc:Fallback>
        </mc:AlternateContent>
      </w:r>
      <w:r w:rsidR="0034784D" w:rsidRPr="00D43ABB">
        <w:rPr>
          <w:szCs w:val="24"/>
        </w:rPr>
        <w:t>The Children First Learning Partnership has defined the responsibilities of each person involved in the administration of Academy finance to avoid duplication or omission of functions and to provide a framework of accountability for members, directors, governors and staff. The financial reporting structure is illustrated below:</w:t>
      </w:r>
      <w:r w:rsidR="0034784D" w:rsidRPr="0034784D">
        <w:rPr>
          <w:noProof/>
          <w:lang w:eastAsia="en-GB"/>
        </w:rPr>
        <w:t xml:space="preserve"> </w:t>
      </w:r>
    </w:p>
    <w:p w14:paraId="3D96B015" w14:textId="1C41ECC2" w:rsidR="00DB6B85" w:rsidRDefault="00701BEF">
      <w:pPr>
        <w:rPr>
          <w:noProof/>
          <w:lang w:eastAsia="en-GB"/>
        </w:rPr>
      </w:pPr>
      <w:r>
        <w:rPr>
          <w:noProof/>
          <w:lang w:eastAsia="en-GB"/>
        </w:rPr>
        <mc:AlternateContent>
          <mc:Choice Requires="wps">
            <w:drawing>
              <wp:anchor distT="0" distB="0" distL="114300" distR="114300" simplePos="0" relativeHeight="251667456" behindDoc="0" locked="0" layoutInCell="1" allowOverlap="1" wp14:anchorId="3FFF8204" wp14:editId="1963B328">
                <wp:simplePos x="0" y="0"/>
                <wp:positionH relativeFrom="page">
                  <wp:posOffset>5391150</wp:posOffset>
                </wp:positionH>
                <wp:positionV relativeFrom="paragraph">
                  <wp:posOffset>683894</wp:posOffset>
                </wp:positionV>
                <wp:extent cx="1856740" cy="314325"/>
                <wp:effectExtent l="0" t="0" r="10160" b="2857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3143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77E9A6" w14:textId="449E659D" w:rsidR="006A1447" w:rsidRDefault="006A1447" w:rsidP="0034784D">
                            <w:pPr>
                              <w:spacing w:before="72"/>
                              <w:ind w:left="328"/>
                              <w:rPr>
                                <w:sz w:val="24"/>
                              </w:rPr>
                            </w:pPr>
                            <w:r>
                              <w:rPr>
                                <w:sz w:val="24"/>
                              </w:rPr>
                              <w:t>Chief Finance 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F8204" id="_x0000_s1068" type="#_x0000_t202" style="position:absolute;margin-left:424.5pt;margin-top:53.85pt;width:146.2pt;height:24.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lyKAIAADgEAAAOAAAAZHJzL2Uyb0RvYy54bWysU9tu2zAMfR+wfxD0vjhJkyw14hRdsg4D&#10;ugvQ7gNoWbaFyaImKbG7rx8lJ2m3vQ3zg0CZ5CF5DrW5GTrNjtJ5habgs8mUM2kEVso0Bf/2ePdm&#10;zZkPYCrQaGTBn6TnN9vXrza9zeUcW9SVdIxAjM97W/A2BJtnmRet7MBP0EpDzhpdB4GurskqBz2h&#10;dzqbT6errEdXWYdCek9/96OTbxN+XUsRvtS1l4HpglNvIZ0unWU8s+0G8saBbZU4tQH/0EUHylDR&#10;C9QeArCDU39BdUo49FiHicAuw7pWQqYZaJrZ9I9pHlqwMs1C5Hh7ocn/P1jx+fjVMVWRdgvODHSk&#10;0aMcAnuHA7uO9PTW5xT1YCkuDPSbQtOo3t6j+O6ZwV0LppG3zmHfSqiovVnMzF6kjjg+gpT9J6yo&#10;DBwCJqChdl3kjthghE4yPV2kia2IWHK9XL1dkEuQ72q2uJovUwnIz9nW+fBBYseiUXBH0id0ON77&#10;ELuB/BwSixm8U1on+bVhfcGvlwQZPR61qqIzXVxT7rRjR4gLlL5T3d/CIvIefDvGJVcMg7xTgfZb&#10;q67g60s25JGm96ZKIQGUHm1qUZsTb5GqkbQwlENSaBUhI6clVk9EpMNxnen5kdGi+8lZT6tccP/j&#10;AE5ypj8aEiPu/dlwZ6M8G2AEpRY8cDaauzC+j4N1qmkJeZTb4C0JVqvE5XMXp3ZpPRPFp6cU9//l&#10;PUU9P/jtLwAAAP//AwBQSwMEFAAGAAgAAAAhACpymDDiAAAADAEAAA8AAABkcnMvZG93bnJldi54&#10;bWxMj8FOwzAQRO9I/IO1SFwQtVMFEkKcClVwQ4gWUDm68RJHie0odpv079me4LajGc2+KVez7dkR&#10;x9B6JyFZCGDoaq9b10j4/Hi5zYGFqJxWvXco4YQBVtXlRakK7Se3weM2NoxKXCiUBBPjUHAeaoNW&#10;hYUf0JH340erIsmx4XpUE5Xbni+FuOdWtY4+GDXg2mDdbQ9WQvdm3je71/V3fcOxa6YvsctPz1Je&#10;X81Pj8AizvEvDGd8QoeKmPb+4HRgvYQ8faAtkQyRZcDOiSRNUmB7uu6yJfCq5P9HVL8AAAD//wMA&#10;UEsBAi0AFAAGAAgAAAAhALaDOJL+AAAA4QEAABMAAAAAAAAAAAAAAAAAAAAAAFtDb250ZW50X1R5&#10;cGVzXS54bWxQSwECLQAUAAYACAAAACEAOP0h/9YAAACUAQAACwAAAAAAAAAAAAAAAAAvAQAAX3Jl&#10;bHMvLnJlbHNQSwECLQAUAAYACAAAACEAbRapcigCAAA4BAAADgAAAAAAAAAAAAAAAAAuAgAAZHJz&#10;L2Uyb0RvYy54bWxQSwECLQAUAAYACAAAACEAKnKYMOIAAAAMAQAADwAAAAAAAAAAAAAAAACCBAAA&#10;ZHJzL2Rvd25yZXYueG1sUEsFBgAAAAAEAAQA8wAAAJEFAAAAAA==&#10;" filled="f">
                <v:textbox inset="0,0,0,0">
                  <w:txbxContent>
                    <w:p w14:paraId="1B77E9A6" w14:textId="449E659D" w:rsidR="006A1447" w:rsidRDefault="006A1447" w:rsidP="0034784D">
                      <w:pPr>
                        <w:spacing w:before="72"/>
                        <w:ind w:left="328"/>
                        <w:rPr>
                          <w:sz w:val="24"/>
                        </w:rPr>
                      </w:pPr>
                      <w:r>
                        <w:rPr>
                          <w:sz w:val="24"/>
                        </w:rPr>
                        <w:t>Chief Finance Officer</w:t>
                      </w:r>
                    </w:p>
                  </w:txbxContent>
                </v:textbox>
                <w10:wrap anchorx="page"/>
              </v:shape>
            </w:pict>
          </mc:Fallback>
        </mc:AlternateContent>
      </w:r>
      <w:r w:rsidR="00D2695D">
        <w:rPr>
          <w:noProof/>
          <w:lang w:eastAsia="en-GB"/>
        </w:rPr>
        <mc:AlternateContent>
          <mc:Choice Requires="wps">
            <w:drawing>
              <wp:anchor distT="0" distB="0" distL="114300" distR="114300" simplePos="0" relativeHeight="251682816" behindDoc="0" locked="0" layoutInCell="1" allowOverlap="1" wp14:anchorId="6F146388" wp14:editId="7C3B4F17">
                <wp:simplePos x="0" y="0"/>
                <wp:positionH relativeFrom="column">
                  <wp:posOffset>3063240</wp:posOffset>
                </wp:positionH>
                <wp:positionV relativeFrom="paragraph">
                  <wp:posOffset>2388235</wp:posOffset>
                </wp:positionV>
                <wp:extent cx="0" cy="4191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CF281E" id="Straight Connector 1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2pt,188.05pt" to="241.2pt,2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nentwEAAMQDAAAOAAAAZHJzL2Uyb0RvYy54bWysU8GOEzEMvSPxD1HudGZWgGDU6R66Wi4I&#10;KhY+IJtxOpGSOHJCp/17nLSdRYCEQHvxxImf7ffsWd8evRMHoGQxDLJbtVJA0DjasB/kt6/3r95J&#10;kbIKo3IYYJAnSPJ28/LFeo493OCEbgQSnCSkfo6DnHKOfdMkPYFXaYURAj8aJK8yu7RvRlIzZ/eu&#10;uWnbt82MNEZCDSnx7d35UW5qfmNA58/GJMjCDZJ7y9VStY/FNpu16vek4mT1pQ31H114ZQMXXVLd&#10;qazEd7K/pfJWEyY0eaXRN2iM1VA5MJuu/YXNw6QiVC4sToqLTOn50upPhx0JO/Ls3kgRlOcZPWRS&#10;dj9lscUQWEEkwY+s1BxTz4Bt2NHFS3FHhfbRkC9fJiSOVd3Toi4cs9DnS823r7v3XVuFb55wkVL+&#10;AOhFOQzS2VB4q14dPqbMtTj0GsJO6eNcuZ7yyUEJduELGObCtbqKrlsEW0fioHj+SmsIuStMOF+N&#10;LjBjnVuA7d+Bl/gChbph/wJeELUyhryAvQ1If6qej9eWzTn+qsCZd5HgEcdTnUmVhlelMrysddnF&#10;n/0Kf/r5Nj8AAAD//wMAUEsDBBQABgAIAAAAIQCVqeKU4QAAAAsBAAAPAAAAZHJzL2Rvd25yZXYu&#10;eG1sTI9NS8NAEIbvgv9hGcGb3SSGWtJsSimItSDFKrTHbXZMotnZkN026b93xIPe5uPhnWfyxWhb&#10;ccbeN44UxJMIBFLpTEOVgve3x7sZCB80Gd06QgUX9LAorq9ynRk30Cued6ESHEI+0wrqELpMSl/W&#10;aLWfuA6Jdx+utzpw21fS9HrgcNvKJIqm0uqG+EKtO1zVWH7tTlbBS79er5abyydtD3bYJ5v99nl8&#10;Uur2ZlzOQQQcwx8MP/qsDgU7Hd2JjBetgnSWpIwquH+YxiCY+J0cuUiTGGSRy/8/FN8AAAD//wMA&#10;UEsBAi0AFAAGAAgAAAAhALaDOJL+AAAA4QEAABMAAAAAAAAAAAAAAAAAAAAAAFtDb250ZW50X1R5&#10;cGVzXS54bWxQSwECLQAUAAYACAAAACEAOP0h/9YAAACUAQAACwAAAAAAAAAAAAAAAAAvAQAAX3Jl&#10;bHMvLnJlbHNQSwECLQAUAAYACAAAACEA+FZ3p7cBAADEAwAADgAAAAAAAAAAAAAAAAAuAgAAZHJz&#10;L2Uyb0RvYy54bWxQSwECLQAUAAYACAAAACEAlanilOEAAAALAQAADwAAAAAAAAAAAAAAAAARBAAA&#10;ZHJzL2Rvd25yZXYueG1sUEsFBgAAAAAEAAQA8wAAAB8FAAAAAA==&#10;" strokecolor="#5b9bd5 [3204]" strokeweight=".5pt">
                <v:stroke joinstyle="miter"/>
              </v:line>
            </w:pict>
          </mc:Fallback>
        </mc:AlternateContent>
      </w:r>
      <w:r w:rsidR="00D2695D">
        <w:rPr>
          <w:noProof/>
          <w:lang w:eastAsia="en-GB"/>
        </w:rPr>
        <mc:AlternateContent>
          <mc:Choice Requires="wps">
            <w:drawing>
              <wp:anchor distT="0" distB="0" distL="114300" distR="114300" simplePos="0" relativeHeight="251678720" behindDoc="0" locked="0" layoutInCell="1" allowOverlap="1" wp14:anchorId="188D5EBD" wp14:editId="02783C06">
                <wp:simplePos x="0" y="0"/>
                <wp:positionH relativeFrom="column">
                  <wp:posOffset>3070860</wp:posOffset>
                </wp:positionH>
                <wp:positionV relativeFrom="paragraph">
                  <wp:posOffset>970915</wp:posOffset>
                </wp:positionV>
                <wp:extent cx="0" cy="388620"/>
                <wp:effectExtent l="0" t="0" r="19050" b="30480"/>
                <wp:wrapNone/>
                <wp:docPr id="10" name="Straight Connector 10"/>
                <wp:cNvGraphicFramePr/>
                <a:graphic xmlns:a="http://schemas.openxmlformats.org/drawingml/2006/main">
                  <a:graphicData uri="http://schemas.microsoft.com/office/word/2010/wordprocessingShape">
                    <wps:wsp>
                      <wps:cNvCnPr/>
                      <wps:spPr>
                        <a:xfrm flipH="1">
                          <a:off x="0" y="0"/>
                          <a:ext cx="0" cy="388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14588" id="Straight Connector 10"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8pt,76.45pt" to="241.8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lVQwAEAAM4DAAAOAAAAZHJzL2Uyb0RvYy54bWysU8GO0zAQvSPxD1buNGmRVlXUdA9d7XJA&#10;ULHwAV5n3FiyPdbYNOnfM3bagAAhgbhYHnvem3nP49395Kw4A0WDvqvWq6YS4BX2xp+66svnxzfb&#10;SsQkfS8teuiqC8Tqfv/61W4MLWxwQNsDCSbxsR1DVw0phbauoxrAybjCAJ4vNZKTiUM61T3Jkdmd&#10;rTdNc1ePSH0gVBAjnz7Ml9W+8GsNKn3UOkIStqu4t1RWKutLXuv9TrYnkmEw6tqG/IcunDSeiy5U&#10;DzJJ8ZXML1TOKMKIOq0Uuhq1NgqKBlazbn5S8zzIAEULmxPDYlP8f7Tqw/lIwvT8dmyPl47f6DmR&#10;NKchiQN6zw4iCb5kp8YQWwYc/JGuUQxHyrInTU5oa8I7JipGsDQxFZ8vi88wJaHmQ8Wnb7fbu00h&#10;rmeGzBQopidAJ/Kmq6zx2QHZyvP7mLgqp95SOMgdzT2UXbpYyMnWfwLNqrjW3E2ZJzhYEmfJkyCV&#10;Ap/WWRPzlewM08baBdiUsn8EXvMzFMqs/Q14QZTK6NMCdsYj/a56mm4t6zn/5sCsO1vwgv2lvE6x&#10;hoemKLwOeJ7KH+MC//4N998AAAD//wMAUEsDBBQABgAIAAAAIQDqgiZ63wAAAAsBAAAPAAAAZHJz&#10;L2Rvd25yZXYueG1sTI/BTsMwDIbvSLxDZCQuiKUtYxql6YQQcBinDZDg5jamrdY4U5N15e0x4gBH&#10;+//0+3OxmlyvRhpC59lAOktAEdfedtwYeH15vFyCChHZYu+ZDHxRgFV5elJgbv2RNzRuY6OkhEOO&#10;BtoY97nWoW7JYZj5PbFkn35wGGUcGm0HPEq563WWJAvtsGO50OKe7luqd9uDM/ARfHh4W1fj026z&#10;nvDiOWbvtTXm/Gy6uwUVaYp/MPzoizqU4lT5A9ugegPz5dVCUAmusxtQQvxuKgNZOk9Bl4X+/0P5&#10;DQAA//8DAFBLAQItABQABgAIAAAAIQC2gziS/gAAAOEBAAATAAAAAAAAAAAAAAAAAAAAAABbQ29u&#10;dGVudF9UeXBlc10ueG1sUEsBAi0AFAAGAAgAAAAhADj9If/WAAAAlAEAAAsAAAAAAAAAAAAAAAAA&#10;LwEAAF9yZWxzLy5yZWxzUEsBAi0AFAAGAAgAAAAhAGHKVVDAAQAAzgMAAA4AAAAAAAAAAAAAAAAA&#10;LgIAAGRycy9lMm9Eb2MueG1sUEsBAi0AFAAGAAgAAAAhAOqCJnrfAAAACwEAAA8AAAAAAAAAAAAA&#10;AAAAGgQAAGRycy9kb3ducmV2LnhtbFBLBQYAAAAABAAEAPMAAAAmBQAAAAA=&#10;" strokecolor="#5b9bd5 [3204]" strokeweight=".5pt">
                <v:stroke joinstyle="miter"/>
              </v:line>
            </w:pict>
          </mc:Fallback>
        </mc:AlternateContent>
      </w:r>
      <w:r w:rsidR="00D2695D">
        <w:rPr>
          <w:noProof/>
          <w:lang w:eastAsia="en-GB"/>
        </w:rPr>
        <mc:AlternateContent>
          <mc:Choice Requires="wps">
            <w:drawing>
              <wp:anchor distT="0" distB="0" distL="114300" distR="114300" simplePos="0" relativeHeight="251680768" behindDoc="0" locked="0" layoutInCell="1" allowOverlap="1" wp14:anchorId="59A370F8" wp14:editId="6E31BC2D">
                <wp:simplePos x="0" y="0"/>
                <wp:positionH relativeFrom="column">
                  <wp:posOffset>3070860</wp:posOffset>
                </wp:positionH>
                <wp:positionV relativeFrom="paragraph">
                  <wp:posOffset>1656715</wp:posOffset>
                </wp:positionV>
                <wp:extent cx="0" cy="30480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D0FE98" id="Straight Connector 1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8pt,130.45pt" to="241.8pt,1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VWtwEAAMQDAAAOAAAAZHJzL2Uyb0RvYy54bWysU8GOEzEMvSPxD1HudKa7CK1Gne6hK7gg&#10;qFj4gGzG6URK4sgJnenf46TtLGKREIiLJ078bL9nz+Z+9k4cgZLF0Mv1qpUCgsbBhkMvv319/+ZO&#10;ipRVGJTDAL08QZL329evNlPs4AZHdAOQ4CQhdVPs5Zhz7Jom6RG8SiuMEPjRIHmV2aVDM5CaOLt3&#10;zU3bvmsmpCESakiJbx/Oj3Jb8xsDOn82JkEWrpfcW66Wqn0qttluVHcgFUerL22of+jCKxu46JLq&#10;QWUlvpN9kcpbTZjQ5JVG36AxVkPlwGzW7S9sHkcVoXJhcVJcZEr/L63+dNyTsAPP7laKoDzP6DGT&#10;socxix2GwAoiCX5kpaaYOgbswp4uXop7KrRnQ758mZCYq7qnRV2Ys9DnS823t+3bu7YK3zzjIqX8&#10;AdCLcuils6HwVp06fkyZa3HoNYSd0se5cj3lk4MS7MIXMMyFa60rum4R7ByJo+L5K60h5HVhwvlq&#10;dIEZ69wCbP8MvMQXKNQN+xvwgqiVMeQF7G1A+l31PF9bNuf4qwJn3kWCJxxOdSZVGl6VyvCy1mUX&#10;f/Yr/Pnn2/4AAAD//wMAUEsDBBQABgAIAAAAIQDWBUvt4QAAAAsBAAAPAAAAZHJzL2Rvd25yZXYu&#10;eG1sTI9RS8MwEMffB36HcIJvW2Inpau9jjEQ50CGU5iPWRPbanMpSbZ2396ID/p4dz/+9/sXy9F0&#10;7Kydby0h3M4EME2VVS3VCG+vD9MMmA+SlOwsaYSL9rAsryaFzJUd6EWf96FmMYR8LhGaEPqcc181&#10;2kg/s72mePuwzsgQR1dz5eQQw03HEyFSbmRL8UMje71udPW1PxmEZ7fZrFfbyyft3s1wSLaH3dP4&#10;iHhzPa7ugQU9hj8YfvSjOpTR6WhPpDzrEO6yeRpRhCQVC2CR+N0cEeYiWwAvC/6/Q/kNAAD//wMA&#10;UEsBAi0AFAAGAAgAAAAhALaDOJL+AAAA4QEAABMAAAAAAAAAAAAAAAAAAAAAAFtDb250ZW50X1R5&#10;cGVzXS54bWxQSwECLQAUAAYACAAAACEAOP0h/9YAAACUAQAACwAAAAAAAAAAAAAAAAAvAQAAX3Jl&#10;bHMvLnJlbHNQSwECLQAUAAYACAAAACEAqArVVrcBAADEAwAADgAAAAAAAAAAAAAAAAAuAgAAZHJz&#10;L2Uyb0RvYy54bWxQSwECLQAUAAYACAAAACEA1gVL7eEAAAALAQAADwAAAAAAAAAAAAAAAAARBAAA&#10;ZHJzL2Rvd25yZXYueG1sUEsFBgAAAAAEAAQA8wAAAB8FAAAAAA==&#10;" strokecolor="#5b9bd5 [3204]" strokeweight=".5pt">
                <v:stroke joinstyle="miter"/>
              </v:line>
            </w:pict>
          </mc:Fallback>
        </mc:AlternateContent>
      </w:r>
      <w:r w:rsidR="00D2695D">
        <w:rPr>
          <w:noProof/>
          <w:lang w:eastAsia="en-GB"/>
        </w:rPr>
        <mc:AlternateContent>
          <mc:Choice Requires="wps">
            <w:drawing>
              <wp:anchor distT="0" distB="0" distL="0" distR="0" simplePos="0" relativeHeight="251661312" behindDoc="0" locked="0" layoutInCell="1" allowOverlap="1" wp14:anchorId="7B79B507" wp14:editId="0722BE77">
                <wp:simplePos x="0" y="0"/>
                <wp:positionH relativeFrom="page">
                  <wp:posOffset>3039110</wp:posOffset>
                </wp:positionH>
                <wp:positionV relativeFrom="paragraph">
                  <wp:posOffset>2810510</wp:posOffset>
                </wp:positionV>
                <wp:extent cx="1835150" cy="276225"/>
                <wp:effectExtent l="0" t="0" r="12700" b="28575"/>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2762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54DD42" w14:textId="77777777" w:rsidR="006A1447" w:rsidRDefault="006A1447" w:rsidP="0034784D">
                            <w:pPr>
                              <w:spacing w:before="72"/>
                              <w:ind w:left="230"/>
                              <w:rPr>
                                <w:sz w:val="24"/>
                              </w:rPr>
                            </w:pPr>
                            <w:r>
                              <w:rPr>
                                <w:sz w:val="24"/>
                              </w:rPr>
                              <w:t>Admin / Finance 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9B507" id="Text Box 4" o:spid="_x0000_s1069" type="#_x0000_t202" style="position:absolute;margin-left:239.3pt;margin-top:221.3pt;width:144.5pt;height:21.7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Q0JwIAADgEAAAOAAAAZHJzL2Uyb0RvYy54bWysU9tu2zAMfR+wfxD0vjjxli4z4hRdsg4D&#10;ugvQ7gNoWbaFyaImKbGzry8lJ2m3vQ3zg0CZ5CF5DrW+HnvNDtJ5habki9mcM2kE1sq0Jf/+cPtq&#10;xZkPYGrQaGTJj9Lz683LF+vBFjLHDnUtHSMQ44vBlrwLwRZZ5kUne/AztNKQs0HXQ6Cra7PawUDo&#10;vc7y+fwqG9DV1qGQ3tPf3eTkm4TfNFKEr03jZWC65NRbSKdLZxXPbLOGonVgOyVObcA/dNGDMlT0&#10;ArWDAGzv1F9QvRIOPTZhJrDPsGmUkGkGmmYx/2Oa+w6sTLMQOd5eaPL/D1Z8OXxzTNUlf8eZgZ4k&#10;epBjYO9xZG8iO4P1BQXdWwoLI/0mldOk3t6h+OGZwW0HppU3zuHQSaipu0XMzJ6lTjg+glTDZ6yp&#10;DOwDJqCxcX2kjshghE4qHS/KxFZELLl6vVwsySXIl7+9yvNlKgHFOds6Hz5K7Fk0Su5I+YQOhzsf&#10;YjdQnENiMYO3SuukvjZsoPGXBBk9HrWqozNdXFtttWMHiPuTvlPd38Ii8g58N8UlVwyDoleB1lur&#10;vuSrSzYUkaYPpk4hAZSebGpRmxNvkaqJtDBWYxJokUfMSGqF9ZGYdDitMz0/Mjp0vzgbaJVL7n/u&#10;wUnO9CdDasS9PxvubFRnA4yg1JIHziZzG6b3sbdOtR0hT3obvCHFGpXIfOri1C+tZ+L49JTi/j+/&#10;p6inB795BAAA//8DAFBLAwQUAAYACAAAACEABkUbfeAAAAALAQAADwAAAGRycy9kb3ducmV2Lnht&#10;bEyPQU/DMAyF70j8h8hIXBBLN01tVZpOaIIbQmyAxjFrTFO1caomW7t/jznB7dnv6flzuZldL844&#10;htaTguUiAYFUe9NSo+Dj/fk+BxGiJqN7T6jgggE21fVVqQvjJ9rheR8bwSUUCq3AxjgUUobaotNh&#10;4Qck9r796HTkcWykGfXE5a6XqyRJpdMt8QWrB9xarLv9ySnoXu3b7vCy/arvJHbN9Jkc8suTUrc3&#10;8+MDiIhz/AvDLz6jQ8VMR38iE0SvYJ3lKUdZrFcsOJGlGYsjb/J0CbIq5f8fqh8AAAD//wMAUEsB&#10;Ai0AFAAGAAgAAAAhALaDOJL+AAAA4QEAABMAAAAAAAAAAAAAAAAAAAAAAFtDb250ZW50X1R5cGVz&#10;XS54bWxQSwECLQAUAAYACAAAACEAOP0h/9YAAACUAQAACwAAAAAAAAAAAAAAAAAvAQAAX3JlbHMv&#10;LnJlbHNQSwECLQAUAAYACAAAACEAphbkNCcCAAA4BAAADgAAAAAAAAAAAAAAAAAuAgAAZHJzL2Uy&#10;b0RvYy54bWxQSwECLQAUAAYACAAAACEABkUbfeAAAAALAQAADwAAAAAAAAAAAAAAAACBBAAAZHJz&#10;L2Rvd25yZXYueG1sUEsFBgAAAAAEAAQA8wAAAI4FAAAAAA==&#10;" filled="f">
                <v:textbox inset="0,0,0,0">
                  <w:txbxContent>
                    <w:p w14:paraId="2B54DD42" w14:textId="77777777" w:rsidR="006A1447" w:rsidRDefault="006A1447" w:rsidP="0034784D">
                      <w:pPr>
                        <w:spacing w:before="72"/>
                        <w:ind w:left="230"/>
                        <w:rPr>
                          <w:sz w:val="24"/>
                        </w:rPr>
                      </w:pPr>
                      <w:r>
                        <w:rPr>
                          <w:sz w:val="24"/>
                        </w:rPr>
                        <w:t>Admin / Finance Team</w:t>
                      </w:r>
                    </w:p>
                  </w:txbxContent>
                </v:textbox>
                <w10:wrap type="topAndBottom" anchorx="page"/>
              </v:shape>
            </w:pict>
          </mc:Fallback>
        </mc:AlternateContent>
      </w:r>
      <w:r w:rsidR="00D2695D">
        <w:rPr>
          <w:noProof/>
          <w:lang w:eastAsia="en-GB"/>
        </w:rPr>
        <mc:AlternateContent>
          <mc:Choice Requires="wps">
            <w:drawing>
              <wp:anchor distT="0" distB="0" distL="0" distR="0" simplePos="0" relativeHeight="251663360" behindDoc="0" locked="0" layoutInCell="1" allowOverlap="1" wp14:anchorId="5AF18484" wp14:editId="7E759903">
                <wp:simplePos x="0" y="0"/>
                <wp:positionH relativeFrom="page">
                  <wp:posOffset>1828800</wp:posOffset>
                </wp:positionH>
                <wp:positionV relativeFrom="paragraph">
                  <wp:posOffset>1953895</wp:posOffset>
                </wp:positionV>
                <wp:extent cx="4381500" cy="434340"/>
                <wp:effectExtent l="0" t="0" r="19050" b="22860"/>
                <wp:wrapTopAndBottom/>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343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9306C4" w14:textId="77777777" w:rsidR="006A1447" w:rsidRDefault="006A1447" w:rsidP="0034784D">
                            <w:pPr>
                              <w:spacing w:before="72"/>
                              <w:ind w:left="237"/>
                              <w:jc w:val="center"/>
                              <w:rPr>
                                <w:sz w:val="24"/>
                              </w:rPr>
                            </w:pPr>
                            <w:r>
                              <w:rPr>
                                <w:sz w:val="24"/>
                              </w:rPr>
                              <w:t>Exec Headteacher/Headteacher/Associate Head/Head of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18484" id="Text Box 6" o:spid="_x0000_s1070" type="#_x0000_t202" style="position:absolute;margin-left:2in;margin-top:153.85pt;width:345pt;height:34.2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I/KAIAADkEAAAOAAAAZHJzL2Uyb0RvYy54bWysU9tu2zAMfR+wfxD0vjiXpuiMOEWXrMOA&#10;7gK0+wBGlmNhsqhJSuzs60dJcRZsb8MSQKBF8og8h1zdD51mR+m8QlPx2WTKmTQCa2X2Ff/28vjm&#10;jjMfwNSg0ciKn6Tn9+vXr1a9LeUcW9S1dIxAjC97W/E2BFsWhRet7MBP0EpDzgZdB4E+3b6oHfSE&#10;3uliPp3eFj262joU0nu63WYnXyf8ppEifGkaLwPTFafaQjpdOnfxLNYrKPcObKvEuQz4hyo6UIYe&#10;vUBtIQA7OPUXVKeEQ49NmAjsCmwaJWTqgbqZTf/o5rkFK1MvRI63F5r8/4MVn49fHVM1aTfjzEBH&#10;Gr3IIbB3OLDbSE9vfUlRz5biwkDXFJpa9fYJxXfPDG5aMHv54Bz2rYSaypvFzOIqNeP4CLLrP2FN&#10;z8AhYAIaGtdF7ogNRugk0+kiTSxF0OXN4m62nJJLkO9mQf+kXQHlmG2dDx8kdiwaFXckfUKH45MP&#10;sRoox5D4mMFHpXWSXxvWV/ztcr7MfaFWdXTGMO/2u4127AhxgNIvtUae67CIvAXf5rjkyqPVqUDz&#10;rVVX8btLNpSRpvemTs8HUDrbVKI2Z94iVZm0MOyGrNBi1GOH9YmYdJjnmfaPjBbdT856muWK+x8H&#10;cJIz/dGQGnHwR8ONxm40wAhKrXjgLJubkBfkYJ3at4Sc9Tb4QIo1KpEZpc1VnOul+Uwcn3cpLsD1&#10;d4r6vfHrXwAAAP//AwBQSwMEFAAGAAgAAAAhAC16Y+XhAAAACwEAAA8AAABkcnMvZG93bnJldi54&#10;bWxMj8FOwzAQRO9I/IO1SFwQtVukJoQ4FarghhAtoHJ0kyWOEq+j2G3Sv2d7KsedHc28yVeT68QR&#10;h9B40jCfKRBIpa8aqjV8fb7epyBCNFSZzhNqOGGAVXF9lZus8iNt8LiNteAQCpnRYGPsMylDadGZ&#10;MPM9Ev9+/eBM5HOoZTWYkcNdJxdKLaUzDXGDNT2uLZbt9uA0tO/2Y7N7W/+UdxLbevxWu/T0ovXt&#10;zfT8BCLiFC9mOOMzOhTMtPcHqoLoNCzSlLdEDQ8qSUCw4zE5K3tWkuUcZJHL/xuKPwAAAP//AwBQ&#10;SwECLQAUAAYACAAAACEAtoM4kv4AAADhAQAAEwAAAAAAAAAAAAAAAAAAAAAAW0NvbnRlbnRfVHlw&#10;ZXNdLnhtbFBLAQItABQABgAIAAAAIQA4/SH/1gAAAJQBAAALAAAAAAAAAAAAAAAAAC8BAABfcmVs&#10;cy8ucmVsc1BLAQItABQABgAIAAAAIQAmhVI/KAIAADkEAAAOAAAAAAAAAAAAAAAAAC4CAABkcnMv&#10;ZTJvRG9jLnhtbFBLAQItABQABgAIAAAAIQAtemPl4QAAAAsBAAAPAAAAAAAAAAAAAAAAAIIEAABk&#10;cnMvZG93bnJldi54bWxQSwUGAAAAAAQABADzAAAAkAUAAAAA&#10;" filled="f">
                <v:textbox inset="0,0,0,0">
                  <w:txbxContent>
                    <w:p w14:paraId="369306C4" w14:textId="77777777" w:rsidR="006A1447" w:rsidRDefault="006A1447" w:rsidP="0034784D">
                      <w:pPr>
                        <w:spacing w:before="72"/>
                        <w:ind w:left="237"/>
                        <w:jc w:val="center"/>
                        <w:rPr>
                          <w:sz w:val="24"/>
                        </w:rPr>
                      </w:pPr>
                      <w:r>
                        <w:rPr>
                          <w:sz w:val="24"/>
                        </w:rPr>
                        <w:t>Exec Headteacher/Headteacher/Associate Head/Head of School</w:t>
                      </w:r>
                    </w:p>
                  </w:txbxContent>
                </v:textbox>
                <w10:wrap type="topAndBottom" anchorx="page"/>
              </v:shape>
            </w:pict>
          </mc:Fallback>
        </mc:AlternateContent>
      </w:r>
      <w:r w:rsidR="002B3942">
        <w:rPr>
          <w:noProof/>
          <w:lang w:eastAsia="en-GB"/>
        </w:rPr>
        <mc:AlternateContent>
          <mc:Choice Requires="wps">
            <w:drawing>
              <wp:anchor distT="0" distB="0" distL="114300" distR="114300" simplePos="0" relativeHeight="251688960" behindDoc="0" locked="0" layoutInCell="1" allowOverlap="1" wp14:anchorId="4D44E19A" wp14:editId="668FAB02">
                <wp:simplePos x="0" y="0"/>
                <wp:positionH relativeFrom="column">
                  <wp:posOffset>3799840</wp:posOffset>
                </wp:positionH>
                <wp:positionV relativeFrom="paragraph">
                  <wp:posOffset>217805</wp:posOffset>
                </wp:positionV>
                <wp:extent cx="472440" cy="7620"/>
                <wp:effectExtent l="0" t="0" r="22860" b="30480"/>
                <wp:wrapNone/>
                <wp:docPr id="18" name="Straight Connector 18"/>
                <wp:cNvGraphicFramePr/>
                <a:graphic xmlns:a="http://schemas.openxmlformats.org/drawingml/2006/main">
                  <a:graphicData uri="http://schemas.microsoft.com/office/word/2010/wordprocessingShape">
                    <wps:wsp>
                      <wps:cNvCnPr/>
                      <wps:spPr>
                        <a:xfrm>
                          <a:off x="0" y="0"/>
                          <a:ext cx="4724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D0FF7A" id="Straight Connector 1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2pt,17.15pt" to="336.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oBuwEAAMcDAAAOAAAAZHJzL2Uyb0RvYy54bWysU8GOEzEMvSPxD1HudKZVtYtGne6hK7gg&#10;qFj4gGzG6URK4sgJ7fTvcdJ2FgESAnHJxLGf7ffs2TxM3okjULIYerlctFJA0DjYcOjl1y/v3ryV&#10;ImUVBuUwQC/PkOTD9vWrzSl2sMIR3QAkOElI3Sn2csw5dk2T9AhepQVGCOw0SF5lNunQDKROnN27&#10;ZtW2d80JaYiEGlLi18eLU25rfmNA50/GJMjC9ZJ7y/Wkej6Xs9luVHcgFUerr22of+jCKxu46Jzq&#10;UWUlvpH9JZW3mjChyQuNvkFjrIbKgdks25/YPI0qQuXC4qQ4y5T+X1r98bgnYQeeHU8qKM8zesqk&#10;7GHMYochsIJIgp2s1CmmjgG7sKerleKeCu3JkC9fJiSmqu55VhemLDQ/ru9X6zXPQLPr/m5VtW9e&#10;oJFSfg/oRbn00tlQqKtOHT+kzOU49BbCRmnlUrze8tlBCXbhMximw+WWFV0XCXaOxFHxCiitIeRl&#10;IcP5anSBGevcDGz/DLzGFyjUJfsb8IyolTHkGextQPpd9TzdWjaX+JsCF95FgmccznUsVRrelsrw&#10;utllHX+0K/zl/9t+BwAA//8DAFBLAwQUAAYACAAAACEAo3/qnuIAAAAJAQAADwAAAGRycy9kb3du&#10;cmV2LnhtbEyPwU7CQBCG7ya+w2ZMvMnWQhFrt4SQGIHEENEEj0t3bKvd2aa70PL2jic8zsyXf74/&#10;mw+2ESfsfO1Iwf0oAoFUOFNTqeDj/fluBsIHTUY3jlDBGT3M8+urTKfG9fSGp10oBYeQT7WCKoQ2&#10;ldIXFVrtR65F4tuX66wOPHalNJ3uOdw2Mo6iqbS6Jv5Q6RaXFRY/u6NV8NqtVsvF5vxN20/b7+PN&#10;frseXpS6vRkWTyACDuECw58+q0POTgd3JONFoyB5nE0YVTCejEEwMH2IucuBF0kCMs/k/wb5LwAA&#10;AP//AwBQSwECLQAUAAYACAAAACEAtoM4kv4AAADhAQAAEwAAAAAAAAAAAAAAAAAAAAAAW0NvbnRl&#10;bnRfVHlwZXNdLnhtbFBLAQItABQABgAIAAAAIQA4/SH/1gAAAJQBAAALAAAAAAAAAAAAAAAAAC8B&#10;AABfcmVscy8ucmVsc1BLAQItABQABgAIAAAAIQCMMeoBuwEAAMcDAAAOAAAAAAAAAAAAAAAAAC4C&#10;AABkcnMvZTJvRG9jLnhtbFBLAQItABQABgAIAAAAIQCjf+qe4gAAAAkBAAAPAAAAAAAAAAAAAAAA&#10;ABUEAABkcnMvZG93bnJldi54bWxQSwUGAAAAAAQABADzAAAAJAUAAAAA&#10;" strokecolor="#5b9bd5 [3204]" strokeweight=".5pt">
                <v:stroke joinstyle="miter"/>
              </v:line>
            </w:pict>
          </mc:Fallback>
        </mc:AlternateContent>
      </w:r>
      <w:r w:rsidR="002B3942">
        <w:rPr>
          <w:noProof/>
          <w:lang w:eastAsia="en-GB"/>
        </w:rPr>
        <mc:AlternateContent>
          <mc:Choice Requires="wps">
            <w:drawing>
              <wp:anchor distT="0" distB="0" distL="114300" distR="114300" simplePos="0" relativeHeight="251686912" behindDoc="0" locked="0" layoutInCell="1" allowOverlap="1" wp14:anchorId="70691FDA" wp14:editId="0BF7E928">
                <wp:simplePos x="0" y="0"/>
                <wp:positionH relativeFrom="column">
                  <wp:posOffset>3787140</wp:posOffset>
                </wp:positionH>
                <wp:positionV relativeFrom="paragraph">
                  <wp:posOffset>819785</wp:posOffset>
                </wp:positionV>
                <wp:extent cx="510540" cy="0"/>
                <wp:effectExtent l="0" t="0" r="22860" b="19050"/>
                <wp:wrapNone/>
                <wp:docPr id="17" name="Straight Connector 17"/>
                <wp:cNvGraphicFramePr/>
                <a:graphic xmlns:a="http://schemas.openxmlformats.org/drawingml/2006/main">
                  <a:graphicData uri="http://schemas.microsoft.com/office/word/2010/wordprocessingShape">
                    <wps:wsp>
                      <wps:cNvCnPr/>
                      <wps:spPr>
                        <a:xfrm flipH="1" flipV="1">
                          <a:off x="0" y="0"/>
                          <a:ext cx="510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FFB4F8" id="Straight Connector 17"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2pt,64.55pt" to="338.4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cxhxAEAANgDAAAOAAAAZHJzL2Uyb0RvYy54bWysU8GO0zAQvSPxD5bvNOmKBRQ13UNXwAFB&#10;xQJ3rzNuLNkea2ya9u8ZO21AgJBAXKxxZt6bec+Tzd3JO3EEShZDL9erVgoIGgcbDr38/On1s1dS&#10;pKzCoBwG6OUZkrzbPn2ymWIHNziiG4AEk4TUTbGXY86xa5qkR/AqrTBC4KRB8irzlQ7NQGpidu+a&#10;m7Z90UxIQyTUkBJ/vZ+Tclv5jQGdPxiTIAvXS54t15Pq+VjOZrtR3YFUHK2+jKH+YQqvbOCmC9W9&#10;ykp8JfsLlbeaMKHJK42+QWOshqqB1azbn9Q8jCpC1cLmpLjYlP4frX5/3JOwA7/dSymC8vxGD5mU&#10;PYxZ7DAEdhBJcJKdmmLqGLALe7rcUtxTkX0y5IVxNr5lIlmjLyUqORYpTtXx8+I4nLLQ/PF23d4+&#10;53fR11QzcxVcpJTfAHpRgl46G4oXqlPHdylzfy69lvClzDZPU6N8dlCKXfgIhvVxr3maulmwcySO&#10;indCaQ0hr4s65qvVBWascwuwrW3/CLzUFyjUrfsb8IKonTHkBextQPpd93y6jmzm+qsDs+5iwSMO&#10;5/pO1Rpen6rwsuplP3+8V/j3H3L7DQAA//8DAFBLAwQUAAYACAAAACEAiWsDqeAAAAALAQAADwAA&#10;AGRycy9kb3ducmV2LnhtbEyPwU7DMBBE70j8g7VIXBB1UkHahjgVVPRSDkAB9erGSxI1Xluxm4a/&#10;Z5GQ4LgzT7MzxXK0nRiwD60jBekkAYFUOdNSreD9bX09BxGiJqM7R6jgCwMsy/OzQufGnegVh22s&#10;BYdQyLWCJkafSxmqBq0OE+eR2Pt0vdWRz76WptcnDrednCZJJq1uiT802uOqweqwPVoF683H7Onx&#10;sHqZD5ur3UP67L3ceaUuL8b7OxARx/gHw099rg4ld9q7I5kgOgW3i+yGUTamixQEE9ks4zH7X0WW&#10;hfy/ofwGAAD//wMAUEsBAi0AFAAGAAgAAAAhALaDOJL+AAAA4QEAABMAAAAAAAAAAAAAAAAAAAAA&#10;AFtDb250ZW50X1R5cGVzXS54bWxQSwECLQAUAAYACAAAACEAOP0h/9YAAACUAQAACwAAAAAAAAAA&#10;AAAAAAAvAQAAX3JlbHMvLnJlbHNQSwECLQAUAAYACAAAACEAQ/XMYcQBAADYAwAADgAAAAAAAAAA&#10;AAAAAAAuAgAAZHJzL2Uyb0RvYy54bWxQSwECLQAUAAYACAAAACEAiWsDqeAAAAALAQAADwAAAAAA&#10;AAAAAAAAAAAeBAAAZHJzL2Rvd25yZXYueG1sUEsFBgAAAAAEAAQA8wAAACsFAAAAAA==&#10;" strokecolor="#5b9bd5 [3204]" strokeweight=".5pt">
                <v:stroke joinstyle="miter"/>
              </v:line>
            </w:pict>
          </mc:Fallback>
        </mc:AlternateContent>
      </w:r>
      <w:r w:rsidR="002B3942">
        <w:rPr>
          <w:noProof/>
          <w:lang w:eastAsia="en-GB"/>
        </w:rPr>
        <mc:AlternateContent>
          <mc:Choice Requires="wps">
            <w:drawing>
              <wp:anchor distT="0" distB="0" distL="114300" distR="114300" simplePos="0" relativeHeight="251684864" behindDoc="0" locked="0" layoutInCell="1" allowOverlap="1" wp14:anchorId="0AAFB598" wp14:editId="11D64B95">
                <wp:simplePos x="0" y="0"/>
                <wp:positionH relativeFrom="column">
                  <wp:posOffset>1592580</wp:posOffset>
                </wp:positionH>
                <wp:positionV relativeFrom="paragraph">
                  <wp:posOffset>850265</wp:posOffset>
                </wp:positionV>
                <wp:extent cx="373380" cy="0"/>
                <wp:effectExtent l="0" t="0" r="26670" b="19050"/>
                <wp:wrapNone/>
                <wp:docPr id="16" name="Straight Connector 16"/>
                <wp:cNvGraphicFramePr/>
                <a:graphic xmlns:a="http://schemas.openxmlformats.org/drawingml/2006/main">
                  <a:graphicData uri="http://schemas.microsoft.com/office/word/2010/wordprocessingShape">
                    <wps:wsp>
                      <wps:cNvCnPr/>
                      <wps:spPr>
                        <a:xfrm flipH="1">
                          <a:off x="0" y="0"/>
                          <a:ext cx="373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31E53" id="Straight Connector 16"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4pt,66.95pt" to="154.8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o0wgEAAM4DAAAOAAAAZHJzL2Uyb0RvYy54bWysU8GO0zAQvSPxD5bvNO1WWlZR0z10tXBA&#10;ULHwAV5n3FiyPdbYNO3fM3bagAAhgfZixZ55b+a9mWzuT96JI1CyGDq5WiylgKCxt+HQya9fHt/c&#10;SZGyCr1yGKCTZ0jyfvv61WaMLdzggK4HEkwSUjvGTg45x7Zpkh7Aq7TACIGDBsmrzFc6ND2pkdm9&#10;a26Wy9tmROojoYaU+PVhCspt5TcGdP5kTIIsXCe5t1xPqudzOZvtRrUHUnGw+tKG+o8uvLKBi85U&#10;Dyor8Y3sb1TeasKEJi80+gaNsRqqBlazWv6i5mlQEaoWNifF2ab0crT643FPwvY8u1spgvI8o6dM&#10;yh6GLHYYAjuIJDjITo0xtQzYhT1dbinuqcg+GfLCOBvfM1E1gqWJU/X5PPsMpyw0P67frtd3PA19&#10;DTUTQ2GKlPI7QC/KRyedDcUB1arjh5S5KqdeU/hSOpp6qF/57KAku/AZDKviWlM3dZ9g50gcFW+C&#10;0hpCXhVNzFezC8xY52bgspb9K/CSX6BQd+1fwDOiVsaQZ7C3AelP1fPp2rKZ8q8OTLqLBc/Yn+t0&#10;qjW8NFXhZcHLVv58r/Afv+H2OwAAAP//AwBQSwMEFAAGAAgAAAAhADPn+YbeAAAACwEAAA8AAABk&#10;cnMvZG93bnJldi54bWxMj0FLw0AQhe+C/2EZwYvYjQkWG7MpIuqhnloV9DbJjklodjZkt2n8944g&#10;6PHNe7z3TbGeXa8mGkPn2cDVIgFFXHvbcWPg9eXx8gZUiMgWe89k4IsCrMvTkwJz64+8pWkXGyUl&#10;HHI00MY45FqHuiWHYeEHYvE+/egwihwbbUc8SrnrdZokS+2wY1locaD7lur97uAMfAQfHt421fS0&#10;325mvHiO6XttjTk/m+9uQUWa418YfvAFHUphqvyBbVC9gfQ6EfQoRpatQEkiS1ZLUNXvRZeF/v9D&#10;+Q0AAP//AwBQSwECLQAUAAYACAAAACEAtoM4kv4AAADhAQAAEwAAAAAAAAAAAAAAAAAAAAAAW0Nv&#10;bnRlbnRfVHlwZXNdLnhtbFBLAQItABQABgAIAAAAIQA4/SH/1gAAAJQBAAALAAAAAAAAAAAAAAAA&#10;AC8BAABfcmVscy8ucmVsc1BLAQItABQABgAIAAAAIQDKiRo0wgEAAM4DAAAOAAAAAAAAAAAAAAAA&#10;AC4CAABkcnMvZTJvRG9jLnhtbFBLAQItABQABgAIAAAAIQAz5/mG3gAAAAsBAAAPAAAAAAAAAAAA&#10;AAAAABwEAABkcnMvZG93bnJldi54bWxQSwUGAAAAAAQABADzAAAAJwUAAAAA&#10;" strokecolor="#5b9bd5 [3204]" strokeweight=".5pt">
                <v:stroke joinstyle="miter"/>
              </v:line>
            </w:pict>
          </mc:Fallback>
        </mc:AlternateContent>
      </w:r>
      <w:r w:rsidR="00DB6B85">
        <w:rPr>
          <w:noProof/>
          <w:lang w:eastAsia="en-GB"/>
        </w:rPr>
        <w:br w:type="page"/>
      </w:r>
    </w:p>
    <w:p w14:paraId="4177629F" w14:textId="77777777" w:rsidR="00F61E9D" w:rsidRDefault="00D43ABB" w:rsidP="00F1712A">
      <w:pPr>
        <w:rPr>
          <w:szCs w:val="24"/>
        </w:rPr>
      </w:pPr>
      <w:r>
        <w:rPr>
          <w:szCs w:val="24"/>
        </w:rPr>
        <w:lastRenderedPageBreak/>
        <w:t xml:space="preserve">2. </w:t>
      </w:r>
      <w:r w:rsidR="00DB6B85">
        <w:rPr>
          <w:szCs w:val="24"/>
        </w:rPr>
        <w:t>The members board meet up to 3 times per year.</w:t>
      </w:r>
    </w:p>
    <w:p w14:paraId="1C0F4A4D" w14:textId="77777777" w:rsidR="00DB6B85" w:rsidRDefault="00DB6B85" w:rsidP="00F1712A">
      <w:pPr>
        <w:rPr>
          <w:szCs w:val="24"/>
        </w:rPr>
      </w:pPr>
      <w:r>
        <w:rPr>
          <w:szCs w:val="24"/>
        </w:rPr>
        <w:t>3. The Director board meets at least 6 times per year.</w:t>
      </w:r>
    </w:p>
    <w:p w14:paraId="11A22BF7" w14:textId="77777777" w:rsidR="00DB6B85" w:rsidRDefault="00DB6B85" w:rsidP="00F1712A">
      <w:pPr>
        <w:rPr>
          <w:szCs w:val="24"/>
        </w:rPr>
      </w:pPr>
      <w:r>
        <w:rPr>
          <w:szCs w:val="24"/>
        </w:rPr>
        <w:t xml:space="preserve">4. </w:t>
      </w:r>
      <w:r w:rsidR="00D43ABB">
        <w:rPr>
          <w:szCs w:val="24"/>
        </w:rPr>
        <w:t>The Finance, Audit</w:t>
      </w:r>
      <w:r w:rsidR="00E65D19">
        <w:rPr>
          <w:szCs w:val="24"/>
        </w:rPr>
        <w:t xml:space="preserve">, Resource and Risk </w:t>
      </w:r>
      <w:r w:rsidR="00D43ABB">
        <w:rPr>
          <w:szCs w:val="24"/>
        </w:rPr>
        <w:t>committee meets at least 3 times a year.</w:t>
      </w:r>
    </w:p>
    <w:p w14:paraId="157D5ADB" w14:textId="77777777" w:rsidR="00D43ABB" w:rsidRDefault="00D43ABB" w:rsidP="00F1712A">
      <w:pPr>
        <w:rPr>
          <w:szCs w:val="24"/>
        </w:rPr>
      </w:pPr>
      <w:r>
        <w:rPr>
          <w:szCs w:val="24"/>
        </w:rPr>
        <w:t>5. The Local Advisory boards meet 6 times a year.</w:t>
      </w:r>
    </w:p>
    <w:p w14:paraId="051338E9" w14:textId="77777777" w:rsidR="00D43ABB" w:rsidRDefault="00D43ABB" w:rsidP="00F1712A">
      <w:pPr>
        <w:rPr>
          <w:szCs w:val="24"/>
        </w:rPr>
      </w:pPr>
    </w:p>
    <w:p w14:paraId="4D7B02B5" w14:textId="77777777" w:rsidR="00D43ABB" w:rsidRPr="002B3942" w:rsidRDefault="00F51F2F" w:rsidP="00F1712A">
      <w:pPr>
        <w:rPr>
          <w:b/>
          <w:sz w:val="28"/>
          <w:szCs w:val="24"/>
        </w:rPr>
      </w:pPr>
      <w:r>
        <w:rPr>
          <w:b/>
          <w:sz w:val="28"/>
          <w:szCs w:val="24"/>
        </w:rPr>
        <w:t>3.</w:t>
      </w:r>
      <w:r w:rsidR="00D43ABB" w:rsidRPr="002B3942">
        <w:rPr>
          <w:b/>
          <w:sz w:val="28"/>
          <w:szCs w:val="24"/>
        </w:rPr>
        <w:t xml:space="preserve">Financial Planning </w:t>
      </w:r>
    </w:p>
    <w:p w14:paraId="0323BF36" w14:textId="77777777" w:rsidR="00D43ABB" w:rsidRPr="002B3942" w:rsidRDefault="00D43ABB" w:rsidP="00AE1631">
      <w:pPr>
        <w:pStyle w:val="ListParagraph"/>
        <w:numPr>
          <w:ilvl w:val="0"/>
          <w:numId w:val="1"/>
        </w:numPr>
        <w:rPr>
          <w:szCs w:val="24"/>
        </w:rPr>
      </w:pPr>
      <w:r w:rsidRPr="00D43ABB">
        <w:rPr>
          <w:szCs w:val="24"/>
        </w:rPr>
        <w:t>The Academy Trust and its schools prepare an annual budget and a rolling 3-year forecast.</w:t>
      </w:r>
    </w:p>
    <w:p w14:paraId="0D6B2BD9" w14:textId="77777777" w:rsidR="00D43ABB" w:rsidRPr="002B3942" w:rsidRDefault="00D43ABB" w:rsidP="00AE1631">
      <w:pPr>
        <w:pStyle w:val="ListParagraph"/>
        <w:numPr>
          <w:ilvl w:val="0"/>
          <w:numId w:val="1"/>
        </w:numPr>
        <w:rPr>
          <w:szCs w:val="24"/>
        </w:rPr>
      </w:pPr>
      <w:r w:rsidRPr="00D43ABB">
        <w:rPr>
          <w:szCs w:val="24"/>
        </w:rPr>
        <w:t>Each school has access to HCSS Budgeting software to create their budget and three year forecast data.</w:t>
      </w:r>
    </w:p>
    <w:p w14:paraId="637DE445" w14:textId="77777777" w:rsidR="00D43ABB" w:rsidRPr="002B3942" w:rsidRDefault="00D43ABB" w:rsidP="00AE1631">
      <w:pPr>
        <w:pStyle w:val="ListParagraph"/>
        <w:numPr>
          <w:ilvl w:val="0"/>
          <w:numId w:val="1"/>
        </w:numPr>
        <w:rPr>
          <w:szCs w:val="24"/>
        </w:rPr>
      </w:pPr>
      <w:r w:rsidRPr="00D43ABB">
        <w:rPr>
          <w:szCs w:val="24"/>
        </w:rPr>
        <w:t>The development plan of Children First Learning Partnership and its schools form the basis of the annual budget and the 3-year forecast</w:t>
      </w:r>
      <w:r w:rsidR="004042AE">
        <w:rPr>
          <w:szCs w:val="24"/>
        </w:rPr>
        <w:t>.</w:t>
      </w:r>
    </w:p>
    <w:p w14:paraId="6FAB2400" w14:textId="77777777" w:rsidR="00D43ABB" w:rsidRPr="00D43ABB" w:rsidRDefault="00D43ABB" w:rsidP="00AE1631">
      <w:pPr>
        <w:pStyle w:val="ListParagraph"/>
        <w:numPr>
          <w:ilvl w:val="0"/>
          <w:numId w:val="1"/>
        </w:numPr>
        <w:rPr>
          <w:szCs w:val="24"/>
        </w:rPr>
      </w:pPr>
      <w:r w:rsidRPr="00D43ABB">
        <w:rPr>
          <w:szCs w:val="24"/>
        </w:rPr>
        <w:t>The budgets are detailed statements of expected resources available and the planned use of those resources for the following year.</w:t>
      </w:r>
    </w:p>
    <w:p w14:paraId="1390F449" w14:textId="77777777" w:rsidR="00ED619E" w:rsidRPr="00D43ABB" w:rsidRDefault="00ED619E" w:rsidP="00F1712A">
      <w:pPr>
        <w:rPr>
          <w:b/>
          <w:sz w:val="24"/>
          <w:szCs w:val="24"/>
        </w:rPr>
      </w:pPr>
    </w:p>
    <w:p w14:paraId="3AF857BB" w14:textId="77777777" w:rsidR="00D43ABB" w:rsidRPr="00ED619E" w:rsidRDefault="00F51F2F" w:rsidP="00D43ABB">
      <w:pPr>
        <w:pStyle w:val="Heading2"/>
        <w:ind w:left="0"/>
        <w:rPr>
          <w:rFonts w:asciiTheme="minorHAnsi" w:hAnsiTheme="minorHAnsi" w:cstheme="minorHAnsi"/>
        </w:rPr>
      </w:pPr>
      <w:r>
        <w:rPr>
          <w:rFonts w:asciiTheme="minorHAnsi" w:hAnsiTheme="minorHAnsi" w:cstheme="minorHAnsi"/>
        </w:rPr>
        <w:t xml:space="preserve">3.1 </w:t>
      </w:r>
      <w:r w:rsidR="00D43ABB" w:rsidRPr="00ED619E">
        <w:rPr>
          <w:rFonts w:asciiTheme="minorHAnsi" w:hAnsiTheme="minorHAnsi" w:cstheme="minorHAnsi"/>
        </w:rPr>
        <w:t>The budget cycle</w:t>
      </w:r>
    </w:p>
    <w:p w14:paraId="644A7826" w14:textId="77777777" w:rsidR="00D43ABB" w:rsidRDefault="00D43ABB" w:rsidP="00D43ABB">
      <w:pPr>
        <w:pStyle w:val="BodyText"/>
        <w:rPr>
          <w:b/>
          <w:sz w:val="21"/>
        </w:rPr>
      </w:pPr>
    </w:p>
    <w:p w14:paraId="17F03421" w14:textId="77777777" w:rsidR="00D43ABB" w:rsidRPr="00D43ABB" w:rsidRDefault="00D43ABB" w:rsidP="00AE1631">
      <w:pPr>
        <w:pStyle w:val="ListParagraph"/>
        <w:widowControl w:val="0"/>
        <w:numPr>
          <w:ilvl w:val="0"/>
          <w:numId w:val="4"/>
        </w:numPr>
        <w:tabs>
          <w:tab w:val="left" w:pos="687"/>
        </w:tabs>
        <w:autoSpaceDE w:val="0"/>
        <w:autoSpaceDN w:val="0"/>
        <w:spacing w:after="0" w:line="240" w:lineRule="auto"/>
        <w:ind w:hanging="206"/>
        <w:contextualSpacing w:val="0"/>
        <w:rPr>
          <w:szCs w:val="24"/>
        </w:rPr>
      </w:pPr>
      <w:r w:rsidRPr="00D43ABB">
        <w:rPr>
          <w:szCs w:val="24"/>
        </w:rPr>
        <w:t>The budget cycle is as follows:</w:t>
      </w:r>
    </w:p>
    <w:p w14:paraId="750CA629" w14:textId="77777777" w:rsidR="00D43ABB" w:rsidRPr="00D43ABB" w:rsidRDefault="00D43ABB" w:rsidP="00D43ABB">
      <w:pPr>
        <w:pStyle w:val="BodyText"/>
        <w:spacing w:before="11"/>
        <w:rPr>
          <w:rFonts w:asciiTheme="minorHAnsi" w:eastAsiaTheme="minorHAnsi" w:hAnsiTheme="minorHAnsi" w:cstheme="minorBidi"/>
          <w:sz w:val="22"/>
          <w:szCs w:val="24"/>
          <w:lang w:val="en-GB"/>
        </w:rPr>
      </w:pPr>
    </w:p>
    <w:p w14:paraId="014F5A60" w14:textId="77777777" w:rsidR="00D43ABB" w:rsidRPr="00D43ABB" w:rsidRDefault="00D43ABB" w:rsidP="00AE1631">
      <w:pPr>
        <w:pStyle w:val="ListParagraph"/>
        <w:widowControl w:val="0"/>
        <w:numPr>
          <w:ilvl w:val="1"/>
          <w:numId w:val="4"/>
        </w:numPr>
        <w:tabs>
          <w:tab w:val="left" w:pos="1401"/>
          <w:tab w:val="left" w:pos="1402"/>
        </w:tabs>
        <w:autoSpaceDE w:val="0"/>
        <w:autoSpaceDN w:val="0"/>
        <w:spacing w:after="0" w:line="240" w:lineRule="auto"/>
        <w:ind w:hanging="357"/>
        <w:contextualSpacing w:val="0"/>
        <w:rPr>
          <w:szCs w:val="24"/>
        </w:rPr>
      </w:pPr>
      <w:r w:rsidRPr="00D43ABB">
        <w:rPr>
          <w:szCs w:val="24"/>
        </w:rPr>
        <w:t>Autumn term (Sept – Dec)</w:t>
      </w:r>
    </w:p>
    <w:p w14:paraId="5C4AC281" w14:textId="77777777" w:rsidR="00D43ABB" w:rsidRPr="00D43ABB" w:rsidRDefault="00D43ABB" w:rsidP="00AE1631">
      <w:pPr>
        <w:pStyle w:val="ListParagraph"/>
        <w:widowControl w:val="0"/>
        <w:numPr>
          <w:ilvl w:val="2"/>
          <w:numId w:val="4"/>
        </w:numPr>
        <w:tabs>
          <w:tab w:val="left" w:pos="2121"/>
          <w:tab w:val="left" w:pos="2122"/>
        </w:tabs>
        <w:autoSpaceDE w:val="0"/>
        <w:autoSpaceDN w:val="0"/>
        <w:spacing w:before="42" w:after="0" w:line="240" w:lineRule="auto"/>
        <w:contextualSpacing w:val="0"/>
        <w:rPr>
          <w:szCs w:val="24"/>
        </w:rPr>
      </w:pPr>
      <w:r w:rsidRPr="00D43ABB">
        <w:rPr>
          <w:szCs w:val="24"/>
        </w:rPr>
        <w:t>Upload and Implementation of current budget plan</w:t>
      </w:r>
    </w:p>
    <w:p w14:paraId="3B14C075" w14:textId="77777777" w:rsidR="00D43ABB" w:rsidRPr="00D43ABB" w:rsidRDefault="00D43ABB" w:rsidP="00AE1631">
      <w:pPr>
        <w:pStyle w:val="ListParagraph"/>
        <w:widowControl w:val="0"/>
        <w:numPr>
          <w:ilvl w:val="2"/>
          <w:numId w:val="4"/>
        </w:numPr>
        <w:tabs>
          <w:tab w:val="left" w:pos="2121"/>
          <w:tab w:val="left" w:pos="2122"/>
        </w:tabs>
        <w:autoSpaceDE w:val="0"/>
        <w:autoSpaceDN w:val="0"/>
        <w:spacing w:before="28" w:after="0" w:line="240" w:lineRule="auto"/>
        <w:contextualSpacing w:val="0"/>
        <w:rPr>
          <w:szCs w:val="24"/>
        </w:rPr>
      </w:pPr>
      <w:r w:rsidRPr="00D43ABB">
        <w:rPr>
          <w:szCs w:val="24"/>
        </w:rPr>
        <w:t>Monitoring expenditure against budget (continuous-monthly)</w:t>
      </w:r>
    </w:p>
    <w:p w14:paraId="26281588" w14:textId="77777777" w:rsidR="00D43ABB" w:rsidRPr="00D43ABB" w:rsidRDefault="00D43ABB" w:rsidP="00AE1631">
      <w:pPr>
        <w:pStyle w:val="ListParagraph"/>
        <w:widowControl w:val="0"/>
        <w:numPr>
          <w:ilvl w:val="2"/>
          <w:numId w:val="4"/>
        </w:numPr>
        <w:tabs>
          <w:tab w:val="left" w:pos="2121"/>
          <w:tab w:val="left" w:pos="2122"/>
        </w:tabs>
        <w:autoSpaceDE w:val="0"/>
        <w:autoSpaceDN w:val="0"/>
        <w:spacing w:before="29" w:after="0" w:line="240" w:lineRule="auto"/>
        <w:contextualSpacing w:val="0"/>
        <w:rPr>
          <w:szCs w:val="24"/>
        </w:rPr>
      </w:pPr>
      <w:r w:rsidRPr="00D43ABB">
        <w:rPr>
          <w:szCs w:val="24"/>
        </w:rPr>
        <w:t>Reconciliation and closure of previous financial year</w:t>
      </w:r>
    </w:p>
    <w:p w14:paraId="6ACED1C1" w14:textId="77777777" w:rsidR="00D43ABB" w:rsidRPr="00D43ABB" w:rsidRDefault="00D43ABB" w:rsidP="00AE1631">
      <w:pPr>
        <w:pStyle w:val="ListParagraph"/>
        <w:widowControl w:val="0"/>
        <w:numPr>
          <w:ilvl w:val="1"/>
          <w:numId w:val="4"/>
        </w:numPr>
        <w:tabs>
          <w:tab w:val="left" w:pos="1401"/>
          <w:tab w:val="left" w:pos="1402"/>
        </w:tabs>
        <w:autoSpaceDE w:val="0"/>
        <w:autoSpaceDN w:val="0"/>
        <w:spacing w:before="29" w:after="0" w:line="240" w:lineRule="auto"/>
        <w:ind w:hanging="357"/>
        <w:contextualSpacing w:val="0"/>
        <w:rPr>
          <w:szCs w:val="24"/>
        </w:rPr>
      </w:pPr>
      <w:r w:rsidRPr="00D43ABB">
        <w:rPr>
          <w:szCs w:val="24"/>
        </w:rPr>
        <w:t>Spring term (Jan – Mar)</w:t>
      </w:r>
    </w:p>
    <w:p w14:paraId="1B51C0AB" w14:textId="77777777" w:rsidR="00D43ABB" w:rsidRPr="00D43ABB" w:rsidRDefault="00D43ABB" w:rsidP="00AE1631">
      <w:pPr>
        <w:pStyle w:val="ListParagraph"/>
        <w:widowControl w:val="0"/>
        <w:numPr>
          <w:ilvl w:val="2"/>
          <w:numId w:val="4"/>
        </w:numPr>
        <w:tabs>
          <w:tab w:val="left" w:pos="2121"/>
          <w:tab w:val="left" w:pos="2122"/>
        </w:tabs>
        <w:autoSpaceDE w:val="0"/>
        <w:autoSpaceDN w:val="0"/>
        <w:spacing w:before="44" w:after="0" w:line="240" w:lineRule="auto"/>
        <w:contextualSpacing w:val="0"/>
        <w:rPr>
          <w:szCs w:val="24"/>
        </w:rPr>
      </w:pPr>
      <w:r w:rsidRPr="00D43ABB">
        <w:rPr>
          <w:szCs w:val="24"/>
        </w:rPr>
        <w:t>Monitoring and Reviewing of year’s budget</w:t>
      </w:r>
    </w:p>
    <w:p w14:paraId="2A5914CC" w14:textId="77777777" w:rsidR="00D43ABB" w:rsidRPr="00D43ABB" w:rsidRDefault="00D43ABB" w:rsidP="00AE1631">
      <w:pPr>
        <w:pStyle w:val="ListParagraph"/>
        <w:widowControl w:val="0"/>
        <w:numPr>
          <w:ilvl w:val="2"/>
          <w:numId w:val="4"/>
        </w:numPr>
        <w:tabs>
          <w:tab w:val="left" w:pos="2121"/>
          <w:tab w:val="left" w:pos="2122"/>
        </w:tabs>
        <w:autoSpaceDE w:val="0"/>
        <w:autoSpaceDN w:val="0"/>
        <w:spacing w:before="29" w:after="0" w:line="240" w:lineRule="auto"/>
        <w:contextualSpacing w:val="0"/>
        <w:rPr>
          <w:szCs w:val="24"/>
        </w:rPr>
      </w:pPr>
      <w:r w:rsidRPr="00D43ABB">
        <w:rPr>
          <w:szCs w:val="24"/>
        </w:rPr>
        <w:t>Revise budget where appropriate</w:t>
      </w:r>
    </w:p>
    <w:p w14:paraId="367FA430" w14:textId="77777777" w:rsidR="00D43ABB" w:rsidRPr="00D43ABB" w:rsidRDefault="00D43ABB" w:rsidP="00AE1631">
      <w:pPr>
        <w:pStyle w:val="ListParagraph"/>
        <w:widowControl w:val="0"/>
        <w:numPr>
          <w:ilvl w:val="2"/>
          <w:numId w:val="4"/>
        </w:numPr>
        <w:tabs>
          <w:tab w:val="left" w:pos="2121"/>
          <w:tab w:val="left" w:pos="2122"/>
        </w:tabs>
        <w:autoSpaceDE w:val="0"/>
        <w:autoSpaceDN w:val="0"/>
        <w:spacing w:before="28" w:after="0" w:line="240" w:lineRule="auto"/>
        <w:contextualSpacing w:val="0"/>
        <w:rPr>
          <w:szCs w:val="24"/>
        </w:rPr>
      </w:pPr>
      <w:r w:rsidRPr="00D43ABB">
        <w:rPr>
          <w:szCs w:val="24"/>
        </w:rPr>
        <w:t>Pre-planning new financial year</w:t>
      </w:r>
    </w:p>
    <w:p w14:paraId="59CA8341" w14:textId="77777777" w:rsidR="00D43ABB" w:rsidRPr="00D43ABB" w:rsidRDefault="00D43ABB" w:rsidP="00AE1631">
      <w:pPr>
        <w:pStyle w:val="ListParagraph"/>
        <w:widowControl w:val="0"/>
        <w:numPr>
          <w:ilvl w:val="1"/>
          <w:numId w:val="4"/>
        </w:numPr>
        <w:tabs>
          <w:tab w:val="left" w:pos="1401"/>
          <w:tab w:val="left" w:pos="1402"/>
        </w:tabs>
        <w:autoSpaceDE w:val="0"/>
        <w:autoSpaceDN w:val="0"/>
        <w:spacing w:before="29" w:after="0" w:line="240" w:lineRule="auto"/>
        <w:ind w:hanging="357"/>
        <w:contextualSpacing w:val="0"/>
        <w:rPr>
          <w:szCs w:val="24"/>
        </w:rPr>
      </w:pPr>
      <w:r w:rsidRPr="00D43ABB">
        <w:rPr>
          <w:szCs w:val="24"/>
        </w:rPr>
        <w:t>Summer term (Apr – Aug)</w:t>
      </w:r>
    </w:p>
    <w:p w14:paraId="491A28D5" w14:textId="77777777" w:rsidR="00D43ABB" w:rsidRPr="00D43ABB" w:rsidRDefault="00D43ABB" w:rsidP="00AE1631">
      <w:pPr>
        <w:pStyle w:val="ListParagraph"/>
        <w:widowControl w:val="0"/>
        <w:numPr>
          <w:ilvl w:val="2"/>
          <w:numId w:val="4"/>
        </w:numPr>
        <w:tabs>
          <w:tab w:val="left" w:pos="2121"/>
          <w:tab w:val="left" w:pos="2122"/>
        </w:tabs>
        <w:autoSpaceDE w:val="0"/>
        <w:autoSpaceDN w:val="0"/>
        <w:spacing w:before="45" w:after="0" w:line="240" w:lineRule="auto"/>
        <w:contextualSpacing w:val="0"/>
        <w:rPr>
          <w:szCs w:val="24"/>
        </w:rPr>
      </w:pPr>
      <w:r w:rsidRPr="00D43ABB">
        <w:rPr>
          <w:szCs w:val="24"/>
        </w:rPr>
        <w:t>Planning for forthcoming year</w:t>
      </w:r>
    </w:p>
    <w:p w14:paraId="0B9D5384" w14:textId="77777777" w:rsidR="00D43ABB" w:rsidRPr="00D43ABB" w:rsidRDefault="00D43ABB" w:rsidP="00AE1631">
      <w:pPr>
        <w:pStyle w:val="ListParagraph"/>
        <w:widowControl w:val="0"/>
        <w:numPr>
          <w:ilvl w:val="2"/>
          <w:numId w:val="4"/>
        </w:numPr>
        <w:tabs>
          <w:tab w:val="left" w:pos="2121"/>
          <w:tab w:val="left" w:pos="2122"/>
        </w:tabs>
        <w:autoSpaceDE w:val="0"/>
        <w:autoSpaceDN w:val="0"/>
        <w:spacing w:before="28" w:after="0" w:line="240" w:lineRule="auto"/>
        <w:contextualSpacing w:val="0"/>
        <w:rPr>
          <w:szCs w:val="24"/>
        </w:rPr>
      </w:pPr>
      <w:r w:rsidRPr="00D43ABB">
        <w:rPr>
          <w:szCs w:val="24"/>
        </w:rPr>
        <w:t>Approval of each School’s Budget and 3 year forecast for the following year</w:t>
      </w:r>
    </w:p>
    <w:p w14:paraId="2D99A427" w14:textId="77777777" w:rsidR="00D43ABB" w:rsidRPr="00D43ABB" w:rsidRDefault="00D43ABB" w:rsidP="00AE1631">
      <w:pPr>
        <w:pStyle w:val="ListParagraph"/>
        <w:widowControl w:val="0"/>
        <w:numPr>
          <w:ilvl w:val="2"/>
          <w:numId w:val="4"/>
        </w:numPr>
        <w:tabs>
          <w:tab w:val="left" w:pos="2121"/>
          <w:tab w:val="left" w:pos="2122"/>
        </w:tabs>
        <w:autoSpaceDE w:val="0"/>
        <w:autoSpaceDN w:val="0"/>
        <w:spacing w:before="28" w:after="0" w:line="240" w:lineRule="auto"/>
        <w:contextualSpacing w:val="0"/>
        <w:rPr>
          <w:szCs w:val="24"/>
        </w:rPr>
      </w:pPr>
      <w:r w:rsidRPr="00D43ABB">
        <w:rPr>
          <w:szCs w:val="24"/>
        </w:rPr>
        <w:t>Preparation, approval and submission of MAT financial budget plan</w:t>
      </w:r>
    </w:p>
    <w:p w14:paraId="7A3B44A8" w14:textId="77777777" w:rsidR="00D43ABB" w:rsidRPr="00D43ABB" w:rsidRDefault="00D43ABB" w:rsidP="00AE1631">
      <w:pPr>
        <w:pStyle w:val="ListParagraph"/>
        <w:widowControl w:val="0"/>
        <w:numPr>
          <w:ilvl w:val="2"/>
          <w:numId w:val="4"/>
        </w:numPr>
        <w:tabs>
          <w:tab w:val="left" w:pos="2121"/>
          <w:tab w:val="left" w:pos="2122"/>
        </w:tabs>
        <w:autoSpaceDE w:val="0"/>
        <w:autoSpaceDN w:val="0"/>
        <w:spacing w:before="29" w:after="0" w:line="240" w:lineRule="auto"/>
        <w:contextualSpacing w:val="0"/>
        <w:rPr>
          <w:szCs w:val="24"/>
        </w:rPr>
      </w:pPr>
      <w:r w:rsidRPr="00D43ABB">
        <w:rPr>
          <w:szCs w:val="24"/>
        </w:rPr>
        <w:t>Review of current year’s budgets</w:t>
      </w:r>
    </w:p>
    <w:p w14:paraId="4EC5CEBA" w14:textId="77777777" w:rsidR="00D43ABB" w:rsidRPr="00D43ABB" w:rsidRDefault="00D43ABB" w:rsidP="00D43ABB">
      <w:pPr>
        <w:pStyle w:val="BodyText"/>
        <w:spacing w:before="1"/>
        <w:rPr>
          <w:rFonts w:asciiTheme="minorHAnsi" w:eastAsiaTheme="minorHAnsi" w:hAnsiTheme="minorHAnsi" w:cstheme="minorBidi"/>
          <w:sz w:val="22"/>
          <w:szCs w:val="24"/>
          <w:lang w:val="en-GB"/>
        </w:rPr>
      </w:pPr>
    </w:p>
    <w:p w14:paraId="15988C6A" w14:textId="77777777" w:rsidR="00D43ABB" w:rsidRDefault="00D43ABB" w:rsidP="00D43ABB">
      <w:pPr>
        <w:pStyle w:val="BodyText"/>
        <w:ind w:left="681" w:right="1368"/>
        <w:rPr>
          <w:rFonts w:asciiTheme="minorHAnsi" w:eastAsiaTheme="minorHAnsi" w:hAnsiTheme="minorHAnsi" w:cstheme="minorBidi"/>
          <w:sz w:val="22"/>
          <w:szCs w:val="24"/>
          <w:lang w:val="en-GB"/>
        </w:rPr>
      </w:pPr>
      <w:r w:rsidRPr="00D43ABB">
        <w:rPr>
          <w:rFonts w:asciiTheme="minorHAnsi" w:eastAsiaTheme="minorHAnsi" w:hAnsiTheme="minorHAnsi" w:cstheme="minorBidi"/>
          <w:sz w:val="22"/>
          <w:szCs w:val="24"/>
          <w:lang w:val="en-GB"/>
        </w:rPr>
        <w:t>All requirements of the EFSA, relating to carry forward of unspent funds, will be taken into account in preparing and submitting the budget.</w:t>
      </w:r>
    </w:p>
    <w:p w14:paraId="184F85FE" w14:textId="77777777" w:rsidR="00D43ABB" w:rsidRDefault="00D43ABB" w:rsidP="00D43ABB">
      <w:pPr>
        <w:pStyle w:val="BodyText"/>
        <w:ind w:left="681" w:right="1368"/>
        <w:rPr>
          <w:rFonts w:asciiTheme="minorHAnsi" w:eastAsiaTheme="minorHAnsi" w:hAnsiTheme="minorHAnsi" w:cstheme="minorBidi"/>
          <w:sz w:val="22"/>
          <w:szCs w:val="24"/>
          <w:lang w:val="en-GB"/>
        </w:rPr>
      </w:pPr>
    </w:p>
    <w:p w14:paraId="3DD41FB0" w14:textId="77777777" w:rsidR="00D43ABB" w:rsidRDefault="00D43ABB" w:rsidP="00D43ABB">
      <w:pPr>
        <w:pStyle w:val="BodyText"/>
        <w:ind w:left="681" w:right="1368"/>
        <w:rPr>
          <w:rFonts w:asciiTheme="minorHAnsi" w:eastAsiaTheme="minorHAnsi" w:hAnsiTheme="minorHAnsi" w:cstheme="minorBidi"/>
          <w:sz w:val="22"/>
          <w:szCs w:val="24"/>
          <w:lang w:val="en-GB"/>
        </w:rPr>
      </w:pPr>
    </w:p>
    <w:p w14:paraId="0DD0888B" w14:textId="77777777" w:rsidR="00D43ABB" w:rsidRPr="00D43ABB" w:rsidRDefault="00F51F2F" w:rsidP="00ED619E">
      <w:pPr>
        <w:pStyle w:val="BodyText"/>
        <w:ind w:right="1368"/>
        <w:rPr>
          <w:rFonts w:asciiTheme="minorHAnsi" w:eastAsiaTheme="minorHAnsi" w:hAnsiTheme="minorHAnsi" w:cstheme="minorBidi"/>
          <w:b/>
          <w:sz w:val="24"/>
          <w:szCs w:val="24"/>
          <w:lang w:val="en-GB"/>
        </w:rPr>
      </w:pPr>
      <w:r>
        <w:rPr>
          <w:rFonts w:asciiTheme="minorHAnsi" w:eastAsiaTheme="minorHAnsi" w:hAnsiTheme="minorHAnsi" w:cstheme="minorBidi"/>
          <w:b/>
          <w:sz w:val="24"/>
          <w:szCs w:val="24"/>
          <w:lang w:val="en-GB"/>
        </w:rPr>
        <w:t xml:space="preserve">3.2 </w:t>
      </w:r>
      <w:r w:rsidR="00D43ABB" w:rsidRPr="00D43ABB">
        <w:rPr>
          <w:rFonts w:asciiTheme="minorHAnsi" w:eastAsiaTheme="minorHAnsi" w:hAnsiTheme="minorHAnsi" w:cstheme="minorBidi"/>
          <w:b/>
          <w:sz w:val="24"/>
          <w:szCs w:val="24"/>
          <w:lang w:val="en-GB"/>
        </w:rPr>
        <w:t>Budget</w:t>
      </w:r>
    </w:p>
    <w:p w14:paraId="1412FBAA" w14:textId="77777777" w:rsidR="00D43ABB" w:rsidRPr="00D43ABB" w:rsidRDefault="00D43ABB" w:rsidP="00D43ABB">
      <w:pPr>
        <w:pStyle w:val="BodyText"/>
        <w:ind w:left="681" w:right="1368"/>
        <w:rPr>
          <w:rFonts w:asciiTheme="minorHAnsi" w:eastAsiaTheme="minorHAnsi" w:hAnsiTheme="minorHAnsi" w:cstheme="minorBidi"/>
          <w:sz w:val="22"/>
          <w:szCs w:val="24"/>
          <w:lang w:val="en-GB"/>
        </w:rPr>
      </w:pPr>
    </w:p>
    <w:p w14:paraId="374D60F4" w14:textId="77777777" w:rsidR="00D43ABB" w:rsidRPr="00D43ABB" w:rsidRDefault="00D43ABB" w:rsidP="00AE1631">
      <w:pPr>
        <w:pStyle w:val="BodyText"/>
        <w:numPr>
          <w:ilvl w:val="0"/>
          <w:numId w:val="5"/>
        </w:numPr>
        <w:ind w:right="1368"/>
        <w:rPr>
          <w:rFonts w:asciiTheme="minorHAnsi" w:eastAsiaTheme="minorHAnsi" w:hAnsiTheme="minorHAnsi" w:cstheme="minorBidi"/>
          <w:sz w:val="22"/>
          <w:szCs w:val="24"/>
          <w:lang w:val="en-GB"/>
        </w:rPr>
      </w:pPr>
      <w:r w:rsidRPr="00D43ABB">
        <w:rPr>
          <w:rFonts w:asciiTheme="minorHAnsi" w:eastAsiaTheme="minorHAnsi" w:hAnsiTheme="minorHAnsi" w:cstheme="minorBidi"/>
          <w:sz w:val="22"/>
          <w:szCs w:val="24"/>
          <w:lang w:val="en-GB"/>
        </w:rPr>
        <w:t xml:space="preserve">The Chief Finance Officer is responsible for preparing and obtaining approval for the school’s annual budget. The school’s budget must be approved by the Directors. </w:t>
      </w:r>
    </w:p>
    <w:p w14:paraId="2E8D5353" w14:textId="77777777" w:rsidR="00D43ABB" w:rsidRPr="00D43ABB" w:rsidRDefault="00D43ABB" w:rsidP="00D43ABB">
      <w:pPr>
        <w:pStyle w:val="BodyText"/>
        <w:ind w:left="681" w:right="1368"/>
        <w:rPr>
          <w:rFonts w:asciiTheme="minorHAnsi" w:eastAsiaTheme="minorHAnsi" w:hAnsiTheme="minorHAnsi" w:cstheme="minorBidi"/>
          <w:sz w:val="22"/>
          <w:szCs w:val="24"/>
          <w:lang w:val="en-GB"/>
        </w:rPr>
      </w:pPr>
    </w:p>
    <w:p w14:paraId="7EC25317" w14:textId="77777777" w:rsidR="00D43ABB" w:rsidRPr="00D43ABB" w:rsidRDefault="00D43ABB" w:rsidP="00AE1631">
      <w:pPr>
        <w:pStyle w:val="BodyText"/>
        <w:numPr>
          <w:ilvl w:val="0"/>
          <w:numId w:val="5"/>
        </w:numPr>
        <w:ind w:right="1368"/>
        <w:rPr>
          <w:rFonts w:asciiTheme="minorHAnsi" w:eastAsiaTheme="minorHAnsi" w:hAnsiTheme="minorHAnsi" w:cstheme="minorBidi"/>
          <w:sz w:val="22"/>
          <w:szCs w:val="24"/>
          <w:lang w:val="en-GB"/>
        </w:rPr>
      </w:pPr>
      <w:r w:rsidRPr="00D43ABB">
        <w:rPr>
          <w:rFonts w:asciiTheme="minorHAnsi" w:eastAsiaTheme="minorHAnsi" w:hAnsiTheme="minorHAnsi" w:cstheme="minorBidi"/>
          <w:sz w:val="22"/>
          <w:szCs w:val="24"/>
          <w:lang w:val="en-GB"/>
        </w:rPr>
        <w:t xml:space="preserve">The annual budget will reflect the best estimate of the resources available to the school for the forthcoming year and will detail how those resources are to be utilised. There should be a clear link between the school’s development plan </w:t>
      </w:r>
      <w:r w:rsidRPr="00D43ABB">
        <w:rPr>
          <w:rFonts w:asciiTheme="minorHAnsi" w:eastAsiaTheme="minorHAnsi" w:hAnsiTheme="minorHAnsi" w:cstheme="minorBidi"/>
          <w:sz w:val="22"/>
          <w:szCs w:val="24"/>
          <w:lang w:val="en-GB"/>
        </w:rPr>
        <w:lastRenderedPageBreak/>
        <w:t>objectives and the budgeted utilisation of resources.</w:t>
      </w:r>
    </w:p>
    <w:p w14:paraId="7FFAA58B" w14:textId="77777777" w:rsidR="00D43ABB" w:rsidRPr="00D43ABB" w:rsidRDefault="00D43ABB" w:rsidP="00D43ABB">
      <w:pPr>
        <w:pStyle w:val="BodyText"/>
        <w:ind w:left="681" w:right="1368"/>
        <w:rPr>
          <w:rFonts w:asciiTheme="minorHAnsi" w:eastAsiaTheme="minorHAnsi" w:hAnsiTheme="minorHAnsi" w:cstheme="minorBidi"/>
          <w:sz w:val="22"/>
          <w:szCs w:val="24"/>
          <w:lang w:val="en-GB"/>
        </w:rPr>
      </w:pPr>
    </w:p>
    <w:p w14:paraId="4DADC001" w14:textId="77777777" w:rsidR="00D43ABB" w:rsidRPr="00D43ABB" w:rsidRDefault="00D43ABB" w:rsidP="00AE1631">
      <w:pPr>
        <w:pStyle w:val="BodyText"/>
        <w:numPr>
          <w:ilvl w:val="0"/>
          <w:numId w:val="5"/>
        </w:numPr>
        <w:ind w:right="1368"/>
        <w:rPr>
          <w:rFonts w:asciiTheme="minorHAnsi" w:eastAsiaTheme="minorHAnsi" w:hAnsiTheme="minorHAnsi" w:cstheme="minorBidi"/>
          <w:sz w:val="22"/>
          <w:szCs w:val="24"/>
          <w:lang w:val="en-GB"/>
        </w:rPr>
      </w:pPr>
      <w:r w:rsidRPr="00D43ABB">
        <w:rPr>
          <w:rFonts w:asciiTheme="minorHAnsi" w:eastAsiaTheme="minorHAnsi" w:hAnsiTheme="minorHAnsi" w:cstheme="minorBidi"/>
          <w:sz w:val="22"/>
          <w:szCs w:val="24"/>
          <w:lang w:val="en-GB"/>
        </w:rPr>
        <w:t>The budgetary planning process will incorporate the following elements:</w:t>
      </w:r>
    </w:p>
    <w:p w14:paraId="1DABBF9B" w14:textId="77777777" w:rsidR="00D43ABB" w:rsidRPr="00D43ABB" w:rsidRDefault="00D43ABB" w:rsidP="00D43ABB">
      <w:pPr>
        <w:pStyle w:val="BodyText"/>
        <w:ind w:left="681" w:right="1368"/>
        <w:rPr>
          <w:rFonts w:asciiTheme="minorHAnsi" w:eastAsiaTheme="minorHAnsi" w:hAnsiTheme="minorHAnsi" w:cstheme="minorBidi"/>
          <w:sz w:val="22"/>
          <w:szCs w:val="24"/>
          <w:lang w:val="en-GB"/>
        </w:rPr>
      </w:pPr>
      <w:r w:rsidRPr="00D43ABB">
        <w:rPr>
          <w:rFonts w:asciiTheme="minorHAnsi" w:eastAsiaTheme="minorHAnsi" w:hAnsiTheme="minorHAnsi" w:cstheme="minorBidi"/>
          <w:sz w:val="22"/>
          <w:szCs w:val="24"/>
          <w:lang w:val="en-GB"/>
        </w:rPr>
        <w:t xml:space="preserve"> </w:t>
      </w:r>
    </w:p>
    <w:p w14:paraId="60E25D98" w14:textId="77777777" w:rsidR="00D43ABB" w:rsidRPr="00D43ABB" w:rsidRDefault="00D43ABB" w:rsidP="00AE1631">
      <w:pPr>
        <w:pStyle w:val="BodyText"/>
        <w:numPr>
          <w:ilvl w:val="0"/>
          <w:numId w:val="6"/>
        </w:numPr>
        <w:ind w:right="1368"/>
        <w:rPr>
          <w:rFonts w:asciiTheme="minorHAnsi" w:eastAsiaTheme="minorHAnsi" w:hAnsiTheme="minorHAnsi" w:cstheme="minorBidi"/>
          <w:sz w:val="22"/>
          <w:szCs w:val="24"/>
          <w:lang w:val="en-GB"/>
        </w:rPr>
      </w:pPr>
      <w:r w:rsidRPr="00D43ABB">
        <w:rPr>
          <w:rFonts w:asciiTheme="minorHAnsi" w:eastAsiaTheme="minorHAnsi" w:hAnsiTheme="minorHAnsi" w:cstheme="minorBidi"/>
          <w:sz w:val="22"/>
          <w:szCs w:val="24"/>
          <w:lang w:val="en-GB"/>
        </w:rPr>
        <w:t>forecasts of the likely number of pupils to estimate the amount of EFSA grant receivable and provision of indicative/final funding notifications</w:t>
      </w:r>
    </w:p>
    <w:p w14:paraId="672D8A93" w14:textId="77777777" w:rsidR="00D43ABB" w:rsidRPr="00D43ABB" w:rsidRDefault="00D43ABB" w:rsidP="00AE1631">
      <w:pPr>
        <w:pStyle w:val="BodyText"/>
        <w:numPr>
          <w:ilvl w:val="0"/>
          <w:numId w:val="6"/>
        </w:numPr>
        <w:ind w:right="1368"/>
        <w:rPr>
          <w:rFonts w:asciiTheme="minorHAnsi" w:eastAsiaTheme="minorHAnsi" w:hAnsiTheme="minorHAnsi" w:cstheme="minorBidi"/>
          <w:sz w:val="22"/>
          <w:szCs w:val="24"/>
          <w:lang w:val="en-GB"/>
        </w:rPr>
      </w:pPr>
      <w:r w:rsidRPr="00D43ABB">
        <w:rPr>
          <w:rFonts w:asciiTheme="minorHAnsi" w:eastAsiaTheme="minorHAnsi" w:hAnsiTheme="minorHAnsi" w:cstheme="minorBidi"/>
          <w:sz w:val="22"/>
          <w:szCs w:val="24"/>
          <w:lang w:val="en-GB"/>
        </w:rPr>
        <w:t>latest estimate of other EFSA funding e.g. pupil premium</w:t>
      </w:r>
    </w:p>
    <w:p w14:paraId="592A1AFE" w14:textId="77777777" w:rsidR="00D43ABB" w:rsidRPr="00D43ABB" w:rsidRDefault="00D43ABB" w:rsidP="00AE1631">
      <w:pPr>
        <w:pStyle w:val="BodyText"/>
        <w:numPr>
          <w:ilvl w:val="0"/>
          <w:numId w:val="6"/>
        </w:numPr>
        <w:ind w:right="1368"/>
        <w:rPr>
          <w:rFonts w:asciiTheme="minorHAnsi" w:eastAsiaTheme="minorHAnsi" w:hAnsiTheme="minorHAnsi" w:cstheme="minorBidi"/>
          <w:sz w:val="22"/>
          <w:szCs w:val="24"/>
          <w:lang w:val="en-GB"/>
        </w:rPr>
      </w:pPr>
      <w:r w:rsidRPr="00D43ABB">
        <w:rPr>
          <w:rFonts w:asciiTheme="minorHAnsi" w:eastAsiaTheme="minorHAnsi" w:hAnsiTheme="minorHAnsi" w:cstheme="minorBidi"/>
          <w:sz w:val="22"/>
          <w:szCs w:val="24"/>
          <w:lang w:val="en-GB"/>
        </w:rPr>
        <w:t>review of other income sources available to the academy to assess likely level of receipts</w:t>
      </w:r>
    </w:p>
    <w:p w14:paraId="3F5A6A33" w14:textId="77777777" w:rsidR="00D43ABB" w:rsidRPr="00D43ABB" w:rsidRDefault="00D43ABB" w:rsidP="00AE1631">
      <w:pPr>
        <w:pStyle w:val="BodyText"/>
        <w:numPr>
          <w:ilvl w:val="0"/>
          <w:numId w:val="6"/>
        </w:numPr>
        <w:ind w:right="1368"/>
        <w:rPr>
          <w:rFonts w:asciiTheme="minorHAnsi" w:eastAsiaTheme="minorHAnsi" w:hAnsiTheme="minorHAnsi" w:cstheme="minorBidi"/>
          <w:sz w:val="22"/>
          <w:szCs w:val="24"/>
          <w:lang w:val="en-GB"/>
        </w:rPr>
      </w:pPr>
      <w:r w:rsidRPr="00D43ABB">
        <w:rPr>
          <w:rFonts w:asciiTheme="minorHAnsi" w:eastAsiaTheme="minorHAnsi" w:hAnsiTheme="minorHAnsi" w:cstheme="minorBidi"/>
          <w:sz w:val="22"/>
          <w:szCs w:val="24"/>
          <w:lang w:val="en-GB"/>
        </w:rPr>
        <w:t>review of past performance against budgets to promote an understanding of the school’s costs</w:t>
      </w:r>
    </w:p>
    <w:p w14:paraId="0AA8FDE6" w14:textId="77777777" w:rsidR="00D43ABB" w:rsidRPr="00D43ABB" w:rsidRDefault="00D43ABB" w:rsidP="00AE1631">
      <w:pPr>
        <w:pStyle w:val="BodyText"/>
        <w:numPr>
          <w:ilvl w:val="0"/>
          <w:numId w:val="6"/>
        </w:numPr>
        <w:ind w:right="1368"/>
        <w:rPr>
          <w:rFonts w:asciiTheme="minorHAnsi" w:eastAsiaTheme="minorHAnsi" w:hAnsiTheme="minorHAnsi" w:cstheme="minorBidi"/>
          <w:sz w:val="22"/>
          <w:szCs w:val="24"/>
          <w:lang w:val="en-GB"/>
        </w:rPr>
      </w:pPr>
      <w:r>
        <w:rPr>
          <w:rFonts w:asciiTheme="minorHAnsi" w:eastAsiaTheme="minorHAnsi" w:hAnsiTheme="minorHAnsi" w:cstheme="minorBidi"/>
          <w:sz w:val="22"/>
          <w:szCs w:val="24"/>
          <w:lang w:val="en-GB"/>
        </w:rPr>
        <w:t>i</w:t>
      </w:r>
      <w:r w:rsidRPr="00D43ABB">
        <w:rPr>
          <w:rFonts w:asciiTheme="minorHAnsi" w:eastAsiaTheme="minorHAnsi" w:hAnsiTheme="minorHAnsi" w:cstheme="minorBidi"/>
          <w:sz w:val="22"/>
          <w:szCs w:val="24"/>
          <w:lang w:val="en-GB"/>
        </w:rPr>
        <w:t>dentification of potential efficiency savings</w:t>
      </w:r>
    </w:p>
    <w:p w14:paraId="10210C17" w14:textId="77777777" w:rsidR="00D43ABB" w:rsidRPr="00D43ABB" w:rsidRDefault="00D43ABB" w:rsidP="00AE1631">
      <w:pPr>
        <w:pStyle w:val="BodyText"/>
        <w:numPr>
          <w:ilvl w:val="0"/>
          <w:numId w:val="6"/>
        </w:numPr>
        <w:ind w:right="1368"/>
        <w:rPr>
          <w:rFonts w:asciiTheme="minorHAnsi" w:eastAsiaTheme="minorHAnsi" w:hAnsiTheme="minorHAnsi" w:cstheme="minorBidi"/>
          <w:sz w:val="22"/>
          <w:szCs w:val="24"/>
          <w:lang w:val="en-GB"/>
        </w:rPr>
      </w:pPr>
      <w:r w:rsidRPr="00D43ABB">
        <w:rPr>
          <w:rFonts w:asciiTheme="minorHAnsi" w:eastAsiaTheme="minorHAnsi" w:hAnsiTheme="minorHAnsi" w:cstheme="minorBidi"/>
          <w:sz w:val="22"/>
          <w:szCs w:val="24"/>
          <w:lang w:val="en-GB"/>
        </w:rPr>
        <w:t>review of the main expenditure headings considering the development plan objectives and the expected variations in cost e.g. pay increases, inflation and other anticipated changes</w:t>
      </w:r>
    </w:p>
    <w:p w14:paraId="5ED99649" w14:textId="77777777" w:rsidR="00D43ABB" w:rsidRPr="00D43ABB" w:rsidRDefault="00D43ABB" w:rsidP="00AE1631">
      <w:pPr>
        <w:pStyle w:val="BodyText"/>
        <w:numPr>
          <w:ilvl w:val="0"/>
          <w:numId w:val="6"/>
        </w:numPr>
        <w:ind w:right="1368"/>
        <w:rPr>
          <w:rFonts w:asciiTheme="minorHAnsi" w:eastAsiaTheme="minorHAnsi" w:hAnsiTheme="minorHAnsi" w:cstheme="minorBidi"/>
          <w:sz w:val="22"/>
          <w:szCs w:val="24"/>
          <w:lang w:val="en-GB"/>
        </w:rPr>
      </w:pPr>
      <w:r w:rsidRPr="00D43ABB">
        <w:rPr>
          <w:rFonts w:asciiTheme="minorHAnsi" w:eastAsiaTheme="minorHAnsi" w:hAnsiTheme="minorHAnsi" w:cstheme="minorBidi"/>
          <w:sz w:val="22"/>
          <w:szCs w:val="24"/>
          <w:lang w:val="en-GB"/>
        </w:rPr>
        <w:t>all carry forward balances</w:t>
      </w:r>
    </w:p>
    <w:p w14:paraId="5C6756BE" w14:textId="77777777" w:rsidR="00D43ABB" w:rsidRPr="00D43ABB" w:rsidRDefault="00D43ABB" w:rsidP="00AE1631">
      <w:pPr>
        <w:pStyle w:val="BodyText"/>
        <w:numPr>
          <w:ilvl w:val="0"/>
          <w:numId w:val="6"/>
        </w:numPr>
        <w:ind w:right="1368"/>
        <w:rPr>
          <w:rFonts w:asciiTheme="minorHAnsi" w:eastAsiaTheme="minorHAnsi" w:hAnsiTheme="minorHAnsi" w:cstheme="minorBidi"/>
          <w:sz w:val="22"/>
          <w:szCs w:val="24"/>
          <w:lang w:val="en-GB"/>
        </w:rPr>
      </w:pPr>
      <w:r w:rsidRPr="00D43ABB">
        <w:rPr>
          <w:rFonts w:asciiTheme="minorHAnsi" w:eastAsiaTheme="minorHAnsi" w:hAnsiTheme="minorHAnsi" w:cstheme="minorBidi"/>
          <w:sz w:val="22"/>
          <w:szCs w:val="24"/>
          <w:lang w:val="en-GB"/>
        </w:rPr>
        <w:t>any unspent grants from the previous financial year</w:t>
      </w:r>
    </w:p>
    <w:p w14:paraId="0377AA44" w14:textId="77777777" w:rsidR="00D43ABB" w:rsidRPr="00D43ABB" w:rsidRDefault="00D43ABB" w:rsidP="00AE1631">
      <w:pPr>
        <w:pStyle w:val="BodyText"/>
        <w:numPr>
          <w:ilvl w:val="0"/>
          <w:numId w:val="6"/>
        </w:numPr>
        <w:ind w:right="1368"/>
        <w:rPr>
          <w:rFonts w:asciiTheme="minorHAnsi" w:eastAsiaTheme="minorHAnsi" w:hAnsiTheme="minorHAnsi" w:cstheme="minorBidi"/>
          <w:sz w:val="22"/>
          <w:szCs w:val="24"/>
          <w:lang w:val="en-GB"/>
        </w:rPr>
      </w:pPr>
      <w:r w:rsidRPr="00D43ABB">
        <w:rPr>
          <w:rFonts w:asciiTheme="minorHAnsi" w:eastAsiaTheme="minorHAnsi" w:hAnsiTheme="minorHAnsi" w:cstheme="minorBidi"/>
          <w:sz w:val="22"/>
          <w:szCs w:val="24"/>
          <w:lang w:val="en-GB"/>
        </w:rPr>
        <w:t>any funds held in Trust</w:t>
      </w:r>
    </w:p>
    <w:p w14:paraId="20CBB41E" w14:textId="77777777" w:rsidR="00D43ABB" w:rsidRPr="00D43ABB" w:rsidRDefault="00D43ABB" w:rsidP="00D43ABB">
      <w:pPr>
        <w:pStyle w:val="BodyText"/>
        <w:ind w:left="681" w:right="1368"/>
        <w:rPr>
          <w:rFonts w:asciiTheme="minorHAnsi" w:eastAsiaTheme="minorHAnsi" w:hAnsiTheme="minorHAnsi" w:cstheme="minorBidi"/>
          <w:sz w:val="22"/>
          <w:szCs w:val="24"/>
          <w:lang w:val="en-GB"/>
        </w:rPr>
      </w:pPr>
    </w:p>
    <w:p w14:paraId="41C9AC54" w14:textId="5B35BDB2" w:rsidR="00D43ABB" w:rsidRPr="00D43ABB" w:rsidRDefault="00D43ABB" w:rsidP="00AE1631">
      <w:pPr>
        <w:pStyle w:val="BodyText"/>
        <w:numPr>
          <w:ilvl w:val="0"/>
          <w:numId w:val="5"/>
        </w:numPr>
        <w:ind w:right="1368"/>
        <w:rPr>
          <w:rFonts w:asciiTheme="minorHAnsi" w:eastAsiaTheme="minorHAnsi" w:hAnsiTheme="minorHAnsi" w:cstheme="minorBidi"/>
          <w:sz w:val="22"/>
          <w:szCs w:val="24"/>
          <w:lang w:val="en-GB"/>
        </w:rPr>
      </w:pPr>
      <w:r w:rsidRPr="00D43ABB">
        <w:rPr>
          <w:rFonts w:asciiTheme="minorHAnsi" w:eastAsiaTheme="minorHAnsi" w:hAnsiTheme="minorHAnsi" w:cstheme="minorBidi"/>
          <w:sz w:val="22"/>
          <w:szCs w:val="24"/>
          <w:lang w:val="en-GB"/>
        </w:rPr>
        <w:t>Comparison of estimated income and expenditure will identify any potential surplus or shortfall in funding. If shortfalls are identified by the CFO they should be reported to the CEO.</w:t>
      </w:r>
      <w:r>
        <w:rPr>
          <w:rFonts w:asciiTheme="minorHAnsi" w:eastAsiaTheme="minorHAnsi" w:hAnsiTheme="minorHAnsi" w:cstheme="minorBidi"/>
          <w:sz w:val="22"/>
          <w:szCs w:val="24"/>
          <w:lang w:val="en-GB"/>
        </w:rPr>
        <w:t xml:space="preserve"> </w:t>
      </w:r>
      <w:r w:rsidRPr="00D43ABB">
        <w:rPr>
          <w:rFonts w:asciiTheme="minorHAnsi" w:eastAsiaTheme="minorHAnsi" w:hAnsiTheme="minorHAnsi" w:cstheme="minorBidi"/>
          <w:sz w:val="22"/>
          <w:szCs w:val="24"/>
          <w:lang w:val="en-GB"/>
        </w:rPr>
        <w:t>The CFO will explore op</w:t>
      </w:r>
      <w:r>
        <w:rPr>
          <w:rFonts w:asciiTheme="minorHAnsi" w:eastAsiaTheme="minorHAnsi" w:hAnsiTheme="minorHAnsi" w:cstheme="minorBidi"/>
          <w:sz w:val="22"/>
          <w:szCs w:val="24"/>
          <w:lang w:val="en-GB"/>
        </w:rPr>
        <w:t xml:space="preserve">portunities to increase income </w:t>
      </w:r>
      <w:r w:rsidRPr="00D43ABB">
        <w:rPr>
          <w:rFonts w:asciiTheme="minorHAnsi" w:eastAsiaTheme="minorHAnsi" w:hAnsiTheme="minorHAnsi" w:cstheme="minorBidi"/>
          <w:sz w:val="22"/>
          <w:szCs w:val="24"/>
          <w:lang w:val="en-GB"/>
        </w:rPr>
        <w:t xml:space="preserve">and expenditure headings </w:t>
      </w:r>
      <w:r w:rsidR="00850A5F">
        <w:rPr>
          <w:rFonts w:asciiTheme="minorHAnsi" w:eastAsiaTheme="minorHAnsi" w:hAnsiTheme="minorHAnsi" w:cstheme="minorBidi"/>
          <w:sz w:val="22"/>
          <w:szCs w:val="24"/>
          <w:lang w:val="en-GB"/>
        </w:rPr>
        <w:t xml:space="preserve">and </w:t>
      </w:r>
      <w:r w:rsidRPr="00D43ABB">
        <w:rPr>
          <w:rFonts w:asciiTheme="minorHAnsi" w:eastAsiaTheme="minorHAnsi" w:hAnsiTheme="minorHAnsi" w:cstheme="minorBidi"/>
          <w:sz w:val="22"/>
          <w:szCs w:val="24"/>
          <w:lang w:val="en-GB"/>
        </w:rPr>
        <w:t>will need to be reviewed for areas where economies can be made</w:t>
      </w:r>
      <w:r w:rsidR="000D39E5">
        <w:rPr>
          <w:rFonts w:asciiTheme="minorHAnsi" w:eastAsiaTheme="minorHAnsi" w:hAnsiTheme="minorHAnsi" w:cstheme="minorBidi"/>
          <w:sz w:val="22"/>
          <w:szCs w:val="24"/>
          <w:lang w:val="en-GB"/>
        </w:rPr>
        <w:t>.</w:t>
      </w:r>
      <w:r w:rsidRPr="00D43ABB">
        <w:rPr>
          <w:rFonts w:asciiTheme="minorHAnsi" w:eastAsiaTheme="minorHAnsi" w:hAnsiTheme="minorHAnsi" w:cstheme="minorBidi"/>
          <w:sz w:val="22"/>
          <w:szCs w:val="24"/>
          <w:lang w:val="en-GB"/>
        </w:rPr>
        <w:t xml:space="preserve"> This may entail prioritising tasks and deferring projects until more funding is available. Plans and budgets will need to be revised until income and expenditure are in balance. If a potential surplus is identified, this may be held back as a contingency or alternatively allocated to areas of need in accordance with the Development Plan and with the approval of the Chief Executive Officer.</w:t>
      </w:r>
    </w:p>
    <w:p w14:paraId="70E4ECA7" w14:textId="77777777" w:rsidR="00D43ABB" w:rsidRPr="00D43ABB" w:rsidRDefault="00D43ABB" w:rsidP="00D43ABB">
      <w:pPr>
        <w:pStyle w:val="BodyText"/>
        <w:ind w:left="681" w:right="1368"/>
        <w:rPr>
          <w:rFonts w:asciiTheme="minorHAnsi" w:eastAsiaTheme="minorHAnsi" w:hAnsiTheme="minorHAnsi" w:cstheme="minorBidi"/>
          <w:sz w:val="22"/>
          <w:szCs w:val="24"/>
          <w:lang w:val="en-GB"/>
        </w:rPr>
      </w:pPr>
    </w:p>
    <w:p w14:paraId="1957B037" w14:textId="77777777" w:rsidR="00D43ABB" w:rsidRPr="00D43ABB" w:rsidRDefault="00D43ABB" w:rsidP="00AE1631">
      <w:pPr>
        <w:pStyle w:val="BodyText"/>
        <w:numPr>
          <w:ilvl w:val="0"/>
          <w:numId w:val="5"/>
        </w:numPr>
        <w:ind w:right="1368"/>
        <w:rPr>
          <w:rFonts w:asciiTheme="minorHAnsi" w:eastAsiaTheme="minorHAnsi" w:hAnsiTheme="minorHAnsi" w:cstheme="minorBidi"/>
          <w:sz w:val="22"/>
          <w:szCs w:val="24"/>
          <w:lang w:val="en-GB"/>
        </w:rPr>
      </w:pPr>
      <w:r w:rsidRPr="00D43ABB">
        <w:rPr>
          <w:rFonts w:asciiTheme="minorHAnsi" w:eastAsiaTheme="minorHAnsi" w:hAnsiTheme="minorHAnsi" w:cstheme="minorBidi"/>
          <w:sz w:val="22"/>
          <w:szCs w:val="24"/>
          <w:lang w:val="en-GB"/>
        </w:rPr>
        <w:t>The Individual school’s budgets will then be consolidated with the Multi Academy budget by the Chief Finance Officer to create a budget for the Multi Academy Trust.</w:t>
      </w:r>
    </w:p>
    <w:p w14:paraId="540FF709" w14:textId="77777777" w:rsidR="00D43ABB" w:rsidRPr="00D43ABB" w:rsidRDefault="00D43ABB" w:rsidP="00D43ABB">
      <w:pPr>
        <w:pStyle w:val="BodyText"/>
        <w:ind w:left="681" w:right="1368"/>
        <w:rPr>
          <w:rFonts w:asciiTheme="minorHAnsi" w:eastAsiaTheme="minorHAnsi" w:hAnsiTheme="minorHAnsi" w:cstheme="minorBidi"/>
          <w:sz w:val="22"/>
          <w:szCs w:val="24"/>
          <w:lang w:val="en-GB"/>
        </w:rPr>
      </w:pPr>
    </w:p>
    <w:p w14:paraId="0384F1EF" w14:textId="77777777" w:rsidR="00D43ABB" w:rsidRPr="00D43ABB" w:rsidRDefault="00D43ABB" w:rsidP="00AE1631">
      <w:pPr>
        <w:pStyle w:val="BodyText"/>
        <w:numPr>
          <w:ilvl w:val="0"/>
          <w:numId w:val="5"/>
        </w:numPr>
        <w:ind w:right="1368"/>
        <w:rPr>
          <w:rFonts w:asciiTheme="minorHAnsi" w:eastAsiaTheme="minorHAnsi" w:hAnsiTheme="minorHAnsi" w:cstheme="minorBidi"/>
          <w:sz w:val="22"/>
          <w:szCs w:val="24"/>
          <w:lang w:val="en-GB"/>
        </w:rPr>
      </w:pPr>
      <w:r w:rsidRPr="00D43ABB">
        <w:rPr>
          <w:rFonts w:asciiTheme="minorHAnsi" w:eastAsiaTheme="minorHAnsi" w:hAnsiTheme="minorHAnsi" w:cstheme="minorBidi"/>
          <w:sz w:val="22"/>
          <w:szCs w:val="24"/>
          <w:lang w:val="en-GB"/>
        </w:rPr>
        <w:t>The budget for the Multi Academy Trust will be approved by the board and monitored by the Trusts board.</w:t>
      </w:r>
    </w:p>
    <w:p w14:paraId="1E421340" w14:textId="77777777" w:rsidR="00D43ABB" w:rsidRPr="00D43ABB" w:rsidRDefault="00D43ABB" w:rsidP="00D43ABB">
      <w:pPr>
        <w:pStyle w:val="BodyText"/>
        <w:ind w:left="681" w:right="1368"/>
        <w:rPr>
          <w:rFonts w:asciiTheme="minorHAnsi" w:eastAsiaTheme="minorHAnsi" w:hAnsiTheme="minorHAnsi" w:cstheme="minorBidi"/>
          <w:sz w:val="22"/>
          <w:szCs w:val="24"/>
          <w:lang w:val="en-GB"/>
        </w:rPr>
      </w:pPr>
    </w:p>
    <w:p w14:paraId="67E94548" w14:textId="77777777" w:rsidR="00D43ABB" w:rsidRPr="00D43ABB" w:rsidRDefault="00D43ABB" w:rsidP="00AE1631">
      <w:pPr>
        <w:pStyle w:val="BodyText"/>
        <w:numPr>
          <w:ilvl w:val="0"/>
          <w:numId w:val="5"/>
        </w:numPr>
        <w:ind w:right="1368"/>
        <w:rPr>
          <w:rFonts w:asciiTheme="minorHAnsi" w:eastAsiaTheme="minorHAnsi" w:hAnsiTheme="minorHAnsi" w:cstheme="minorBidi"/>
          <w:sz w:val="22"/>
          <w:szCs w:val="24"/>
          <w:lang w:val="en-GB"/>
        </w:rPr>
      </w:pPr>
      <w:r w:rsidRPr="00D43ABB">
        <w:rPr>
          <w:rFonts w:asciiTheme="minorHAnsi" w:eastAsiaTheme="minorHAnsi" w:hAnsiTheme="minorHAnsi" w:cstheme="minorBidi"/>
          <w:sz w:val="22"/>
          <w:szCs w:val="24"/>
          <w:lang w:val="en-GB"/>
        </w:rPr>
        <w:t>If there is a significant (over 10%) departure from the anticipated budget by a school this will be investigated by the Chief Finance Officer and as part of the monthly management accounts procedure. This will also be escalated to the Finance, Audit</w:t>
      </w:r>
      <w:r w:rsidR="00F90359">
        <w:rPr>
          <w:rFonts w:asciiTheme="minorHAnsi" w:eastAsiaTheme="minorHAnsi" w:hAnsiTheme="minorHAnsi" w:cstheme="minorBidi"/>
          <w:sz w:val="22"/>
          <w:szCs w:val="24"/>
          <w:lang w:val="en-GB"/>
        </w:rPr>
        <w:t xml:space="preserve">, </w:t>
      </w:r>
      <w:r w:rsidRPr="00D43ABB">
        <w:rPr>
          <w:rFonts w:asciiTheme="minorHAnsi" w:eastAsiaTheme="minorHAnsi" w:hAnsiTheme="minorHAnsi" w:cstheme="minorBidi"/>
          <w:sz w:val="22"/>
          <w:szCs w:val="24"/>
          <w:lang w:val="en-GB"/>
        </w:rPr>
        <w:t xml:space="preserve">Resource </w:t>
      </w:r>
      <w:r w:rsidR="00F90359">
        <w:rPr>
          <w:rFonts w:asciiTheme="minorHAnsi" w:eastAsiaTheme="minorHAnsi" w:hAnsiTheme="minorHAnsi" w:cstheme="minorBidi"/>
          <w:sz w:val="22"/>
          <w:szCs w:val="24"/>
          <w:lang w:val="en-GB"/>
        </w:rPr>
        <w:t xml:space="preserve">and Risk </w:t>
      </w:r>
      <w:r w:rsidRPr="00D43ABB">
        <w:rPr>
          <w:rFonts w:asciiTheme="minorHAnsi" w:eastAsiaTheme="minorHAnsi" w:hAnsiTheme="minorHAnsi" w:cstheme="minorBidi"/>
          <w:sz w:val="22"/>
          <w:szCs w:val="24"/>
          <w:lang w:val="en-GB"/>
        </w:rPr>
        <w:t>Committee at their termly meeting</w:t>
      </w:r>
      <w:r w:rsidR="004042AE">
        <w:rPr>
          <w:rFonts w:asciiTheme="minorHAnsi" w:eastAsiaTheme="minorHAnsi" w:hAnsiTheme="minorHAnsi" w:cstheme="minorBidi"/>
          <w:sz w:val="22"/>
          <w:szCs w:val="24"/>
          <w:lang w:val="en-GB"/>
        </w:rPr>
        <w:t>.</w:t>
      </w:r>
    </w:p>
    <w:p w14:paraId="7B13BC7C" w14:textId="77777777" w:rsidR="00D43ABB" w:rsidRPr="00D43ABB" w:rsidRDefault="00D43ABB" w:rsidP="00D43ABB">
      <w:pPr>
        <w:pStyle w:val="BodyText"/>
        <w:ind w:left="681" w:right="1368"/>
        <w:rPr>
          <w:rFonts w:asciiTheme="minorHAnsi" w:eastAsiaTheme="minorHAnsi" w:hAnsiTheme="minorHAnsi" w:cstheme="minorBidi"/>
          <w:sz w:val="22"/>
          <w:szCs w:val="24"/>
          <w:lang w:val="en-GB"/>
        </w:rPr>
      </w:pPr>
    </w:p>
    <w:p w14:paraId="3F32DF60" w14:textId="77777777" w:rsidR="00D43ABB" w:rsidRDefault="00D43ABB" w:rsidP="00AE1631">
      <w:pPr>
        <w:pStyle w:val="BodyText"/>
        <w:numPr>
          <w:ilvl w:val="0"/>
          <w:numId w:val="5"/>
        </w:numPr>
        <w:ind w:right="1368"/>
        <w:rPr>
          <w:rFonts w:asciiTheme="minorHAnsi" w:eastAsiaTheme="minorHAnsi" w:hAnsiTheme="minorHAnsi" w:cstheme="minorBidi"/>
          <w:sz w:val="22"/>
          <w:szCs w:val="24"/>
          <w:lang w:val="en-GB"/>
        </w:rPr>
      </w:pPr>
      <w:r w:rsidRPr="00D43ABB">
        <w:rPr>
          <w:rFonts w:asciiTheme="minorHAnsi" w:eastAsiaTheme="minorHAnsi" w:hAnsiTheme="minorHAnsi" w:cstheme="minorBidi"/>
          <w:sz w:val="22"/>
          <w:szCs w:val="24"/>
          <w:lang w:val="en-GB"/>
        </w:rPr>
        <w:t>The budget is entered onto the finance system at the start of the new financial year by the Chief Finance Officer.</w:t>
      </w:r>
    </w:p>
    <w:p w14:paraId="1DB0494F" w14:textId="77777777" w:rsidR="00D43ABB" w:rsidRDefault="00D43ABB" w:rsidP="00D43ABB">
      <w:pPr>
        <w:pStyle w:val="ListParagraph"/>
        <w:rPr>
          <w:szCs w:val="24"/>
        </w:rPr>
      </w:pPr>
    </w:p>
    <w:p w14:paraId="0EF9109A" w14:textId="77777777" w:rsidR="00ED619E" w:rsidRDefault="00ED619E" w:rsidP="00D43ABB">
      <w:pPr>
        <w:pStyle w:val="ListParagraph"/>
        <w:rPr>
          <w:szCs w:val="24"/>
        </w:rPr>
      </w:pPr>
    </w:p>
    <w:p w14:paraId="03FEA091" w14:textId="77777777" w:rsidR="00ED619E" w:rsidRDefault="00ED619E" w:rsidP="00D43ABB">
      <w:pPr>
        <w:pStyle w:val="ListParagraph"/>
        <w:rPr>
          <w:szCs w:val="24"/>
        </w:rPr>
      </w:pPr>
    </w:p>
    <w:p w14:paraId="5A628C21" w14:textId="77777777" w:rsidR="00ED619E" w:rsidRDefault="00ED619E" w:rsidP="00D43ABB">
      <w:pPr>
        <w:pStyle w:val="ListParagraph"/>
        <w:rPr>
          <w:szCs w:val="24"/>
        </w:rPr>
      </w:pPr>
    </w:p>
    <w:p w14:paraId="11A6A356" w14:textId="77777777" w:rsidR="0009508B" w:rsidRDefault="0009508B" w:rsidP="00D43ABB">
      <w:pPr>
        <w:pStyle w:val="ListParagraph"/>
        <w:rPr>
          <w:szCs w:val="24"/>
        </w:rPr>
      </w:pPr>
    </w:p>
    <w:p w14:paraId="40D4C973" w14:textId="77777777" w:rsidR="0009508B" w:rsidRDefault="0009508B" w:rsidP="00D43ABB">
      <w:pPr>
        <w:pStyle w:val="ListParagraph"/>
        <w:rPr>
          <w:szCs w:val="24"/>
        </w:rPr>
      </w:pPr>
    </w:p>
    <w:p w14:paraId="3E4104E3" w14:textId="77777777" w:rsidR="00BF6080" w:rsidRDefault="00BF6080" w:rsidP="00D43ABB">
      <w:pPr>
        <w:pStyle w:val="ListParagraph"/>
        <w:rPr>
          <w:szCs w:val="24"/>
        </w:rPr>
      </w:pPr>
    </w:p>
    <w:p w14:paraId="5F655693" w14:textId="77777777" w:rsidR="00ED619E" w:rsidRDefault="00ED619E" w:rsidP="00D43ABB">
      <w:pPr>
        <w:pStyle w:val="ListParagraph"/>
        <w:rPr>
          <w:szCs w:val="24"/>
        </w:rPr>
      </w:pPr>
    </w:p>
    <w:p w14:paraId="4DB724A3" w14:textId="77777777" w:rsidR="00D43ABB" w:rsidRDefault="00F51F2F" w:rsidP="00D43ABB">
      <w:pPr>
        <w:pStyle w:val="BodyText"/>
        <w:ind w:right="1368"/>
        <w:rPr>
          <w:rFonts w:asciiTheme="minorHAnsi" w:eastAsiaTheme="minorHAnsi" w:hAnsiTheme="minorHAnsi" w:cstheme="minorBidi"/>
          <w:b/>
          <w:sz w:val="24"/>
          <w:szCs w:val="24"/>
          <w:lang w:val="en-GB"/>
        </w:rPr>
      </w:pPr>
      <w:r>
        <w:rPr>
          <w:rFonts w:asciiTheme="minorHAnsi" w:eastAsiaTheme="minorHAnsi" w:hAnsiTheme="minorHAnsi" w:cstheme="minorBidi"/>
          <w:b/>
          <w:sz w:val="24"/>
          <w:szCs w:val="24"/>
          <w:lang w:val="en-GB"/>
        </w:rPr>
        <w:lastRenderedPageBreak/>
        <w:t xml:space="preserve">3.3 </w:t>
      </w:r>
      <w:r w:rsidR="00D43ABB" w:rsidRPr="00D43ABB">
        <w:rPr>
          <w:rFonts w:asciiTheme="minorHAnsi" w:eastAsiaTheme="minorHAnsi" w:hAnsiTheme="minorHAnsi" w:cstheme="minorBidi"/>
          <w:b/>
          <w:sz w:val="24"/>
          <w:szCs w:val="24"/>
          <w:lang w:val="en-GB"/>
        </w:rPr>
        <w:t>Other Government funding</w:t>
      </w:r>
    </w:p>
    <w:p w14:paraId="060555E3" w14:textId="77777777" w:rsidR="00D43ABB" w:rsidRDefault="00D43ABB" w:rsidP="00D43ABB">
      <w:pPr>
        <w:pStyle w:val="BodyText"/>
        <w:ind w:right="1368"/>
        <w:rPr>
          <w:rFonts w:asciiTheme="minorHAnsi" w:eastAsiaTheme="minorHAnsi" w:hAnsiTheme="minorHAnsi" w:cstheme="minorBidi"/>
          <w:b/>
          <w:sz w:val="24"/>
          <w:szCs w:val="24"/>
          <w:lang w:val="en-GB"/>
        </w:rPr>
      </w:pPr>
    </w:p>
    <w:p w14:paraId="15BCA2AF" w14:textId="77777777" w:rsidR="00D43ABB" w:rsidRPr="00D43ABB" w:rsidRDefault="00D43ABB" w:rsidP="00AE1631">
      <w:pPr>
        <w:pStyle w:val="BodyText"/>
        <w:numPr>
          <w:ilvl w:val="0"/>
          <w:numId w:val="7"/>
        </w:numPr>
        <w:ind w:right="1368"/>
        <w:rPr>
          <w:rFonts w:asciiTheme="minorHAnsi" w:eastAsiaTheme="minorHAnsi" w:hAnsiTheme="minorHAnsi" w:cstheme="minorBidi"/>
          <w:sz w:val="22"/>
          <w:szCs w:val="24"/>
          <w:lang w:val="en-GB"/>
        </w:rPr>
      </w:pPr>
      <w:r w:rsidRPr="00D43ABB">
        <w:rPr>
          <w:rFonts w:asciiTheme="minorHAnsi" w:eastAsiaTheme="minorHAnsi" w:hAnsiTheme="minorHAnsi" w:cstheme="minorBidi"/>
          <w:sz w:val="22"/>
          <w:szCs w:val="24"/>
          <w:lang w:val="en-GB"/>
        </w:rPr>
        <w:t>In addition to GAG funding from EFSA the schools and Trust may be awarded specific funding for other projects e.g. Condition Improvement Funds, Character Bid funding, Additional Special Educational Needs funding etc. This funding may be from the Department of Education or Local Authority. All government funding will be spent in accordance with the terms and conditions imposed, accurately recorded as government income (restricted) and audited externally annually.</w:t>
      </w:r>
    </w:p>
    <w:p w14:paraId="00B9D66A" w14:textId="77777777" w:rsidR="00D43ABB" w:rsidRPr="00D43ABB" w:rsidRDefault="00D43ABB" w:rsidP="00D43ABB">
      <w:pPr>
        <w:pStyle w:val="BodyText"/>
        <w:ind w:right="1368"/>
        <w:rPr>
          <w:rFonts w:asciiTheme="minorHAnsi" w:eastAsiaTheme="minorHAnsi" w:hAnsiTheme="minorHAnsi" w:cstheme="minorBidi"/>
          <w:sz w:val="22"/>
          <w:szCs w:val="24"/>
          <w:lang w:val="en-GB"/>
        </w:rPr>
      </w:pPr>
      <w:r w:rsidRPr="00D43ABB">
        <w:rPr>
          <w:rFonts w:asciiTheme="minorHAnsi" w:eastAsiaTheme="minorHAnsi" w:hAnsiTheme="minorHAnsi" w:cstheme="minorBidi"/>
          <w:sz w:val="22"/>
          <w:szCs w:val="24"/>
          <w:lang w:val="en-GB"/>
        </w:rPr>
        <w:t xml:space="preserve"> </w:t>
      </w:r>
    </w:p>
    <w:p w14:paraId="746354E1" w14:textId="77777777" w:rsidR="00D43ABB" w:rsidRPr="00D43ABB" w:rsidRDefault="00D43ABB" w:rsidP="00AE1631">
      <w:pPr>
        <w:pStyle w:val="BodyText"/>
        <w:numPr>
          <w:ilvl w:val="0"/>
          <w:numId w:val="7"/>
        </w:numPr>
        <w:ind w:right="1368"/>
        <w:rPr>
          <w:rFonts w:asciiTheme="minorHAnsi" w:eastAsiaTheme="minorHAnsi" w:hAnsiTheme="minorHAnsi" w:cstheme="minorBidi"/>
          <w:sz w:val="22"/>
          <w:szCs w:val="24"/>
          <w:lang w:val="en-GB"/>
        </w:rPr>
      </w:pPr>
      <w:r w:rsidRPr="00D43ABB">
        <w:rPr>
          <w:rFonts w:asciiTheme="minorHAnsi" w:eastAsiaTheme="minorHAnsi" w:hAnsiTheme="minorHAnsi" w:cstheme="minorBidi"/>
          <w:sz w:val="22"/>
          <w:szCs w:val="24"/>
          <w:lang w:val="en-GB"/>
        </w:rPr>
        <w:t>The Chief Finance Officer is responsible for recording income and expenditure against each grant, providing a reconciliation within the monthly management accounts. The spending of restricted funds will be reviewed by the Chief Finance Officer as part of the month end procedures.</w:t>
      </w:r>
    </w:p>
    <w:p w14:paraId="21BC3AAC" w14:textId="77777777" w:rsidR="00D43ABB" w:rsidRDefault="00D43ABB" w:rsidP="00D43ABB">
      <w:pPr>
        <w:pStyle w:val="BodyText"/>
        <w:ind w:right="1368"/>
        <w:rPr>
          <w:rFonts w:asciiTheme="minorHAnsi" w:eastAsiaTheme="minorHAnsi" w:hAnsiTheme="minorHAnsi" w:cstheme="minorBidi"/>
          <w:b/>
          <w:sz w:val="24"/>
          <w:szCs w:val="24"/>
          <w:lang w:val="en-GB"/>
        </w:rPr>
      </w:pPr>
    </w:p>
    <w:p w14:paraId="4D238BF6" w14:textId="77777777" w:rsidR="00D43ABB" w:rsidRDefault="00D43ABB" w:rsidP="00D43ABB">
      <w:pPr>
        <w:pStyle w:val="BodyText"/>
        <w:ind w:right="1368"/>
        <w:rPr>
          <w:rFonts w:asciiTheme="minorHAnsi" w:eastAsiaTheme="minorHAnsi" w:hAnsiTheme="minorHAnsi" w:cstheme="minorBidi"/>
          <w:b/>
          <w:sz w:val="24"/>
          <w:szCs w:val="24"/>
          <w:lang w:val="en-GB"/>
        </w:rPr>
      </w:pPr>
    </w:p>
    <w:p w14:paraId="67BD2E09" w14:textId="77777777" w:rsidR="00D43ABB" w:rsidRDefault="00F51F2F" w:rsidP="00D43ABB">
      <w:pPr>
        <w:pStyle w:val="BodyText"/>
        <w:ind w:right="1368"/>
        <w:rPr>
          <w:rFonts w:asciiTheme="minorHAnsi" w:eastAsiaTheme="minorHAnsi" w:hAnsiTheme="minorHAnsi" w:cstheme="minorBidi"/>
          <w:b/>
          <w:sz w:val="24"/>
          <w:szCs w:val="24"/>
          <w:lang w:val="en-GB"/>
        </w:rPr>
      </w:pPr>
      <w:r>
        <w:rPr>
          <w:rFonts w:asciiTheme="minorHAnsi" w:eastAsiaTheme="minorHAnsi" w:hAnsiTheme="minorHAnsi" w:cstheme="minorBidi"/>
          <w:b/>
          <w:sz w:val="24"/>
          <w:szCs w:val="24"/>
          <w:lang w:val="en-GB"/>
        </w:rPr>
        <w:t xml:space="preserve">3.4 </w:t>
      </w:r>
      <w:r w:rsidR="00D43ABB">
        <w:rPr>
          <w:rFonts w:asciiTheme="minorHAnsi" w:eastAsiaTheme="minorHAnsi" w:hAnsiTheme="minorHAnsi" w:cstheme="minorBidi"/>
          <w:b/>
          <w:sz w:val="24"/>
          <w:szCs w:val="24"/>
          <w:lang w:val="en-GB"/>
        </w:rPr>
        <w:t>Other Grants and specific funding</w:t>
      </w:r>
    </w:p>
    <w:p w14:paraId="5F9C0F05" w14:textId="77777777" w:rsidR="00D43ABB" w:rsidRDefault="00D43ABB" w:rsidP="00D43ABB">
      <w:pPr>
        <w:pStyle w:val="BodyText"/>
        <w:ind w:right="1368"/>
        <w:rPr>
          <w:rFonts w:asciiTheme="minorHAnsi" w:eastAsiaTheme="minorHAnsi" w:hAnsiTheme="minorHAnsi" w:cstheme="minorBidi"/>
          <w:b/>
          <w:sz w:val="24"/>
          <w:szCs w:val="24"/>
          <w:lang w:val="en-GB"/>
        </w:rPr>
      </w:pPr>
    </w:p>
    <w:p w14:paraId="00F92769" w14:textId="77777777" w:rsidR="00D43ABB" w:rsidRPr="00E965A3" w:rsidRDefault="00D43ABB" w:rsidP="00AE1631">
      <w:pPr>
        <w:pStyle w:val="BodyText"/>
        <w:numPr>
          <w:ilvl w:val="0"/>
          <w:numId w:val="8"/>
        </w:numPr>
        <w:ind w:right="1368"/>
        <w:rPr>
          <w:rFonts w:asciiTheme="minorHAnsi" w:eastAsiaTheme="minorHAnsi" w:hAnsiTheme="minorHAnsi" w:cstheme="minorBidi"/>
          <w:sz w:val="22"/>
          <w:szCs w:val="24"/>
          <w:lang w:val="en-GB"/>
        </w:rPr>
      </w:pPr>
      <w:r w:rsidRPr="00E965A3">
        <w:rPr>
          <w:rFonts w:asciiTheme="minorHAnsi" w:eastAsiaTheme="minorHAnsi" w:hAnsiTheme="minorHAnsi" w:cstheme="minorBidi"/>
          <w:sz w:val="22"/>
          <w:szCs w:val="24"/>
          <w:lang w:val="en-GB"/>
        </w:rPr>
        <w:t>In addition to the GAG funding from the EFSA the school and Trust and other government funding, the school and Trust may be awarded additional grants from time to time relating to specific projects e.g. Sport England Funding, Football Foundation Funding, Charitable Grants etc. All applications for additional external funding must be approved and supported by the local governing board and Directors board. All external funding and grants will be spent in accordance with the terms and conditions imposed, accurately recorded as income specific to a certain project, reviewed by the Chief Finance Officer as part of the month end procedures and audited externally annually.</w:t>
      </w:r>
    </w:p>
    <w:p w14:paraId="71698C88" w14:textId="77777777" w:rsidR="00D43ABB" w:rsidRPr="00E965A3" w:rsidRDefault="00D43ABB" w:rsidP="00D43ABB">
      <w:pPr>
        <w:pStyle w:val="BodyText"/>
        <w:ind w:right="1368"/>
        <w:rPr>
          <w:rFonts w:asciiTheme="minorHAnsi" w:eastAsiaTheme="minorHAnsi" w:hAnsiTheme="minorHAnsi" w:cstheme="minorBidi"/>
          <w:sz w:val="22"/>
          <w:szCs w:val="24"/>
          <w:lang w:val="en-GB"/>
        </w:rPr>
      </w:pPr>
    </w:p>
    <w:p w14:paraId="79412FBF" w14:textId="77777777" w:rsidR="00D43ABB" w:rsidRDefault="00D43ABB" w:rsidP="00AE1631">
      <w:pPr>
        <w:pStyle w:val="BodyText"/>
        <w:numPr>
          <w:ilvl w:val="0"/>
          <w:numId w:val="8"/>
        </w:numPr>
        <w:ind w:right="1368"/>
        <w:rPr>
          <w:rFonts w:asciiTheme="minorHAnsi" w:eastAsiaTheme="minorHAnsi" w:hAnsiTheme="minorHAnsi" w:cstheme="minorBidi"/>
          <w:sz w:val="22"/>
          <w:szCs w:val="24"/>
          <w:lang w:val="en-GB"/>
        </w:rPr>
      </w:pPr>
      <w:r w:rsidRPr="00E965A3">
        <w:rPr>
          <w:rFonts w:asciiTheme="minorHAnsi" w:eastAsiaTheme="minorHAnsi" w:hAnsiTheme="minorHAnsi" w:cstheme="minorBidi"/>
          <w:sz w:val="22"/>
          <w:szCs w:val="24"/>
          <w:lang w:val="en-GB"/>
        </w:rPr>
        <w:t>The Chief Finance Officer is responsible for recording income and expenditure for each grant, providing a reconciliation within the monthly management accounts.</w:t>
      </w:r>
    </w:p>
    <w:p w14:paraId="54D19ECF" w14:textId="77777777" w:rsidR="00E965A3" w:rsidRDefault="00E965A3" w:rsidP="00E965A3">
      <w:pPr>
        <w:pStyle w:val="ListParagraph"/>
        <w:rPr>
          <w:szCs w:val="24"/>
        </w:rPr>
      </w:pPr>
    </w:p>
    <w:p w14:paraId="08C63EBF" w14:textId="77777777" w:rsidR="00E965A3" w:rsidRPr="00E965A3" w:rsidRDefault="00F51F2F" w:rsidP="00E965A3">
      <w:pPr>
        <w:pStyle w:val="BodyText"/>
        <w:ind w:right="1368"/>
        <w:rPr>
          <w:rFonts w:asciiTheme="minorHAnsi" w:eastAsiaTheme="minorHAnsi" w:hAnsiTheme="minorHAnsi" w:cstheme="minorBidi"/>
          <w:b/>
          <w:sz w:val="24"/>
          <w:szCs w:val="24"/>
          <w:lang w:val="en-GB"/>
        </w:rPr>
      </w:pPr>
      <w:r>
        <w:rPr>
          <w:rFonts w:asciiTheme="minorHAnsi" w:eastAsiaTheme="minorHAnsi" w:hAnsiTheme="minorHAnsi" w:cstheme="minorBidi"/>
          <w:b/>
          <w:sz w:val="24"/>
          <w:szCs w:val="24"/>
          <w:lang w:val="en-GB"/>
        </w:rPr>
        <w:t xml:space="preserve">3.5 </w:t>
      </w:r>
      <w:r w:rsidR="00E965A3" w:rsidRPr="00E965A3">
        <w:rPr>
          <w:rFonts w:asciiTheme="minorHAnsi" w:eastAsiaTheme="minorHAnsi" w:hAnsiTheme="minorHAnsi" w:cstheme="minorBidi"/>
          <w:b/>
          <w:sz w:val="24"/>
          <w:szCs w:val="24"/>
          <w:lang w:val="en-GB"/>
        </w:rPr>
        <w:t>Schools generating Additional and External Income</w:t>
      </w:r>
    </w:p>
    <w:p w14:paraId="3861ED2B" w14:textId="77777777" w:rsidR="00E965A3" w:rsidRPr="00E965A3" w:rsidRDefault="00E965A3" w:rsidP="00E965A3">
      <w:pPr>
        <w:pStyle w:val="BodyText"/>
        <w:ind w:right="1368"/>
        <w:rPr>
          <w:rFonts w:asciiTheme="minorHAnsi" w:eastAsiaTheme="minorHAnsi" w:hAnsiTheme="minorHAnsi" w:cstheme="minorBidi"/>
          <w:sz w:val="22"/>
          <w:szCs w:val="24"/>
          <w:lang w:val="en-GB"/>
        </w:rPr>
      </w:pPr>
    </w:p>
    <w:p w14:paraId="1FD464E9" w14:textId="77777777" w:rsidR="00E965A3" w:rsidRPr="00E965A3" w:rsidRDefault="00E965A3" w:rsidP="00E965A3">
      <w:pPr>
        <w:rPr>
          <w:szCs w:val="20"/>
        </w:rPr>
      </w:pPr>
      <w:r w:rsidRPr="00E965A3">
        <w:rPr>
          <w:szCs w:val="20"/>
        </w:rPr>
        <w:t xml:space="preserve">Due to the increasing pressures placed on already tight Multi Academy Trust budgets, effective budgetary management including benchmarking against other schools and ensuring value for money in all areas of spend is a prerequisite to the </w:t>
      </w:r>
      <w:r w:rsidR="00ED619E">
        <w:rPr>
          <w:szCs w:val="20"/>
        </w:rPr>
        <w:t>daily operations of the school.</w:t>
      </w:r>
    </w:p>
    <w:p w14:paraId="323013C4" w14:textId="77777777" w:rsidR="00E965A3" w:rsidRPr="00E965A3" w:rsidRDefault="00E965A3" w:rsidP="00E965A3">
      <w:pPr>
        <w:rPr>
          <w:szCs w:val="20"/>
        </w:rPr>
      </w:pPr>
      <w:r w:rsidRPr="00E965A3">
        <w:rPr>
          <w:szCs w:val="20"/>
        </w:rPr>
        <w:t>As a multi-academy trust there are obviously greater opportunities to create efficiencies with staff working collaboratively to share core services such as finance, general administration and HR.</w:t>
      </w:r>
    </w:p>
    <w:p w14:paraId="797306DD" w14:textId="77777777" w:rsidR="00E965A3" w:rsidRPr="00E965A3" w:rsidRDefault="00E965A3" w:rsidP="00E965A3">
      <w:pPr>
        <w:rPr>
          <w:szCs w:val="20"/>
        </w:rPr>
      </w:pPr>
      <w:r w:rsidRPr="00E965A3">
        <w:rPr>
          <w:szCs w:val="20"/>
        </w:rPr>
        <w:t>Every school must acknowledge, identify and aim to secure a minimum of 9%* of their respective annual budget through additional, external and appropriate income.</w:t>
      </w:r>
    </w:p>
    <w:p w14:paraId="4CDB431F" w14:textId="77777777" w:rsidR="00E965A3" w:rsidRPr="00E965A3" w:rsidRDefault="00E965A3" w:rsidP="00E965A3">
      <w:pPr>
        <w:rPr>
          <w:szCs w:val="20"/>
        </w:rPr>
      </w:pPr>
      <w:r w:rsidRPr="00E965A3">
        <w:rPr>
          <w:szCs w:val="20"/>
        </w:rPr>
        <w:t>This additional income generation will take various routes depending on both context and school priorities.</w:t>
      </w:r>
    </w:p>
    <w:p w14:paraId="12AAD967" w14:textId="77777777" w:rsidR="00DB6B85" w:rsidRDefault="00E965A3" w:rsidP="00E965A3">
      <w:pPr>
        <w:rPr>
          <w:szCs w:val="20"/>
        </w:rPr>
      </w:pPr>
      <w:r w:rsidRPr="00E965A3">
        <w:rPr>
          <w:szCs w:val="20"/>
        </w:rPr>
        <w:t xml:space="preserve">Examples of what this could </w:t>
      </w:r>
      <w:r w:rsidR="00706C52">
        <w:rPr>
          <w:szCs w:val="20"/>
        </w:rPr>
        <w:t xml:space="preserve">look </w:t>
      </w:r>
      <w:r w:rsidRPr="00E965A3">
        <w:rPr>
          <w:szCs w:val="20"/>
        </w:rPr>
        <w:t>like are as follows</w:t>
      </w:r>
      <w:r>
        <w:rPr>
          <w:szCs w:val="20"/>
        </w:rPr>
        <w:t>:</w:t>
      </w:r>
    </w:p>
    <w:p w14:paraId="3F62EF6D" w14:textId="77777777" w:rsidR="00E965A3" w:rsidRPr="00E965A3" w:rsidRDefault="00ED619E" w:rsidP="00ED619E">
      <w:pPr>
        <w:ind w:left="720" w:firstLine="720"/>
        <w:rPr>
          <w:szCs w:val="24"/>
        </w:rPr>
      </w:pPr>
      <w:r>
        <w:rPr>
          <w:sz w:val="24"/>
          <w:szCs w:val="24"/>
        </w:rPr>
        <w:t xml:space="preserve">• </w:t>
      </w:r>
      <w:r w:rsidR="00E965A3" w:rsidRPr="00E965A3">
        <w:rPr>
          <w:szCs w:val="24"/>
        </w:rPr>
        <w:t>Application for external funding</w:t>
      </w:r>
    </w:p>
    <w:p w14:paraId="51880C7A" w14:textId="77777777" w:rsidR="00E965A3" w:rsidRPr="00E965A3" w:rsidRDefault="00E965A3" w:rsidP="00ED619E">
      <w:pPr>
        <w:ind w:left="720" w:firstLine="720"/>
        <w:rPr>
          <w:szCs w:val="24"/>
        </w:rPr>
      </w:pPr>
      <w:r w:rsidRPr="00E965A3">
        <w:rPr>
          <w:szCs w:val="24"/>
        </w:rPr>
        <w:t>•</w:t>
      </w:r>
      <w:r w:rsidR="00ED619E">
        <w:rPr>
          <w:szCs w:val="24"/>
        </w:rPr>
        <w:t xml:space="preserve"> S</w:t>
      </w:r>
      <w:r w:rsidRPr="00E965A3">
        <w:rPr>
          <w:szCs w:val="24"/>
        </w:rPr>
        <w:t>chool to school support-If a school has staff expertise, intellectual capital and training capacity and resources that are sought after by other schools or educational organisations, this can be a valid source of additional income.</w:t>
      </w:r>
    </w:p>
    <w:p w14:paraId="6B538307" w14:textId="77777777" w:rsidR="00ED619E" w:rsidRDefault="00E965A3" w:rsidP="00ED619E">
      <w:pPr>
        <w:ind w:left="720" w:firstLine="720"/>
        <w:rPr>
          <w:szCs w:val="24"/>
        </w:rPr>
      </w:pPr>
      <w:r w:rsidRPr="00E965A3">
        <w:rPr>
          <w:szCs w:val="24"/>
        </w:rPr>
        <w:t>•</w:t>
      </w:r>
      <w:r w:rsidR="00ED619E">
        <w:rPr>
          <w:szCs w:val="24"/>
        </w:rPr>
        <w:t xml:space="preserve">  Making the most of premises</w:t>
      </w:r>
    </w:p>
    <w:p w14:paraId="7DD69428" w14:textId="77777777" w:rsidR="00E965A3" w:rsidRPr="00ED619E" w:rsidRDefault="00E965A3" w:rsidP="00A10EC4">
      <w:pPr>
        <w:pStyle w:val="ListParagraph"/>
        <w:numPr>
          <w:ilvl w:val="0"/>
          <w:numId w:val="100"/>
        </w:numPr>
        <w:rPr>
          <w:szCs w:val="24"/>
        </w:rPr>
      </w:pPr>
      <w:r w:rsidRPr="00ED619E">
        <w:rPr>
          <w:szCs w:val="24"/>
        </w:rPr>
        <w:lastRenderedPageBreak/>
        <w:t>Selling items to/charging parents</w:t>
      </w:r>
    </w:p>
    <w:p w14:paraId="2BFEC309" w14:textId="77777777" w:rsidR="00E965A3" w:rsidRPr="00E965A3" w:rsidRDefault="00E965A3" w:rsidP="00ED619E">
      <w:pPr>
        <w:ind w:left="720" w:firstLine="720"/>
        <w:rPr>
          <w:szCs w:val="24"/>
        </w:rPr>
      </w:pPr>
      <w:r w:rsidRPr="00E965A3">
        <w:rPr>
          <w:szCs w:val="24"/>
        </w:rPr>
        <w:t>•</w:t>
      </w:r>
      <w:r w:rsidR="00ED619E">
        <w:rPr>
          <w:szCs w:val="24"/>
        </w:rPr>
        <w:t xml:space="preserve">  </w:t>
      </w:r>
      <w:r w:rsidRPr="00E965A3">
        <w:rPr>
          <w:szCs w:val="24"/>
        </w:rPr>
        <w:t>Securing passive income-An example of this is income generated from solar panels or other energy initiatives such as wind turbines. Often these examples require some capital investment, but for schools who have embarked on such initiatives at the right time, capital project money may have been available to cover these costs. If not, a business plan would show the length of time it would take for the school’s own capital investment to be paid back and pure ‘profit’ to start to be generated. This is clearly a different type of income generation to that of traditional fundraising activities for a specific purpose</w:t>
      </w:r>
    </w:p>
    <w:p w14:paraId="678CF786" w14:textId="77777777" w:rsidR="00E965A3" w:rsidRPr="00E965A3" w:rsidRDefault="00ED619E" w:rsidP="00ED619E">
      <w:pPr>
        <w:ind w:left="720" w:firstLine="720"/>
        <w:rPr>
          <w:szCs w:val="24"/>
        </w:rPr>
      </w:pPr>
      <w:r>
        <w:rPr>
          <w:szCs w:val="24"/>
        </w:rPr>
        <w:t xml:space="preserve">•    </w:t>
      </w:r>
      <w:r w:rsidR="00E965A3" w:rsidRPr="00E965A3">
        <w:rPr>
          <w:szCs w:val="24"/>
        </w:rPr>
        <w:t>Fundraising</w:t>
      </w:r>
    </w:p>
    <w:p w14:paraId="2600C5EB" w14:textId="77777777" w:rsidR="00E965A3" w:rsidRDefault="00ED619E" w:rsidP="00ED619E">
      <w:pPr>
        <w:ind w:left="720" w:firstLine="720"/>
        <w:rPr>
          <w:szCs w:val="24"/>
        </w:rPr>
      </w:pPr>
      <w:r>
        <w:rPr>
          <w:szCs w:val="24"/>
        </w:rPr>
        <w:t xml:space="preserve">•    </w:t>
      </w:r>
      <w:r w:rsidR="00E965A3" w:rsidRPr="00E965A3">
        <w:rPr>
          <w:szCs w:val="24"/>
        </w:rPr>
        <w:t>Self-financing directives</w:t>
      </w:r>
    </w:p>
    <w:p w14:paraId="06B593FA" w14:textId="77777777" w:rsidR="000206E5" w:rsidRDefault="000206E5" w:rsidP="00E965A3">
      <w:pPr>
        <w:rPr>
          <w:szCs w:val="24"/>
        </w:rPr>
      </w:pPr>
      <w:r>
        <w:rPr>
          <w:szCs w:val="24"/>
        </w:rPr>
        <w:t>Much of the above is well recognised and has been undertaken for many years and each potential revenue source must be considered carefully to avoid the risks of:</w:t>
      </w:r>
    </w:p>
    <w:p w14:paraId="7EFA9BDC" w14:textId="77777777" w:rsidR="000206E5" w:rsidRPr="000206E5" w:rsidRDefault="000206E5" w:rsidP="00AE1631">
      <w:pPr>
        <w:pStyle w:val="ListParagraph"/>
        <w:numPr>
          <w:ilvl w:val="0"/>
          <w:numId w:val="9"/>
        </w:numPr>
        <w:rPr>
          <w:szCs w:val="20"/>
        </w:rPr>
      </w:pPr>
      <w:r w:rsidRPr="000206E5">
        <w:rPr>
          <w:szCs w:val="20"/>
        </w:rPr>
        <w:t>Distracting from the core business of providing the highest standards of education manageable whilst exceeding the expectations of each pupil.</w:t>
      </w:r>
    </w:p>
    <w:p w14:paraId="6F3A300B" w14:textId="77777777" w:rsidR="000206E5" w:rsidRPr="000206E5" w:rsidRDefault="000206E5" w:rsidP="00AE1631">
      <w:pPr>
        <w:pStyle w:val="ListParagraph"/>
        <w:numPr>
          <w:ilvl w:val="0"/>
          <w:numId w:val="9"/>
        </w:numPr>
        <w:rPr>
          <w:szCs w:val="20"/>
        </w:rPr>
      </w:pPr>
      <w:r w:rsidRPr="000206E5">
        <w:rPr>
          <w:szCs w:val="20"/>
        </w:rPr>
        <w:t>A non-prudent approach-external funding should not be factored into a budget unless it is guaranteed income.</w:t>
      </w:r>
    </w:p>
    <w:p w14:paraId="26521035" w14:textId="77777777" w:rsidR="000206E5" w:rsidRPr="000206E5" w:rsidRDefault="000206E5" w:rsidP="00AE1631">
      <w:pPr>
        <w:pStyle w:val="ListParagraph"/>
        <w:numPr>
          <w:ilvl w:val="0"/>
          <w:numId w:val="9"/>
        </w:numPr>
        <w:rPr>
          <w:szCs w:val="20"/>
        </w:rPr>
      </w:pPr>
      <w:r w:rsidRPr="000206E5">
        <w:rPr>
          <w:szCs w:val="20"/>
        </w:rPr>
        <w:t>Moral dilemmas- generating additional income such as sales to parents of ‘nice to have’ items such as year books, leavers’ hoodies and school photos as well as curriculum enhancing items such as textbooks and IT software licences. The moral dilemma occurs if schools are charging parents more than cost price in order to generate income.</w:t>
      </w:r>
    </w:p>
    <w:p w14:paraId="35447E9F" w14:textId="77777777" w:rsidR="000206E5" w:rsidRDefault="000206E5" w:rsidP="00AE1631">
      <w:pPr>
        <w:pStyle w:val="ListParagraph"/>
        <w:numPr>
          <w:ilvl w:val="0"/>
          <w:numId w:val="9"/>
        </w:numPr>
        <w:rPr>
          <w:szCs w:val="20"/>
        </w:rPr>
      </w:pPr>
      <w:r w:rsidRPr="000206E5">
        <w:rPr>
          <w:szCs w:val="20"/>
        </w:rPr>
        <w:t>False economies – Best Value-If schools pursue any form of income generation without proper assessment of expected inputs and outputs and the potential impact, there is a risk that the cost of time spent doing so outweighs any financial gain</w:t>
      </w:r>
      <w:r w:rsidR="004042AE">
        <w:rPr>
          <w:szCs w:val="20"/>
        </w:rPr>
        <w:t>.</w:t>
      </w:r>
    </w:p>
    <w:p w14:paraId="1FBA6A89" w14:textId="77777777" w:rsidR="000206E5" w:rsidRDefault="000206E5" w:rsidP="000206E5">
      <w:pPr>
        <w:rPr>
          <w:szCs w:val="20"/>
        </w:rPr>
      </w:pPr>
      <w:r>
        <w:rPr>
          <w:szCs w:val="20"/>
        </w:rPr>
        <w:t>In order to ensure the MAT has a structured and consistent approach to securing least risky activities and initiatives the following stages must be followed:</w:t>
      </w:r>
    </w:p>
    <w:p w14:paraId="4D95DC44" w14:textId="77777777" w:rsidR="000206E5" w:rsidRDefault="000206E5" w:rsidP="00AE1631">
      <w:pPr>
        <w:pStyle w:val="ListParagraph"/>
        <w:numPr>
          <w:ilvl w:val="0"/>
          <w:numId w:val="10"/>
        </w:numPr>
        <w:rPr>
          <w:szCs w:val="20"/>
        </w:rPr>
      </w:pPr>
      <w:r>
        <w:rPr>
          <w:szCs w:val="20"/>
        </w:rPr>
        <w:t>Identify assets and resources</w:t>
      </w:r>
    </w:p>
    <w:p w14:paraId="092FF605" w14:textId="77777777" w:rsidR="000206E5" w:rsidRDefault="000206E5" w:rsidP="00AE1631">
      <w:pPr>
        <w:pStyle w:val="ListParagraph"/>
        <w:numPr>
          <w:ilvl w:val="0"/>
          <w:numId w:val="10"/>
        </w:numPr>
        <w:rPr>
          <w:szCs w:val="20"/>
        </w:rPr>
      </w:pPr>
      <w:r>
        <w:rPr>
          <w:szCs w:val="20"/>
        </w:rPr>
        <w:t>Assess the opportunities</w:t>
      </w:r>
    </w:p>
    <w:p w14:paraId="0FFDE514" w14:textId="77777777" w:rsidR="000206E5" w:rsidRDefault="000206E5" w:rsidP="00AE1631">
      <w:pPr>
        <w:pStyle w:val="ListParagraph"/>
        <w:numPr>
          <w:ilvl w:val="0"/>
          <w:numId w:val="10"/>
        </w:numPr>
        <w:rPr>
          <w:szCs w:val="20"/>
        </w:rPr>
      </w:pPr>
      <w:r>
        <w:rPr>
          <w:szCs w:val="20"/>
        </w:rPr>
        <w:t>Apply robust policies and procedures</w:t>
      </w:r>
    </w:p>
    <w:p w14:paraId="1A49D9C7" w14:textId="77777777" w:rsidR="000206E5" w:rsidRDefault="000206E5" w:rsidP="00AE1631">
      <w:pPr>
        <w:pStyle w:val="ListParagraph"/>
        <w:numPr>
          <w:ilvl w:val="0"/>
          <w:numId w:val="10"/>
        </w:numPr>
        <w:rPr>
          <w:szCs w:val="20"/>
        </w:rPr>
      </w:pPr>
      <w:r>
        <w:rPr>
          <w:szCs w:val="20"/>
        </w:rPr>
        <w:t>Monitor, evaluate and ensure value for money</w:t>
      </w:r>
    </w:p>
    <w:p w14:paraId="1E3472E6" w14:textId="77777777" w:rsidR="000206E5" w:rsidRDefault="000206E5" w:rsidP="000206E5">
      <w:pPr>
        <w:rPr>
          <w:szCs w:val="20"/>
        </w:rPr>
      </w:pPr>
    </w:p>
    <w:p w14:paraId="5D289F98" w14:textId="77777777" w:rsidR="000206E5" w:rsidRDefault="00F51F2F" w:rsidP="000206E5">
      <w:pPr>
        <w:rPr>
          <w:b/>
          <w:sz w:val="24"/>
          <w:szCs w:val="20"/>
        </w:rPr>
      </w:pPr>
      <w:r>
        <w:rPr>
          <w:b/>
          <w:sz w:val="24"/>
          <w:szCs w:val="20"/>
        </w:rPr>
        <w:t xml:space="preserve">3.6 </w:t>
      </w:r>
      <w:r w:rsidR="000206E5" w:rsidRPr="000206E5">
        <w:rPr>
          <w:b/>
          <w:sz w:val="24"/>
          <w:szCs w:val="20"/>
        </w:rPr>
        <w:t>Funds held in Trust</w:t>
      </w:r>
    </w:p>
    <w:p w14:paraId="7A7F7357" w14:textId="77777777" w:rsidR="000206E5" w:rsidRPr="000206E5" w:rsidRDefault="000206E5" w:rsidP="00AE1631">
      <w:pPr>
        <w:pStyle w:val="ListParagraph"/>
        <w:numPr>
          <w:ilvl w:val="0"/>
          <w:numId w:val="11"/>
        </w:numPr>
        <w:rPr>
          <w:szCs w:val="20"/>
        </w:rPr>
      </w:pPr>
      <w:r>
        <w:t>Where funds are held in Trust the Chief Finance Officer is responsible for ensuring accurate recording of the income and expenditure, as well as ensuring the funds are recognised separately as set out in the memorandum and articles. These will be reviewed by the Chief Finance Officer as part of the month end procedures.</w:t>
      </w:r>
    </w:p>
    <w:p w14:paraId="0678CABE" w14:textId="77777777" w:rsidR="000206E5" w:rsidRDefault="000206E5" w:rsidP="000206E5">
      <w:pPr>
        <w:rPr>
          <w:b/>
          <w:sz w:val="24"/>
          <w:szCs w:val="20"/>
        </w:rPr>
      </w:pPr>
    </w:p>
    <w:p w14:paraId="6306917F" w14:textId="77777777" w:rsidR="00ED619E" w:rsidRDefault="00ED619E" w:rsidP="000206E5">
      <w:pPr>
        <w:rPr>
          <w:b/>
          <w:sz w:val="24"/>
          <w:szCs w:val="20"/>
        </w:rPr>
      </w:pPr>
    </w:p>
    <w:p w14:paraId="0E089101" w14:textId="77777777" w:rsidR="00ED619E" w:rsidRDefault="00ED619E" w:rsidP="000206E5">
      <w:pPr>
        <w:rPr>
          <w:b/>
          <w:sz w:val="24"/>
          <w:szCs w:val="20"/>
        </w:rPr>
      </w:pPr>
    </w:p>
    <w:p w14:paraId="79AF7AFF" w14:textId="77777777" w:rsidR="0009508B" w:rsidRDefault="0009508B" w:rsidP="000206E5">
      <w:pPr>
        <w:rPr>
          <w:b/>
          <w:sz w:val="24"/>
          <w:szCs w:val="20"/>
        </w:rPr>
      </w:pPr>
    </w:p>
    <w:p w14:paraId="5C0E8C36" w14:textId="77777777" w:rsidR="0009508B" w:rsidRPr="000206E5" w:rsidRDefault="0009508B" w:rsidP="000206E5">
      <w:pPr>
        <w:rPr>
          <w:b/>
          <w:sz w:val="24"/>
          <w:szCs w:val="20"/>
        </w:rPr>
      </w:pPr>
    </w:p>
    <w:p w14:paraId="3525CBF5" w14:textId="77777777" w:rsidR="000206E5" w:rsidRDefault="00F51F2F" w:rsidP="000206E5">
      <w:pPr>
        <w:rPr>
          <w:b/>
          <w:sz w:val="24"/>
          <w:szCs w:val="20"/>
        </w:rPr>
      </w:pPr>
      <w:r>
        <w:rPr>
          <w:b/>
          <w:sz w:val="24"/>
          <w:szCs w:val="20"/>
        </w:rPr>
        <w:lastRenderedPageBreak/>
        <w:t xml:space="preserve">3.7 </w:t>
      </w:r>
      <w:r w:rsidR="000206E5" w:rsidRPr="000206E5">
        <w:rPr>
          <w:b/>
          <w:sz w:val="24"/>
          <w:szCs w:val="20"/>
        </w:rPr>
        <w:t>Profiling the annual budget</w:t>
      </w:r>
    </w:p>
    <w:p w14:paraId="060E55C4" w14:textId="77777777" w:rsidR="000206E5" w:rsidRPr="000206E5" w:rsidRDefault="000206E5" w:rsidP="00AE1631">
      <w:pPr>
        <w:pStyle w:val="ListParagraph"/>
        <w:widowControl w:val="0"/>
        <w:numPr>
          <w:ilvl w:val="0"/>
          <w:numId w:val="12"/>
        </w:numPr>
        <w:tabs>
          <w:tab w:val="left" w:pos="1047"/>
        </w:tabs>
        <w:autoSpaceDE w:val="0"/>
        <w:autoSpaceDN w:val="0"/>
        <w:spacing w:after="0" w:line="288" w:lineRule="auto"/>
        <w:ind w:right="264"/>
        <w:jc w:val="both"/>
      </w:pPr>
      <w:r w:rsidRPr="000206E5">
        <w:t xml:space="preserve">Once the school budget has been approved it </w:t>
      </w:r>
      <w:r w:rsidRPr="000206E5">
        <w:rPr>
          <w:szCs w:val="20"/>
        </w:rPr>
        <w:t xml:space="preserve">is up to the Chief Finance Officer </w:t>
      </w:r>
      <w:r w:rsidRPr="000206E5">
        <w:t>to profile the budget on the HCSS Budgeting software p</w:t>
      </w:r>
      <w:r w:rsidR="00D2695D">
        <w:t>ackage and then import into SAGE</w:t>
      </w:r>
      <w:r w:rsidRPr="000206E5">
        <w:t>.</w:t>
      </w:r>
    </w:p>
    <w:p w14:paraId="6EFCF8EC" w14:textId="77777777" w:rsidR="000206E5" w:rsidRPr="000206E5" w:rsidRDefault="000206E5" w:rsidP="000206E5">
      <w:pPr>
        <w:pStyle w:val="BodyText"/>
        <w:spacing w:before="10"/>
        <w:rPr>
          <w:sz w:val="22"/>
        </w:rPr>
      </w:pPr>
    </w:p>
    <w:p w14:paraId="79E662D4" w14:textId="77777777" w:rsidR="000206E5" w:rsidRDefault="000206E5" w:rsidP="00AE1631">
      <w:pPr>
        <w:pStyle w:val="ListParagraph"/>
        <w:widowControl w:val="0"/>
        <w:numPr>
          <w:ilvl w:val="0"/>
          <w:numId w:val="12"/>
        </w:numPr>
        <w:tabs>
          <w:tab w:val="left" w:pos="1047"/>
        </w:tabs>
        <w:autoSpaceDE w:val="0"/>
        <w:autoSpaceDN w:val="0"/>
        <w:spacing w:after="0" w:line="240" w:lineRule="auto"/>
        <w:contextualSpacing w:val="0"/>
      </w:pPr>
      <w:r w:rsidRPr="000206E5">
        <w:t>These profiles should be reviewed on a monthly basis by the Chief Finance Officer.</w:t>
      </w:r>
    </w:p>
    <w:p w14:paraId="166A4AD7" w14:textId="77777777" w:rsidR="000206E5" w:rsidRDefault="000206E5" w:rsidP="000206E5">
      <w:pPr>
        <w:pStyle w:val="ListParagraph"/>
      </w:pPr>
    </w:p>
    <w:p w14:paraId="06C5DC45" w14:textId="77777777" w:rsidR="000206E5" w:rsidRDefault="000206E5" w:rsidP="000206E5">
      <w:pPr>
        <w:widowControl w:val="0"/>
        <w:tabs>
          <w:tab w:val="left" w:pos="1047"/>
        </w:tabs>
        <w:autoSpaceDE w:val="0"/>
        <w:autoSpaceDN w:val="0"/>
        <w:spacing w:after="0" w:line="240" w:lineRule="auto"/>
      </w:pPr>
    </w:p>
    <w:p w14:paraId="6FA00573" w14:textId="77777777" w:rsidR="000206E5" w:rsidRDefault="00F51F2F" w:rsidP="000206E5">
      <w:pPr>
        <w:widowControl w:val="0"/>
        <w:tabs>
          <w:tab w:val="left" w:pos="1047"/>
        </w:tabs>
        <w:autoSpaceDE w:val="0"/>
        <w:autoSpaceDN w:val="0"/>
        <w:spacing w:after="0" w:line="240" w:lineRule="auto"/>
        <w:rPr>
          <w:b/>
          <w:sz w:val="24"/>
        </w:rPr>
      </w:pPr>
      <w:r>
        <w:rPr>
          <w:b/>
          <w:sz w:val="24"/>
        </w:rPr>
        <w:t xml:space="preserve">3.8 </w:t>
      </w:r>
      <w:r w:rsidR="000206E5" w:rsidRPr="000206E5">
        <w:rPr>
          <w:b/>
          <w:sz w:val="24"/>
        </w:rPr>
        <w:t>Virements</w:t>
      </w:r>
    </w:p>
    <w:p w14:paraId="68FE0A6E" w14:textId="77777777" w:rsidR="000206E5" w:rsidRDefault="000206E5" w:rsidP="000206E5">
      <w:pPr>
        <w:widowControl w:val="0"/>
        <w:tabs>
          <w:tab w:val="left" w:pos="1047"/>
        </w:tabs>
        <w:autoSpaceDE w:val="0"/>
        <w:autoSpaceDN w:val="0"/>
        <w:spacing w:after="0" w:line="240" w:lineRule="auto"/>
        <w:rPr>
          <w:b/>
          <w:sz w:val="24"/>
        </w:rPr>
      </w:pPr>
    </w:p>
    <w:p w14:paraId="74E30F53" w14:textId="77777777" w:rsidR="000206E5" w:rsidRPr="00566AEC" w:rsidRDefault="000206E5" w:rsidP="00AE1631">
      <w:pPr>
        <w:pStyle w:val="ListParagraph"/>
        <w:widowControl w:val="0"/>
        <w:numPr>
          <w:ilvl w:val="0"/>
          <w:numId w:val="13"/>
        </w:numPr>
        <w:tabs>
          <w:tab w:val="left" w:pos="1047"/>
        </w:tabs>
        <w:autoSpaceDE w:val="0"/>
        <w:autoSpaceDN w:val="0"/>
        <w:spacing w:after="0" w:line="288" w:lineRule="auto"/>
        <w:ind w:right="261"/>
        <w:contextualSpacing w:val="0"/>
        <w:jc w:val="both"/>
      </w:pPr>
      <w:r w:rsidRPr="00566AEC">
        <w:t>Substantial virements to the school budget shall be approved and minuted by the Board of Directors and should be within the agreed criteria and financial</w:t>
      </w:r>
      <w:r w:rsidRPr="00566AEC">
        <w:rPr>
          <w:spacing w:val="-10"/>
        </w:rPr>
        <w:t xml:space="preserve"> </w:t>
      </w:r>
      <w:r w:rsidRPr="00566AEC">
        <w:t>limits.</w:t>
      </w:r>
    </w:p>
    <w:p w14:paraId="45CFDC89" w14:textId="77777777" w:rsidR="000206E5" w:rsidRPr="00566AEC" w:rsidRDefault="000206E5" w:rsidP="000206E5">
      <w:pPr>
        <w:pStyle w:val="BodyText"/>
        <w:spacing w:before="10"/>
        <w:rPr>
          <w:sz w:val="22"/>
          <w:szCs w:val="22"/>
        </w:rPr>
      </w:pPr>
    </w:p>
    <w:p w14:paraId="524C5780" w14:textId="77777777" w:rsidR="000206E5" w:rsidRPr="00566AEC" w:rsidRDefault="000206E5" w:rsidP="00AE1631">
      <w:pPr>
        <w:pStyle w:val="ListParagraph"/>
        <w:widowControl w:val="0"/>
        <w:numPr>
          <w:ilvl w:val="0"/>
          <w:numId w:val="13"/>
        </w:numPr>
        <w:tabs>
          <w:tab w:val="left" w:pos="1047"/>
        </w:tabs>
        <w:autoSpaceDE w:val="0"/>
        <w:autoSpaceDN w:val="0"/>
        <w:spacing w:after="0" w:line="288" w:lineRule="auto"/>
        <w:ind w:right="264"/>
        <w:contextualSpacing w:val="0"/>
        <w:jc w:val="both"/>
      </w:pPr>
      <w:r w:rsidRPr="00566AEC">
        <w:t>The Chief Finance Officer is given delegated power to vire from one budget to another and shall inform the Board of Directors and retrospectively where the amount is</w:t>
      </w:r>
      <w:r w:rsidRPr="00566AEC">
        <w:rPr>
          <w:spacing w:val="-1"/>
        </w:rPr>
        <w:t xml:space="preserve"> </w:t>
      </w:r>
      <w:r w:rsidRPr="00566AEC">
        <w:t>above £5,000 but below £10,000.</w:t>
      </w:r>
    </w:p>
    <w:p w14:paraId="55C59A46" w14:textId="77777777" w:rsidR="000206E5" w:rsidRPr="00566AEC" w:rsidRDefault="000206E5" w:rsidP="000206E5">
      <w:pPr>
        <w:pStyle w:val="BodyText"/>
        <w:spacing w:before="10"/>
        <w:rPr>
          <w:sz w:val="22"/>
          <w:szCs w:val="22"/>
        </w:rPr>
      </w:pPr>
    </w:p>
    <w:p w14:paraId="18BC41EE" w14:textId="77777777" w:rsidR="000206E5" w:rsidRPr="00566AEC" w:rsidRDefault="000206E5" w:rsidP="00AE1631">
      <w:pPr>
        <w:pStyle w:val="ListParagraph"/>
        <w:widowControl w:val="0"/>
        <w:numPr>
          <w:ilvl w:val="0"/>
          <w:numId w:val="13"/>
        </w:numPr>
        <w:tabs>
          <w:tab w:val="left" w:pos="1047"/>
        </w:tabs>
        <w:autoSpaceDE w:val="0"/>
        <w:autoSpaceDN w:val="0"/>
        <w:spacing w:after="0" w:line="288" w:lineRule="auto"/>
        <w:ind w:right="264"/>
        <w:contextualSpacing w:val="0"/>
        <w:jc w:val="both"/>
      </w:pPr>
      <w:r w:rsidRPr="00566AEC">
        <w:t>All virements exceeding £10,000 shall be reported by the Chief Finance Officer and requires prior approval from the Trusts</w:t>
      </w:r>
      <w:r w:rsidRPr="00566AEC">
        <w:rPr>
          <w:spacing w:val="-4"/>
        </w:rPr>
        <w:t xml:space="preserve"> </w:t>
      </w:r>
      <w:r w:rsidRPr="00566AEC">
        <w:t>board.</w:t>
      </w:r>
    </w:p>
    <w:p w14:paraId="0939FA6A" w14:textId="77777777" w:rsidR="000206E5" w:rsidRDefault="000206E5" w:rsidP="000206E5">
      <w:pPr>
        <w:widowControl w:val="0"/>
        <w:tabs>
          <w:tab w:val="left" w:pos="1047"/>
        </w:tabs>
        <w:autoSpaceDE w:val="0"/>
        <w:autoSpaceDN w:val="0"/>
        <w:spacing w:after="0" w:line="240" w:lineRule="auto"/>
      </w:pPr>
    </w:p>
    <w:p w14:paraId="10487BC5" w14:textId="77777777" w:rsidR="00566AEC" w:rsidRDefault="00566AEC" w:rsidP="000206E5">
      <w:pPr>
        <w:widowControl w:val="0"/>
        <w:tabs>
          <w:tab w:val="left" w:pos="1047"/>
        </w:tabs>
        <w:autoSpaceDE w:val="0"/>
        <w:autoSpaceDN w:val="0"/>
        <w:spacing w:after="0" w:line="240" w:lineRule="auto"/>
      </w:pPr>
    </w:p>
    <w:p w14:paraId="47C0DE14" w14:textId="77777777" w:rsidR="00566AEC" w:rsidRDefault="00F51F2F" w:rsidP="000206E5">
      <w:pPr>
        <w:widowControl w:val="0"/>
        <w:tabs>
          <w:tab w:val="left" w:pos="1047"/>
        </w:tabs>
        <w:autoSpaceDE w:val="0"/>
        <w:autoSpaceDN w:val="0"/>
        <w:spacing w:after="0" w:line="240" w:lineRule="auto"/>
        <w:rPr>
          <w:b/>
          <w:sz w:val="24"/>
        </w:rPr>
      </w:pPr>
      <w:r>
        <w:rPr>
          <w:b/>
          <w:sz w:val="24"/>
        </w:rPr>
        <w:t xml:space="preserve">3.9 </w:t>
      </w:r>
      <w:r w:rsidR="00566AEC" w:rsidRPr="00566AEC">
        <w:rPr>
          <w:b/>
          <w:sz w:val="24"/>
        </w:rPr>
        <w:t>Revised Budget</w:t>
      </w:r>
    </w:p>
    <w:p w14:paraId="4D1470DE" w14:textId="77777777" w:rsidR="00566AEC" w:rsidRDefault="00566AEC" w:rsidP="000206E5">
      <w:pPr>
        <w:widowControl w:val="0"/>
        <w:tabs>
          <w:tab w:val="left" w:pos="1047"/>
        </w:tabs>
        <w:autoSpaceDE w:val="0"/>
        <w:autoSpaceDN w:val="0"/>
        <w:spacing w:after="0" w:line="240" w:lineRule="auto"/>
        <w:rPr>
          <w:b/>
          <w:sz w:val="24"/>
        </w:rPr>
      </w:pPr>
    </w:p>
    <w:p w14:paraId="243AD90E" w14:textId="77777777" w:rsidR="00566AEC" w:rsidRPr="00566AEC" w:rsidRDefault="00566AEC" w:rsidP="00AE1631">
      <w:pPr>
        <w:pStyle w:val="ListParagraph"/>
        <w:widowControl w:val="0"/>
        <w:numPr>
          <w:ilvl w:val="0"/>
          <w:numId w:val="14"/>
        </w:numPr>
        <w:tabs>
          <w:tab w:val="left" w:pos="1047"/>
        </w:tabs>
        <w:autoSpaceDE w:val="0"/>
        <w:autoSpaceDN w:val="0"/>
        <w:spacing w:after="0" w:line="288" w:lineRule="auto"/>
        <w:ind w:right="262"/>
        <w:contextualSpacing w:val="0"/>
      </w:pPr>
      <w:r w:rsidRPr="00566AEC">
        <w:t>Monitoring and analysis of the agreed individual school budgets will be carried out on a monthly basis by the Chief Finance Officer.</w:t>
      </w:r>
    </w:p>
    <w:p w14:paraId="00A5B0DA" w14:textId="77777777" w:rsidR="00566AEC" w:rsidRPr="00566AEC" w:rsidRDefault="00566AEC" w:rsidP="00566AEC">
      <w:pPr>
        <w:pStyle w:val="BodyText"/>
        <w:spacing w:before="10"/>
        <w:rPr>
          <w:sz w:val="22"/>
        </w:rPr>
      </w:pPr>
    </w:p>
    <w:p w14:paraId="6F7E4899" w14:textId="77777777" w:rsidR="00566AEC" w:rsidRPr="00566AEC" w:rsidRDefault="00566AEC" w:rsidP="00AE1631">
      <w:pPr>
        <w:pStyle w:val="ListParagraph"/>
        <w:widowControl w:val="0"/>
        <w:numPr>
          <w:ilvl w:val="0"/>
          <w:numId w:val="14"/>
        </w:numPr>
        <w:tabs>
          <w:tab w:val="left" w:pos="1047"/>
        </w:tabs>
        <w:autoSpaceDE w:val="0"/>
        <w:autoSpaceDN w:val="0"/>
        <w:spacing w:after="0" w:line="288" w:lineRule="auto"/>
        <w:ind w:right="264"/>
        <w:contextualSpacing w:val="0"/>
        <w:jc w:val="both"/>
      </w:pPr>
      <w:r w:rsidRPr="00566AEC">
        <w:t>Monitoring of the consolidated budget will be carried out on a monthly basis by the Chief Finance Officer and reports are forwarded to the Board of Directors on a monthly basis and half termly for their Trust</w:t>
      </w:r>
      <w:r w:rsidRPr="00566AEC">
        <w:rPr>
          <w:spacing w:val="-10"/>
        </w:rPr>
        <w:t xml:space="preserve"> </w:t>
      </w:r>
      <w:r w:rsidRPr="00566AEC">
        <w:t>meeting.</w:t>
      </w:r>
    </w:p>
    <w:p w14:paraId="5AB418A2" w14:textId="77777777" w:rsidR="00566AEC" w:rsidRPr="00566AEC" w:rsidRDefault="00566AEC" w:rsidP="00566AEC">
      <w:pPr>
        <w:pStyle w:val="BodyText"/>
        <w:spacing w:before="10"/>
        <w:rPr>
          <w:sz w:val="22"/>
        </w:rPr>
      </w:pPr>
    </w:p>
    <w:p w14:paraId="4A21D864" w14:textId="77777777" w:rsidR="00566AEC" w:rsidRPr="00566AEC" w:rsidRDefault="00566AEC" w:rsidP="00AE1631">
      <w:pPr>
        <w:pStyle w:val="ListParagraph"/>
        <w:widowControl w:val="0"/>
        <w:numPr>
          <w:ilvl w:val="0"/>
          <w:numId w:val="14"/>
        </w:numPr>
        <w:tabs>
          <w:tab w:val="left" w:pos="1047"/>
        </w:tabs>
        <w:autoSpaceDE w:val="0"/>
        <w:autoSpaceDN w:val="0"/>
        <w:spacing w:before="1" w:after="0" w:line="288" w:lineRule="auto"/>
        <w:ind w:right="261"/>
        <w:contextualSpacing w:val="0"/>
        <w:jc w:val="both"/>
      </w:pPr>
      <w:r w:rsidRPr="00566AEC">
        <w:t xml:space="preserve">Where significant variations to a school agreed budget are identified or where several substantial virements have taken place and or where significant staff changes have occurred in-year, then a Revised school Budget should be prepared by the Chief Financial Officer and approved by the Board of Directors so that it can form the basis of the new consolidated Multi Academy Trust budget. This Revised Budget should then be sent for approval to the Directors Board at their termly meeting. </w:t>
      </w:r>
    </w:p>
    <w:p w14:paraId="0F77507E" w14:textId="77777777" w:rsidR="00566AEC" w:rsidRDefault="00566AEC" w:rsidP="000206E5">
      <w:pPr>
        <w:widowControl w:val="0"/>
        <w:tabs>
          <w:tab w:val="left" w:pos="1047"/>
        </w:tabs>
        <w:autoSpaceDE w:val="0"/>
        <w:autoSpaceDN w:val="0"/>
        <w:spacing w:after="0" w:line="240" w:lineRule="auto"/>
        <w:rPr>
          <w:b/>
          <w:sz w:val="24"/>
        </w:rPr>
      </w:pPr>
    </w:p>
    <w:p w14:paraId="6F57B548" w14:textId="77777777" w:rsidR="00566AEC" w:rsidRDefault="00566AEC" w:rsidP="000206E5">
      <w:pPr>
        <w:widowControl w:val="0"/>
        <w:tabs>
          <w:tab w:val="left" w:pos="1047"/>
        </w:tabs>
        <w:autoSpaceDE w:val="0"/>
        <w:autoSpaceDN w:val="0"/>
        <w:spacing w:after="0" w:line="240" w:lineRule="auto"/>
        <w:rPr>
          <w:b/>
          <w:sz w:val="24"/>
        </w:rPr>
      </w:pPr>
    </w:p>
    <w:p w14:paraId="12D27E40" w14:textId="77777777" w:rsidR="00566AEC" w:rsidRDefault="00F51F2F" w:rsidP="000206E5">
      <w:pPr>
        <w:widowControl w:val="0"/>
        <w:tabs>
          <w:tab w:val="left" w:pos="1047"/>
        </w:tabs>
        <w:autoSpaceDE w:val="0"/>
        <w:autoSpaceDN w:val="0"/>
        <w:spacing w:after="0" w:line="240" w:lineRule="auto"/>
        <w:rPr>
          <w:b/>
          <w:sz w:val="24"/>
        </w:rPr>
      </w:pPr>
      <w:r>
        <w:rPr>
          <w:b/>
          <w:sz w:val="24"/>
        </w:rPr>
        <w:t xml:space="preserve">3.10 </w:t>
      </w:r>
      <w:r w:rsidR="00566AEC">
        <w:rPr>
          <w:b/>
          <w:sz w:val="24"/>
        </w:rPr>
        <w:t>Budget Forecast Return</w:t>
      </w:r>
    </w:p>
    <w:p w14:paraId="304210BA" w14:textId="77777777" w:rsidR="00566AEC" w:rsidRDefault="00566AEC" w:rsidP="000206E5">
      <w:pPr>
        <w:widowControl w:val="0"/>
        <w:tabs>
          <w:tab w:val="left" w:pos="1047"/>
        </w:tabs>
        <w:autoSpaceDE w:val="0"/>
        <w:autoSpaceDN w:val="0"/>
        <w:spacing w:after="0" w:line="240" w:lineRule="auto"/>
        <w:rPr>
          <w:b/>
          <w:sz w:val="24"/>
        </w:rPr>
      </w:pPr>
    </w:p>
    <w:p w14:paraId="7188813D" w14:textId="77777777" w:rsidR="00566AEC" w:rsidRPr="00ED619E" w:rsidRDefault="00566AEC" w:rsidP="00AE1631">
      <w:pPr>
        <w:pStyle w:val="BodyText"/>
        <w:numPr>
          <w:ilvl w:val="0"/>
          <w:numId w:val="15"/>
        </w:numPr>
        <w:tabs>
          <w:tab w:val="left" w:pos="1047"/>
        </w:tabs>
        <w:ind w:right="264"/>
        <w:jc w:val="both"/>
        <w:rPr>
          <w:rFonts w:asciiTheme="minorHAnsi" w:hAnsiTheme="minorHAnsi" w:cstheme="minorHAnsi"/>
          <w:b/>
          <w:sz w:val="28"/>
        </w:rPr>
      </w:pPr>
      <w:r w:rsidRPr="00ED619E">
        <w:rPr>
          <w:rFonts w:asciiTheme="minorHAnsi" w:hAnsiTheme="minorHAnsi" w:cstheme="minorHAnsi"/>
          <w:sz w:val="22"/>
        </w:rPr>
        <w:t xml:space="preserve">The approved budget must be submitted to EFSA by 31 July each year by </w:t>
      </w:r>
      <w:r w:rsidRPr="004042AE">
        <w:rPr>
          <w:rFonts w:asciiTheme="minorHAnsi" w:hAnsiTheme="minorHAnsi" w:cstheme="minorHAnsi"/>
          <w:sz w:val="22"/>
        </w:rPr>
        <w:t>the Chief Finance Officer</w:t>
      </w:r>
      <w:r w:rsidRPr="00ED619E">
        <w:rPr>
          <w:rFonts w:asciiTheme="minorHAnsi" w:hAnsiTheme="minorHAnsi" w:cstheme="minorHAnsi"/>
          <w:sz w:val="22"/>
        </w:rPr>
        <w:t xml:space="preserve">. The </w:t>
      </w:r>
      <w:r w:rsidRPr="004042AE">
        <w:rPr>
          <w:rFonts w:asciiTheme="minorHAnsi" w:hAnsiTheme="minorHAnsi" w:cstheme="minorHAnsi"/>
          <w:sz w:val="22"/>
        </w:rPr>
        <w:t>Chief Finance Officer</w:t>
      </w:r>
      <w:r w:rsidRPr="00ED619E">
        <w:rPr>
          <w:rFonts w:asciiTheme="minorHAnsi" w:hAnsiTheme="minorHAnsi" w:cstheme="minorHAnsi"/>
          <w:b/>
          <w:sz w:val="22"/>
        </w:rPr>
        <w:t xml:space="preserve"> </w:t>
      </w:r>
      <w:r w:rsidRPr="00ED619E">
        <w:rPr>
          <w:rFonts w:asciiTheme="minorHAnsi" w:hAnsiTheme="minorHAnsi" w:cstheme="minorHAnsi"/>
          <w:sz w:val="22"/>
        </w:rPr>
        <w:t>is responsible for establishing a timetable, which allows enough time for the approval process and ensures that the submission date is met.</w:t>
      </w:r>
    </w:p>
    <w:p w14:paraId="1CD300EA" w14:textId="77777777" w:rsidR="00566AEC" w:rsidRDefault="00566AEC" w:rsidP="00566AEC">
      <w:pPr>
        <w:pStyle w:val="BodyText"/>
        <w:tabs>
          <w:tab w:val="left" w:pos="1047"/>
        </w:tabs>
        <w:ind w:right="264"/>
        <w:jc w:val="both"/>
        <w:rPr>
          <w:b/>
          <w:sz w:val="24"/>
        </w:rPr>
      </w:pPr>
    </w:p>
    <w:p w14:paraId="65D6DF4E" w14:textId="77777777" w:rsidR="00566AEC" w:rsidRDefault="00566AEC" w:rsidP="00566AEC">
      <w:pPr>
        <w:pStyle w:val="BodyText"/>
        <w:tabs>
          <w:tab w:val="left" w:pos="1047"/>
        </w:tabs>
        <w:ind w:right="264"/>
        <w:jc w:val="both"/>
        <w:rPr>
          <w:b/>
          <w:sz w:val="24"/>
        </w:rPr>
      </w:pPr>
    </w:p>
    <w:p w14:paraId="7F41AC6B" w14:textId="77777777" w:rsidR="00A934A4" w:rsidRDefault="00A934A4" w:rsidP="00566AEC">
      <w:pPr>
        <w:pStyle w:val="BodyText"/>
        <w:tabs>
          <w:tab w:val="left" w:pos="1047"/>
        </w:tabs>
        <w:ind w:right="264"/>
        <w:jc w:val="both"/>
        <w:rPr>
          <w:b/>
          <w:sz w:val="24"/>
        </w:rPr>
      </w:pPr>
    </w:p>
    <w:p w14:paraId="15807318" w14:textId="77777777" w:rsidR="00ED619E" w:rsidRDefault="00ED619E" w:rsidP="00566AEC">
      <w:pPr>
        <w:pStyle w:val="BodyText"/>
        <w:tabs>
          <w:tab w:val="left" w:pos="1047"/>
        </w:tabs>
        <w:ind w:right="264"/>
        <w:jc w:val="both"/>
        <w:rPr>
          <w:b/>
          <w:sz w:val="24"/>
        </w:rPr>
      </w:pPr>
    </w:p>
    <w:p w14:paraId="7BCC1AAF" w14:textId="77777777" w:rsidR="00566AEC" w:rsidRDefault="00F51F2F" w:rsidP="00566AEC">
      <w:pPr>
        <w:pStyle w:val="BodyText"/>
        <w:tabs>
          <w:tab w:val="left" w:pos="1047"/>
        </w:tabs>
        <w:ind w:right="264"/>
        <w:jc w:val="both"/>
        <w:rPr>
          <w:rFonts w:asciiTheme="minorHAnsi" w:hAnsiTheme="minorHAnsi" w:cstheme="minorHAnsi"/>
          <w:b/>
          <w:sz w:val="24"/>
        </w:rPr>
      </w:pPr>
      <w:r>
        <w:rPr>
          <w:rFonts w:asciiTheme="minorHAnsi" w:hAnsiTheme="minorHAnsi" w:cstheme="minorHAnsi"/>
          <w:b/>
          <w:sz w:val="24"/>
        </w:rPr>
        <w:lastRenderedPageBreak/>
        <w:t xml:space="preserve">3.11 </w:t>
      </w:r>
      <w:r w:rsidR="00566AEC" w:rsidRPr="00566AEC">
        <w:rPr>
          <w:rFonts w:asciiTheme="minorHAnsi" w:hAnsiTheme="minorHAnsi" w:cstheme="minorHAnsi"/>
          <w:b/>
          <w:sz w:val="24"/>
        </w:rPr>
        <w:t>Monitoring and review (inc management accounts)</w:t>
      </w:r>
    </w:p>
    <w:p w14:paraId="6028A9E7" w14:textId="77777777" w:rsidR="00566AEC" w:rsidRDefault="00566AEC" w:rsidP="00566AEC">
      <w:pPr>
        <w:pStyle w:val="BodyText"/>
        <w:tabs>
          <w:tab w:val="left" w:pos="1047"/>
        </w:tabs>
        <w:ind w:right="264"/>
        <w:jc w:val="both"/>
        <w:rPr>
          <w:rFonts w:asciiTheme="minorHAnsi" w:hAnsiTheme="minorHAnsi" w:cstheme="minorHAnsi"/>
          <w:b/>
          <w:sz w:val="24"/>
        </w:rPr>
      </w:pPr>
    </w:p>
    <w:p w14:paraId="130AE65A" w14:textId="77777777" w:rsidR="00566AEC" w:rsidRPr="00566AEC" w:rsidRDefault="00566AEC" w:rsidP="00AE1631">
      <w:pPr>
        <w:pStyle w:val="ListParagraph"/>
        <w:widowControl w:val="0"/>
        <w:numPr>
          <w:ilvl w:val="0"/>
          <w:numId w:val="17"/>
        </w:numPr>
        <w:tabs>
          <w:tab w:val="left" w:pos="1047"/>
        </w:tabs>
        <w:autoSpaceDE w:val="0"/>
        <w:autoSpaceDN w:val="0"/>
        <w:spacing w:after="0" w:line="288" w:lineRule="auto"/>
        <w:ind w:right="262"/>
      </w:pPr>
      <w:r w:rsidRPr="00566AEC">
        <w:t>Monthly school reports are prepared by the Chief Finance Officer</w:t>
      </w:r>
      <w:r w:rsidRPr="00566AEC">
        <w:rPr>
          <w:sz w:val="24"/>
        </w:rPr>
        <w:t xml:space="preserve"> </w:t>
      </w:r>
      <w:r w:rsidRPr="00566AEC">
        <w:t>on a timely basis. The reports</w:t>
      </w:r>
      <w:r w:rsidRPr="00566AEC">
        <w:rPr>
          <w:spacing w:val="-1"/>
        </w:rPr>
        <w:t xml:space="preserve"> </w:t>
      </w:r>
      <w:r w:rsidRPr="00566AEC">
        <w:t>include:</w:t>
      </w:r>
    </w:p>
    <w:p w14:paraId="2433BF99" w14:textId="77777777" w:rsidR="00566AEC" w:rsidRPr="00566AEC" w:rsidRDefault="00566AEC" w:rsidP="00566AEC">
      <w:pPr>
        <w:pStyle w:val="BodyText"/>
        <w:spacing w:before="9"/>
        <w:rPr>
          <w:sz w:val="22"/>
        </w:rPr>
      </w:pPr>
    </w:p>
    <w:p w14:paraId="704A0D32" w14:textId="77777777" w:rsidR="00566AEC" w:rsidRPr="00566AEC" w:rsidRDefault="00566AEC" w:rsidP="00AE1631">
      <w:pPr>
        <w:pStyle w:val="ListParagraph"/>
        <w:widowControl w:val="0"/>
        <w:numPr>
          <w:ilvl w:val="0"/>
          <w:numId w:val="16"/>
        </w:numPr>
        <w:tabs>
          <w:tab w:val="left" w:pos="1113"/>
          <w:tab w:val="left" w:pos="1114"/>
        </w:tabs>
        <w:autoSpaceDE w:val="0"/>
        <w:autoSpaceDN w:val="0"/>
        <w:spacing w:after="0" w:line="244" w:lineRule="exact"/>
        <w:ind w:left="1113" w:hanging="427"/>
        <w:contextualSpacing w:val="0"/>
      </w:pPr>
      <w:r w:rsidRPr="00566AEC">
        <w:t>Actual income and expenditure against budget (shown as month to date and</w:t>
      </w:r>
      <w:r w:rsidRPr="00566AEC">
        <w:rPr>
          <w:spacing w:val="-23"/>
        </w:rPr>
        <w:t xml:space="preserve"> </w:t>
      </w:r>
      <w:r w:rsidRPr="00566AEC">
        <w:t>cumulatively)</w:t>
      </w:r>
    </w:p>
    <w:p w14:paraId="63E93557" w14:textId="77777777" w:rsidR="00566AEC" w:rsidRPr="00566AEC" w:rsidRDefault="00566AEC" w:rsidP="00AE1631">
      <w:pPr>
        <w:pStyle w:val="ListParagraph"/>
        <w:widowControl w:val="0"/>
        <w:numPr>
          <w:ilvl w:val="0"/>
          <w:numId w:val="16"/>
        </w:numPr>
        <w:tabs>
          <w:tab w:val="left" w:pos="1113"/>
          <w:tab w:val="left" w:pos="1114"/>
        </w:tabs>
        <w:autoSpaceDE w:val="0"/>
        <w:autoSpaceDN w:val="0"/>
        <w:spacing w:after="0" w:line="244" w:lineRule="exact"/>
        <w:ind w:left="1113" w:hanging="427"/>
        <w:contextualSpacing w:val="0"/>
      </w:pPr>
      <w:r w:rsidRPr="00566AEC">
        <w:t>Balance</w:t>
      </w:r>
      <w:r w:rsidRPr="00566AEC">
        <w:rPr>
          <w:spacing w:val="-2"/>
        </w:rPr>
        <w:t xml:space="preserve"> </w:t>
      </w:r>
      <w:r w:rsidRPr="00566AEC">
        <w:t>sheet</w:t>
      </w:r>
    </w:p>
    <w:p w14:paraId="04B04651" w14:textId="77777777" w:rsidR="00566AEC" w:rsidRPr="00566AEC" w:rsidRDefault="00566AEC" w:rsidP="00AE1631">
      <w:pPr>
        <w:pStyle w:val="ListParagraph"/>
        <w:widowControl w:val="0"/>
        <w:numPr>
          <w:ilvl w:val="0"/>
          <w:numId w:val="16"/>
        </w:numPr>
        <w:tabs>
          <w:tab w:val="left" w:pos="1113"/>
          <w:tab w:val="left" w:pos="1114"/>
        </w:tabs>
        <w:autoSpaceDE w:val="0"/>
        <w:autoSpaceDN w:val="0"/>
        <w:spacing w:after="0" w:line="244" w:lineRule="exact"/>
        <w:ind w:left="1113" w:hanging="427"/>
        <w:contextualSpacing w:val="0"/>
      </w:pPr>
      <w:r w:rsidRPr="00566AEC">
        <w:t>Cash flow</w:t>
      </w:r>
      <w:r w:rsidRPr="00566AEC">
        <w:rPr>
          <w:spacing w:val="-3"/>
        </w:rPr>
        <w:t xml:space="preserve"> </w:t>
      </w:r>
      <w:r w:rsidRPr="00566AEC">
        <w:t>forecast</w:t>
      </w:r>
    </w:p>
    <w:p w14:paraId="798640A1" w14:textId="77777777" w:rsidR="00566AEC" w:rsidRPr="00566AEC" w:rsidRDefault="00566AEC" w:rsidP="00AE1631">
      <w:pPr>
        <w:pStyle w:val="ListParagraph"/>
        <w:widowControl w:val="0"/>
        <w:numPr>
          <w:ilvl w:val="0"/>
          <w:numId w:val="16"/>
        </w:numPr>
        <w:tabs>
          <w:tab w:val="left" w:pos="1113"/>
          <w:tab w:val="left" w:pos="1114"/>
        </w:tabs>
        <w:autoSpaceDE w:val="0"/>
        <w:autoSpaceDN w:val="0"/>
        <w:spacing w:after="0" w:line="244" w:lineRule="exact"/>
        <w:ind w:left="1113" w:hanging="427"/>
        <w:contextualSpacing w:val="0"/>
      </w:pPr>
      <w:r w:rsidRPr="00566AEC">
        <w:t>Trial balance</w:t>
      </w:r>
    </w:p>
    <w:p w14:paraId="2E6A4AF6" w14:textId="77777777" w:rsidR="00566AEC" w:rsidRPr="00566AEC" w:rsidRDefault="00566AEC" w:rsidP="00AE1631">
      <w:pPr>
        <w:pStyle w:val="ListParagraph"/>
        <w:widowControl w:val="0"/>
        <w:numPr>
          <w:ilvl w:val="0"/>
          <w:numId w:val="16"/>
        </w:numPr>
        <w:tabs>
          <w:tab w:val="left" w:pos="1113"/>
          <w:tab w:val="left" w:pos="1114"/>
        </w:tabs>
        <w:autoSpaceDE w:val="0"/>
        <w:autoSpaceDN w:val="0"/>
        <w:spacing w:after="0" w:line="240" w:lineRule="auto"/>
        <w:ind w:left="1113" w:right="261" w:hanging="427"/>
        <w:contextualSpacing w:val="0"/>
      </w:pPr>
      <w:r w:rsidRPr="00566AEC">
        <w:t>Summary highlight and explaining variances of at least 5% or £10,000 (whichever is smaller)</w:t>
      </w:r>
    </w:p>
    <w:p w14:paraId="3ECA9D8D" w14:textId="77777777" w:rsidR="00566AEC" w:rsidRPr="00566AEC" w:rsidRDefault="00566AEC" w:rsidP="00AE1631">
      <w:pPr>
        <w:pStyle w:val="ListParagraph"/>
        <w:widowControl w:val="0"/>
        <w:numPr>
          <w:ilvl w:val="0"/>
          <w:numId w:val="16"/>
        </w:numPr>
        <w:tabs>
          <w:tab w:val="left" w:pos="1113"/>
          <w:tab w:val="left" w:pos="1114"/>
        </w:tabs>
        <w:autoSpaceDE w:val="0"/>
        <w:autoSpaceDN w:val="0"/>
        <w:spacing w:after="0" w:line="240" w:lineRule="auto"/>
        <w:ind w:left="1113" w:right="261" w:hanging="427"/>
        <w:contextualSpacing w:val="0"/>
      </w:pPr>
      <w:r w:rsidRPr="00566AEC">
        <w:t>Key Performance Indicators</w:t>
      </w:r>
    </w:p>
    <w:p w14:paraId="7E0B106C" w14:textId="77777777" w:rsidR="00566AEC" w:rsidRPr="00566AEC" w:rsidRDefault="00566AEC" w:rsidP="00566AEC">
      <w:pPr>
        <w:pStyle w:val="BodyText"/>
        <w:spacing w:before="10"/>
      </w:pPr>
    </w:p>
    <w:p w14:paraId="0981F626" w14:textId="77777777" w:rsidR="00566AEC" w:rsidRPr="00566AEC" w:rsidRDefault="00566AEC" w:rsidP="00AE1631">
      <w:pPr>
        <w:pStyle w:val="ListParagraph"/>
        <w:widowControl w:val="0"/>
        <w:numPr>
          <w:ilvl w:val="0"/>
          <w:numId w:val="17"/>
        </w:numPr>
        <w:tabs>
          <w:tab w:val="left" w:pos="1047"/>
        </w:tabs>
        <w:autoSpaceDE w:val="0"/>
        <w:autoSpaceDN w:val="0"/>
        <w:spacing w:after="0" w:line="288" w:lineRule="auto"/>
        <w:ind w:right="264"/>
      </w:pPr>
      <w:r w:rsidRPr="00566AEC">
        <w:t xml:space="preserve">The reports should be reviewed by the </w:t>
      </w:r>
      <w:r w:rsidR="00872539">
        <w:t xml:space="preserve">Headteacher / </w:t>
      </w:r>
      <w:r w:rsidRPr="00566AEC">
        <w:t>Head of School and presented to the school’s Local Advisory</w:t>
      </w:r>
      <w:r w:rsidRPr="00566AEC">
        <w:rPr>
          <w:spacing w:val="-26"/>
        </w:rPr>
        <w:t xml:space="preserve"> </w:t>
      </w:r>
      <w:r w:rsidRPr="00566AEC">
        <w:t>Board by the Headteacher</w:t>
      </w:r>
      <w:r w:rsidR="00872539">
        <w:t xml:space="preserve"> / Head of School</w:t>
      </w:r>
      <w:r w:rsidRPr="00566AEC">
        <w:t>.</w:t>
      </w:r>
    </w:p>
    <w:p w14:paraId="59CCCD78" w14:textId="77777777" w:rsidR="00566AEC" w:rsidRPr="00566AEC" w:rsidRDefault="00566AEC" w:rsidP="00566AEC">
      <w:pPr>
        <w:pStyle w:val="BodyText"/>
        <w:spacing w:before="10"/>
        <w:rPr>
          <w:sz w:val="22"/>
        </w:rPr>
      </w:pPr>
    </w:p>
    <w:p w14:paraId="20F3613E" w14:textId="77777777" w:rsidR="00566AEC" w:rsidRPr="00566AEC" w:rsidRDefault="00566AEC" w:rsidP="00AE1631">
      <w:pPr>
        <w:pStyle w:val="ListParagraph"/>
        <w:widowControl w:val="0"/>
        <w:numPr>
          <w:ilvl w:val="0"/>
          <w:numId w:val="17"/>
        </w:numPr>
        <w:tabs>
          <w:tab w:val="left" w:pos="1047"/>
        </w:tabs>
        <w:autoSpaceDE w:val="0"/>
        <w:autoSpaceDN w:val="0"/>
        <w:spacing w:after="0" w:line="288" w:lineRule="auto"/>
        <w:ind w:right="262"/>
        <w:contextualSpacing w:val="0"/>
      </w:pPr>
      <w:r w:rsidRPr="00566AEC">
        <w:t xml:space="preserve">Any potential overspend against the budget must in the first instance be discussed with the </w:t>
      </w:r>
      <w:r w:rsidR="00872539">
        <w:t xml:space="preserve">Headteacher / </w:t>
      </w:r>
      <w:r w:rsidRPr="00566AEC">
        <w:t>Head of School, Local Advisory Body and the Chief Finance</w:t>
      </w:r>
      <w:r w:rsidRPr="00566AEC">
        <w:rPr>
          <w:spacing w:val="-6"/>
        </w:rPr>
        <w:t xml:space="preserve"> </w:t>
      </w:r>
      <w:r w:rsidRPr="00566AEC">
        <w:t>Officer.</w:t>
      </w:r>
    </w:p>
    <w:p w14:paraId="33E64989" w14:textId="77777777" w:rsidR="00566AEC" w:rsidRPr="00566AEC" w:rsidRDefault="00566AEC" w:rsidP="00566AEC">
      <w:pPr>
        <w:pStyle w:val="BodyText"/>
        <w:rPr>
          <w:sz w:val="22"/>
        </w:rPr>
      </w:pPr>
    </w:p>
    <w:p w14:paraId="249FE796" w14:textId="77777777" w:rsidR="00566AEC" w:rsidRPr="00566AEC" w:rsidRDefault="00566AEC" w:rsidP="00F90359">
      <w:pPr>
        <w:pStyle w:val="ListParagraph"/>
        <w:widowControl w:val="0"/>
        <w:numPr>
          <w:ilvl w:val="0"/>
          <w:numId w:val="17"/>
        </w:numPr>
        <w:tabs>
          <w:tab w:val="left" w:pos="1047"/>
        </w:tabs>
        <w:autoSpaceDE w:val="0"/>
        <w:autoSpaceDN w:val="0"/>
        <w:spacing w:after="0" w:line="288" w:lineRule="auto"/>
        <w:ind w:right="262"/>
        <w:contextualSpacing w:val="0"/>
      </w:pPr>
      <w:r w:rsidRPr="00566AEC">
        <w:t xml:space="preserve">The monthly reports are reviewed and approved by the Directors board. On a monthly basis they are sent to the </w:t>
      </w:r>
      <w:r w:rsidR="00706C52">
        <w:t xml:space="preserve">Chair </w:t>
      </w:r>
      <w:r w:rsidRPr="00566AEC">
        <w:t>and CEO.</w:t>
      </w:r>
      <w:r w:rsidR="00706C52" w:rsidRPr="00706C52">
        <w:t xml:space="preserve"> </w:t>
      </w:r>
      <w:r w:rsidR="00706C52">
        <w:t xml:space="preserve">The reports are presented and reviewed at each meeting of the </w:t>
      </w:r>
      <w:r w:rsidR="00F90359">
        <w:rPr>
          <w:szCs w:val="24"/>
        </w:rPr>
        <w:t>Finance, Audit, Resource and Risk Committee.</w:t>
      </w:r>
    </w:p>
    <w:p w14:paraId="25841EAA" w14:textId="77777777" w:rsidR="00566AEC" w:rsidRPr="00566AEC" w:rsidRDefault="00566AEC" w:rsidP="00566AEC">
      <w:pPr>
        <w:pStyle w:val="BodyText"/>
        <w:tabs>
          <w:tab w:val="left" w:pos="1047"/>
        </w:tabs>
        <w:ind w:right="264"/>
        <w:jc w:val="both"/>
        <w:rPr>
          <w:rFonts w:asciiTheme="minorHAnsi" w:hAnsiTheme="minorHAnsi" w:cstheme="minorHAnsi"/>
          <w:b/>
          <w:sz w:val="24"/>
        </w:rPr>
      </w:pPr>
    </w:p>
    <w:p w14:paraId="589929F0" w14:textId="77777777" w:rsidR="00566AEC" w:rsidRDefault="00566AEC" w:rsidP="00566AEC">
      <w:pPr>
        <w:pStyle w:val="BodyText"/>
        <w:tabs>
          <w:tab w:val="left" w:pos="1047"/>
        </w:tabs>
        <w:ind w:right="264"/>
        <w:jc w:val="both"/>
        <w:rPr>
          <w:b/>
          <w:sz w:val="24"/>
        </w:rPr>
      </w:pPr>
    </w:p>
    <w:p w14:paraId="06EAAF49" w14:textId="77777777" w:rsidR="00566AEC" w:rsidRPr="00566AEC" w:rsidRDefault="00F51F2F" w:rsidP="00566AEC">
      <w:pPr>
        <w:pStyle w:val="BodyText"/>
        <w:tabs>
          <w:tab w:val="left" w:pos="1047"/>
        </w:tabs>
        <w:ind w:right="264"/>
        <w:jc w:val="both"/>
        <w:rPr>
          <w:rFonts w:asciiTheme="minorHAnsi" w:hAnsiTheme="minorHAnsi" w:cstheme="minorHAnsi"/>
          <w:b/>
          <w:sz w:val="24"/>
        </w:rPr>
      </w:pPr>
      <w:r>
        <w:rPr>
          <w:rFonts w:asciiTheme="minorHAnsi" w:hAnsiTheme="minorHAnsi" w:cstheme="minorHAnsi"/>
          <w:b/>
          <w:sz w:val="24"/>
        </w:rPr>
        <w:t xml:space="preserve">4. </w:t>
      </w:r>
      <w:r w:rsidR="00566AEC" w:rsidRPr="00566AEC">
        <w:rPr>
          <w:rFonts w:asciiTheme="minorHAnsi" w:hAnsiTheme="minorHAnsi" w:cstheme="minorHAnsi"/>
          <w:b/>
          <w:sz w:val="24"/>
        </w:rPr>
        <w:t>Independent checking procedures</w:t>
      </w:r>
    </w:p>
    <w:p w14:paraId="745347DA" w14:textId="77777777" w:rsidR="00566AEC" w:rsidRPr="00566AEC" w:rsidRDefault="00566AEC" w:rsidP="00566AEC">
      <w:pPr>
        <w:pStyle w:val="BodyText"/>
        <w:tabs>
          <w:tab w:val="left" w:pos="1047"/>
        </w:tabs>
        <w:ind w:right="264"/>
        <w:jc w:val="both"/>
        <w:rPr>
          <w:b/>
          <w:sz w:val="24"/>
        </w:rPr>
      </w:pPr>
    </w:p>
    <w:p w14:paraId="39F86936" w14:textId="6913A848" w:rsidR="00566AEC" w:rsidRPr="00566AEC" w:rsidRDefault="00566AEC" w:rsidP="00AE1631">
      <w:pPr>
        <w:pStyle w:val="ListParagraph"/>
        <w:widowControl w:val="0"/>
        <w:numPr>
          <w:ilvl w:val="0"/>
          <w:numId w:val="18"/>
        </w:numPr>
        <w:tabs>
          <w:tab w:val="left" w:pos="1047"/>
        </w:tabs>
        <w:autoSpaceDE w:val="0"/>
        <w:autoSpaceDN w:val="0"/>
        <w:spacing w:after="0" w:line="240" w:lineRule="auto"/>
      </w:pPr>
      <w:r w:rsidRPr="00566AEC">
        <w:t>Deans Accountants have been appointed as the Trusts auditors for</w:t>
      </w:r>
      <w:r w:rsidRPr="00566AEC">
        <w:rPr>
          <w:spacing w:val="-8"/>
        </w:rPr>
        <w:t xml:space="preserve"> </w:t>
      </w:r>
      <w:r w:rsidR="00706C52">
        <w:t>202</w:t>
      </w:r>
      <w:r w:rsidR="005F43A0">
        <w:t>3</w:t>
      </w:r>
      <w:r w:rsidR="00706C52">
        <w:t>/2</w:t>
      </w:r>
      <w:r w:rsidR="005F43A0">
        <w:t>4</w:t>
      </w:r>
      <w:r w:rsidRPr="00566AEC">
        <w:t>.</w:t>
      </w:r>
    </w:p>
    <w:p w14:paraId="09E90F91" w14:textId="77777777" w:rsidR="00566AEC" w:rsidRPr="00566AEC" w:rsidRDefault="00566AEC" w:rsidP="00566AEC">
      <w:pPr>
        <w:pStyle w:val="BodyText"/>
        <w:spacing w:before="1"/>
        <w:rPr>
          <w:sz w:val="28"/>
        </w:rPr>
      </w:pPr>
    </w:p>
    <w:p w14:paraId="4D06E413" w14:textId="6E8F130E" w:rsidR="00566AEC" w:rsidRPr="00566AEC" w:rsidRDefault="00566AEC" w:rsidP="00AE1631">
      <w:pPr>
        <w:pStyle w:val="ListParagraph"/>
        <w:widowControl w:val="0"/>
        <w:numPr>
          <w:ilvl w:val="0"/>
          <w:numId w:val="18"/>
        </w:numPr>
        <w:tabs>
          <w:tab w:val="left" w:pos="1047"/>
        </w:tabs>
        <w:autoSpaceDE w:val="0"/>
        <w:autoSpaceDN w:val="0"/>
        <w:spacing w:after="0" w:line="240" w:lineRule="auto"/>
        <w:ind w:right="1754"/>
        <w:contextualSpacing w:val="0"/>
      </w:pPr>
      <w:r w:rsidRPr="00566AEC">
        <w:t>Deans have been appointed to provide the following services to the Children First Learning Partnership in</w:t>
      </w:r>
      <w:r w:rsidRPr="00566AEC">
        <w:rPr>
          <w:spacing w:val="-7"/>
        </w:rPr>
        <w:t xml:space="preserve"> </w:t>
      </w:r>
      <w:r w:rsidR="00D637CE">
        <w:t>202</w:t>
      </w:r>
      <w:r w:rsidR="005F43A0">
        <w:t>3</w:t>
      </w:r>
      <w:r w:rsidR="00D637CE">
        <w:t>/2</w:t>
      </w:r>
      <w:r w:rsidR="005F43A0">
        <w:t>4:</w:t>
      </w:r>
    </w:p>
    <w:p w14:paraId="1C6881CC" w14:textId="77777777" w:rsidR="00566AEC" w:rsidRPr="00566AEC" w:rsidRDefault="00566AEC" w:rsidP="00566AEC">
      <w:pPr>
        <w:pStyle w:val="BodyText"/>
        <w:spacing w:before="9"/>
      </w:pPr>
    </w:p>
    <w:p w14:paraId="7048413A" w14:textId="77777777" w:rsidR="00566AEC" w:rsidRDefault="00566AEC" w:rsidP="00AE1631">
      <w:pPr>
        <w:pStyle w:val="ListParagraph"/>
        <w:widowControl w:val="0"/>
        <w:numPr>
          <w:ilvl w:val="0"/>
          <w:numId w:val="19"/>
        </w:numPr>
        <w:tabs>
          <w:tab w:val="left" w:pos="1113"/>
          <w:tab w:val="left" w:pos="1114"/>
        </w:tabs>
        <w:autoSpaceDE w:val="0"/>
        <w:autoSpaceDN w:val="0"/>
        <w:spacing w:after="0" w:line="240" w:lineRule="auto"/>
        <w:ind w:right="262"/>
        <w:contextualSpacing w:val="0"/>
      </w:pPr>
      <w:r w:rsidRPr="00566AEC">
        <w:t>Statutory audit of the Financial Statements of the Child</w:t>
      </w:r>
      <w:r>
        <w:t xml:space="preserve">ren First Learning Partnership </w:t>
      </w:r>
      <w:r w:rsidRPr="00566AEC">
        <w:t>to include the Regulatory</w:t>
      </w:r>
      <w:r w:rsidRPr="00566AEC">
        <w:rPr>
          <w:spacing w:val="-3"/>
        </w:rPr>
        <w:t xml:space="preserve"> </w:t>
      </w:r>
      <w:r w:rsidRPr="00566AEC">
        <w:t>Audit</w:t>
      </w:r>
    </w:p>
    <w:p w14:paraId="1EFB5146" w14:textId="77777777" w:rsidR="00566AEC" w:rsidRPr="00566AEC" w:rsidRDefault="00566AEC" w:rsidP="00566AEC">
      <w:pPr>
        <w:pStyle w:val="ListParagraph"/>
        <w:widowControl w:val="0"/>
        <w:tabs>
          <w:tab w:val="left" w:pos="1113"/>
          <w:tab w:val="left" w:pos="1114"/>
        </w:tabs>
        <w:autoSpaceDE w:val="0"/>
        <w:autoSpaceDN w:val="0"/>
        <w:spacing w:after="0" w:line="240" w:lineRule="auto"/>
        <w:ind w:left="1972" w:right="262"/>
        <w:contextualSpacing w:val="0"/>
      </w:pPr>
    </w:p>
    <w:p w14:paraId="2A69A001" w14:textId="77777777" w:rsidR="00566AEC" w:rsidRPr="00566AEC" w:rsidRDefault="00566AEC" w:rsidP="00566AEC">
      <w:pPr>
        <w:tabs>
          <w:tab w:val="left" w:pos="1113"/>
          <w:tab w:val="left" w:pos="1114"/>
        </w:tabs>
        <w:ind w:left="686" w:right="262"/>
      </w:pPr>
      <w:r w:rsidRPr="00566AEC">
        <w:t>3. Entrust have been appointed to provide the following services:</w:t>
      </w:r>
    </w:p>
    <w:p w14:paraId="312C1B55" w14:textId="77777777" w:rsidR="00566AEC" w:rsidRPr="00566AEC" w:rsidRDefault="00566AEC" w:rsidP="00AE1631">
      <w:pPr>
        <w:pStyle w:val="ListParagraph"/>
        <w:widowControl w:val="0"/>
        <w:numPr>
          <w:ilvl w:val="0"/>
          <w:numId w:val="19"/>
        </w:numPr>
        <w:tabs>
          <w:tab w:val="left" w:pos="1113"/>
          <w:tab w:val="left" w:pos="1114"/>
        </w:tabs>
        <w:autoSpaceDE w:val="0"/>
        <w:autoSpaceDN w:val="0"/>
        <w:spacing w:after="0" w:line="240" w:lineRule="auto"/>
        <w:ind w:right="262"/>
      </w:pPr>
      <w:r w:rsidRPr="00566AEC">
        <w:t>Preparation o</w:t>
      </w:r>
      <w:r>
        <w:t>f the Financial Statements of t</w:t>
      </w:r>
      <w:r w:rsidRPr="00566AEC">
        <w:t>he Children First Learning Partnership Trust in accordance with the Accounts</w:t>
      </w:r>
      <w:r w:rsidRPr="00566AEC">
        <w:rPr>
          <w:spacing w:val="3"/>
        </w:rPr>
        <w:t xml:space="preserve"> </w:t>
      </w:r>
      <w:r w:rsidRPr="00566AEC">
        <w:t>Direction</w:t>
      </w:r>
    </w:p>
    <w:p w14:paraId="042164F9" w14:textId="77777777" w:rsidR="00566AEC" w:rsidRPr="00566AEC" w:rsidRDefault="00566AEC" w:rsidP="00AE1631">
      <w:pPr>
        <w:pStyle w:val="ListParagraph"/>
        <w:widowControl w:val="0"/>
        <w:numPr>
          <w:ilvl w:val="0"/>
          <w:numId w:val="19"/>
        </w:numPr>
        <w:tabs>
          <w:tab w:val="left" w:pos="1113"/>
          <w:tab w:val="left" w:pos="1114"/>
        </w:tabs>
        <w:autoSpaceDE w:val="0"/>
        <w:autoSpaceDN w:val="0"/>
        <w:spacing w:after="0" w:line="242" w:lineRule="exact"/>
      </w:pPr>
      <w:r w:rsidRPr="00566AEC">
        <w:t>Preparation of the Trusts’ Annual</w:t>
      </w:r>
      <w:r w:rsidRPr="00566AEC">
        <w:rPr>
          <w:spacing w:val="-4"/>
        </w:rPr>
        <w:t xml:space="preserve"> </w:t>
      </w:r>
      <w:r w:rsidRPr="00566AEC">
        <w:t>Report</w:t>
      </w:r>
    </w:p>
    <w:p w14:paraId="102B56D0" w14:textId="77777777" w:rsidR="00566AEC" w:rsidRPr="00566AEC" w:rsidRDefault="00566AEC" w:rsidP="00566AEC">
      <w:pPr>
        <w:pStyle w:val="BodyText"/>
        <w:spacing w:before="11"/>
      </w:pPr>
    </w:p>
    <w:p w14:paraId="69AE1F6F" w14:textId="29E96D29" w:rsidR="00566AEC" w:rsidRDefault="00566AEC" w:rsidP="00AE1631">
      <w:pPr>
        <w:pStyle w:val="ListParagraph"/>
        <w:widowControl w:val="0"/>
        <w:numPr>
          <w:ilvl w:val="0"/>
          <w:numId w:val="14"/>
        </w:numPr>
        <w:tabs>
          <w:tab w:val="left" w:pos="1113"/>
          <w:tab w:val="left" w:pos="1114"/>
        </w:tabs>
        <w:autoSpaceDE w:val="0"/>
        <w:autoSpaceDN w:val="0"/>
        <w:spacing w:after="0" w:line="240" w:lineRule="auto"/>
        <w:ind w:right="262"/>
        <w:contextualSpacing w:val="0"/>
      </w:pPr>
      <w:r w:rsidRPr="00566AEC">
        <w:t>The Internal Auditor will complete a monthly internal audit as part of the month end procedures that will be fed back to the Finance</w:t>
      </w:r>
      <w:r w:rsidR="00F66D6D">
        <w:t>,</w:t>
      </w:r>
      <w:r w:rsidRPr="00566AEC">
        <w:t xml:space="preserve"> Audit</w:t>
      </w:r>
      <w:r w:rsidR="00F66D6D">
        <w:t>,</w:t>
      </w:r>
      <w:r w:rsidR="00BE4193">
        <w:t xml:space="preserve"> </w:t>
      </w:r>
      <w:r w:rsidRPr="00566AEC">
        <w:t xml:space="preserve">Resource </w:t>
      </w:r>
      <w:r w:rsidR="00F66D6D">
        <w:t>and R</w:t>
      </w:r>
      <w:r w:rsidR="00EB1327">
        <w:t xml:space="preserve">isk </w:t>
      </w:r>
      <w:r w:rsidRPr="00566AEC">
        <w:t>committee on a termly</w:t>
      </w:r>
      <w:r w:rsidRPr="00566AEC">
        <w:rPr>
          <w:spacing w:val="-14"/>
        </w:rPr>
        <w:t xml:space="preserve"> </w:t>
      </w:r>
      <w:r w:rsidRPr="00566AEC">
        <w:t>basis</w:t>
      </w:r>
      <w:r>
        <w:t>.</w:t>
      </w:r>
    </w:p>
    <w:p w14:paraId="57F8D62A" w14:textId="77777777" w:rsidR="00566AEC" w:rsidRDefault="00566AEC" w:rsidP="00566AEC">
      <w:pPr>
        <w:widowControl w:val="0"/>
        <w:tabs>
          <w:tab w:val="left" w:pos="1113"/>
          <w:tab w:val="left" w:pos="1114"/>
        </w:tabs>
        <w:autoSpaceDE w:val="0"/>
        <w:autoSpaceDN w:val="0"/>
        <w:spacing w:after="0" w:line="240" w:lineRule="auto"/>
        <w:ind w:right="262"/>
      </w:pPr>
    </w:p>
    <w:p w14:paraId="003CF83B" w14:textId="77777777" w:rsidR="00566AEC" w:rsidRDefault="00566AEC" w:rsidP="00566AEC">
      <w:pPr>
        <w:widowControl w:val="0"/>
        <w:tabs>
          <w:tab w:val="left" w:pos="1113"/>
          <w:tab w:val="left" w:pos="1114"/>
        </w:tabs>
        <w:autoSpaceDE w:val="0"/>
        <w:autoSpaceDN w:val="0"/>
        <w:spacing w:after="0" w:line="240" w:lineRule="auto"/>
        <w:ind w:right="262"/>
      </w:pPr>
    </w:p>
    <w:p w14:paraId="3E0BA349" w14:textId="77777777" w:rsidR="00566AEC" w:rsidRDefault="00F51F2F" w:rsidP="00566AEC">
      <w:pPr>
        <w:widowControl w:val="0"/>
        <w:tabs>
          <w:tab w:val="left" w:pos="1113"/>
          <w:tab w:val="left" w:pos="1114"/>
        </w:tabs>
        <w:autoSpaceDE w:val="0"/>
        <w:autoSpaceDN w:val="0"/>
        <w:spacing w:after="0" w:line="240" w:lineRule="auto"/>
        <w:ind w:right="262"/>
        <w:rPr>
          <w:b/>
          <w:sz w:val="24"/>
        </w:rPr>
      </w:pPr>
      <w:r>
        <w:rPr>
          <w:b/>
          <w:sz w:val="24"/>
        </w:rPr>
        <w:t xml:space="preserve">5. </w:t>
      </w:r>
      <w:r w:rsidR="00566AEC" w:rsidRPr="00566AEC">
        <w:rPr>
          <w:b/>
          <w:sz w:val="24"/>
        </w:rPr>
        <w:t>Review of regularity</w:t>
      </w:r>
    </w:p>
    <w:p w14:paraId="5F83F5AB" w14:textId="77777777" w:rsidR="00566AEC" w:rsidRDefault="00566AEC" w:rsidP="00566AEC">
      <w:pPr>
        <w:widowControl w:val="0"/>
        <w:tabs>
          <w:tab w:val="left" w:pos="1113"/>
          <w:tab w:val="left" w:pos="1114"/>
        </w:tabs>
        <w:autoSpaceDE w:val="0"/>
        <w:autoSpaceDN w:val="0"/>
        <w:spacing w:after="0" w:line="240" w:lineRule="auto"/>
        <w:ind w:right="262"/>
        <w:rPr>
          <w:b/>
          <w:sz w:val="24"/>
        </w:rPr>
      </w:pPr>
    </w:p>
    <w:p w14:paraId="64749AA7" w14:textId="77777777" w:rsidR="00566AEC" w:rsidRPr="00566AEC" w:rsidRDefault="00566AEC" w:rsidP="00AE1631">
      <w:pPr>
        <w:pStyle w:val="ListParagraph"/>
        <w:widowControl w:val="0"/>
        <w:numPr>
          <w:ilvl w:val="0"/>
          <w:numId w:val="20"/>
        </w:numPr>
        <w:tabs>
          <w:tab w:val="left" w:pos="1047"/>
        </w:tabs>
        <w:autoSpaceDE w:val="0"/>
        <w:autoSpaceDN w:val="0"/>
        <w:spacing w:after="0" w:line="288" w:lineRule="auto"/>
        <w:ind w:right="262"/>
        <w:contextualSpacing w:val="0"/>
        <w:jc w:val="both"/>
      </w:pPr>
      <w:r w:rsidRPr="00566AEC">
        <w:t>The CEO (in their role as Accounting Officer) has delegated the following reviews of documents on a termly basis to the Chief Finance Officer to ensure the academy Trust is working within the boundaries of regularity and</w:t>
      </w:r>
      <w:r w:rsidRPr="00566AEC">
        <w:rPr>
          <w:spacing w:val="-6"/>
        </w:rPr>
        <w:t xml:space="preserve"> </w:t>
      </w:r>
      <w:r w:rsidRPr="00566AEC">
        <w:t>propriety:</w:t>
      </w:r>
    </w:p>
    <w:p w14:paraId="685DEA55" w14:textId="77777777" w:rsidR="00566AEC" w:rsidRPr="00566AEC" w:rsidRDefault="00566AEC" w:rsidP="00566AEC">
      <w:pPr>
        <w:pStyle w:val="BodyText"/>
        <w:spacing w:before="11"/>
        <w:rPr>
          <w:sz w:val="22"/>
        </w:rPr>
      </w:pPr>
    </w:p>
    <w:p w14:paraId="75F3ADC5" w14:textId="77777777" w:rsidR="00566AEC" w:rsidRPr="00566AEC" w:rsidRDefault="00566AEC" w:rsidP="00AE1631">
      <w:pPr>
        <w:pStyle w:val="ListParagraph"/>
        <w:widowControl w:val="0"/>
        <w:numPr>
          <w:ilvl w:val="1"/>
          <w:numId w:val="20"/>
        </w:numPr>
        <w:tabs>
          <w:tab w:val="left" w:pos="1401"/>
          <w:tab w:val="left" w:pos="1402"/>
        </w:tabs>
        <w:autoSpaceDE w:val="0"/>
        <w:autoSpaceDN w:val="0"/>
        <w:spacing w:after="0" w:line="240" w:lineRule="auto"/>
        <w:contextualSpacing w:val="0"/>
      </w:pPr>
      <w:r w:rsidRPr="00566AEC">
        <w:t>reviews school and MAT management</w:t>
      </w:r>
      <w:r w:rsidRPr="00566AEC">
        <w:rPr>
          <w:spacing w:val="-6"/>
        </w:rPr>
        <w:t xml:space="preserve"> </w:t>
      </w:r>
      <w:r w:rsidRPr="00566AEC">
        <w:t>accounts</w:t>
      </w:r>
    </w:p>
    <w:p w14:paraId="205E582D" w14:textId="77777777" w:rsidR="00566AEC" w:rsidRPr="00566AEC" w:rsidRDefault="00566AEC" w:rsidP="00AE1631">
      <w:pPr>
        <w:pStyle w:val="ListParagraph"/>
        <w:widowControl w:val="0"/>
        <w:numPr>
          <w:ilvl w:val="1"/>
          <w:numId w:val="20"/>
        </w:numPr>
        <w:tabs>
          <w:tab w:val="left" w:pos="1401"/>
          <w:tab w:val="left" w:pos="1402"/>
        </w:tabs>
        <w:autoSpaceDE w:val="0"/>
        <w:autoSpaceDN w:val="0"/>
        <w:spacing w:before="45" w:after="0" w:line="240" w:lineRule="auto"/>
        <w:contextualSpacing w:val="0"/>
      </w:pPr>
      <w:r w:rsidRPr="00566AEC">
        <w:lastRenderedPageBreak/>
        <w:t>reviews school’s compliance against the scheme of</w:t>
      </w:r>
      <w:r w:rsidRPr="00566AEC">
        <w:rPr>
          <w:spacing w:val="-5"/>
        </w:rPr>
        <w:t xml:space="preserve"> </w:t>
      </w:r>
      <w:r w:rsidRPr="00566AEC">
        <w:t>delegation</w:t>
      </w:r>
    </w:p>
    <w:p w14:paraId="5E6988B1" w14:textId="77777777" w:rsidR="00566AEC" w:rsidRPr="00566AEC" w:rsidRDefault="00566AEC" w:rsidP="00AE1631">
      <w:pPr>
        <w:pStyle w:val="ListParagraph"/>
        <w:widowControl w:val="0"/>
        <w:numPr>
          <w:ilvl w:val="1"/>
          <w:numId w:val="20"/>
        </w:numPr>
        <w:tabs>
          <w:tab w:val="left" w:pos="1401"/>
          <w:tab w:val="left" w:pos="1402"/>
        </w:tabs>
        <w:autoSpaceDE w:val="0"/>
        <w:autoSpaceDN w:val="0"/>
        <w:spacing w:before="43" w:after="0" w:line="240" w:lineRule="auto"/>
        <w:contextualSpacing w:val="0"/>
      </w:pPr>
      <w:r w:rsidRPr="00566AEC">
        <w:t>reviews transactions for evidence of connected party</w:t>
      </w:r>
      <w:r w:rsidRPr="00566AEC">
        <w:rPr>
          <w:spacing w:val="-6"/>
        </w:rPr>
        <w:t xml:space="preserve"> </w:t>
      </w:r>
      <w:r w:rsidRPr="00566AEC">
        <w:t>transactions</w:t>
      </w:r>
    </w:p>
    <w:p w14:paraId="11ADE00C" w14:textId="77777777" w:rsidR="00566AEC" w:rsidRPr="00566AEC" w:rsidRDefault="00566AEC" w:rsidP="00AE1631">
      <w:pPr>
        <w:pStyle w:val="ListParagraph"/>
        <w:widowControl w:val="0"/>
        <w:numPr>
          <w:ilvl w:val="1"/>
          <w:numId w:val="20"/>
        </w:numPr>
        <w:tabs>
          <w:tab w:val="left" w:pos="1401"/>
          <w:tab w:val="left" w:pos="1402"/>
        </w:tabs>
        <w:autoSpaceDE w:val="0"/>
        <w:autoSpaceDN w:val="0"/>
        <w:spacing w:before="46" w:after="0" w:line="240" w:lineRule="auto"/>
        <w:contextualSpacing w:val="0"/>
      </w:pPr>
      <w:r w:rsidRPr="00566AEC">
        <w:t>value for money</w:t>
      </w:r>
      <w:r w:rsidRPr="00566AEC">
        <w:rPr>
          <w:spacing w:val="-6"/>
        </w:rPr>
        <w:t xml:space="preserve"> </w:t>
      </w:r>
      <w:r w:rsidRPr="00566AEC">
        <w:t>practice</w:t>
      </w:r>
    </w:p>
    <w:p w14:paraId="5678D57E" w14:textId="77777777" w:rsidR="00566AEC" w:rsidRPr="00566AEC" w:rsidRDefault="00566AEC" w:rsidP="00566AEC">
      <w:pPr>
        <w:pStyle w:val="BodyText"/>
        <w:spacing w:before="10"/>
        <w:rPr>
          <w:sz w:val="28"/>
        </w:rPr>
      </w:pPr>
    </w:p>
    <w:p w14:paraId="74A33842" w14:textId="77777777" w:rsidR="00566AEC" w:rsidRPr="00566AEC" w:rsidRDefault="00566AEC" w:rsidP="00AE1631">
      <w:pPr>
        <w:pStyle w:val="ListParagraph"/>
        <w:widowControl w:val="0"/>
        <w:numPr>
          <w:ilvl w:val="0"/>
          <w:numId w:val="20"/>
        </w:numPr>
        <w:tabs>
          <w:tab w:val="left" w:pos="1047"/>
        </w:tabs>
        <w:autoSpaceDE w:val="0"/>
        <w:autoSpaceDN w:val="0"/>
        <w:spacing w:after="0" w:line="240" w:lineRule="auto"/>
        <w:contextualSpacing w:val="0"/>
      </w:pPr>
      <w:r w:rsidRPr="00566AEC">
        <w:t>The Accounting Officer has delegated the following responsibilities to the Chief Finance</w:t>
      </w:r>
      <w:r w:rsidRPr="00566AEC">
        <w:rPr>
          <w:spacing w:val="-27"/>
        </w:rPr>
        <w:t xml:space="preserve"> </w:t>
      </w:r>
      <w:r w:rsidRPr="00566AEC">
        <w:t>Officer:</w:t>
      </w:r>
    </w:p>
    <w:p w14:paraId="34B234FD" w14:textId="77777777" w:rsidR="00566AEC" w:rsidRPr="00566AEC" w:rsidRDefault="00566AEC" w:rsidP="00566AEC">
      <w:pPr>
        <w:pStyle w:val="BodyText"/>
        <w:spacing w:before="11"/>
        <w:rPr>
          <w:sz w:val="28"/>
        </w:rPr>
      </w:pPr>
    </w:p>
    <w:p w14:paraId="33A78EE0" w14:textId="77777777" w:rsidR="00566AEC" w:rsidRPr="00566AEC" w:rsidRDefault="00566AEC" w:rsidP="00AE1631">
      <w:pPr>
        <w:pStyle w:val="ListParagraph"/>
        <w:widowControl w:val="0"/>
        <w:numPr>
          <w:ilvl w:val="1"/>
          <w:numId w:val="20"/>
        </w:numPr>
        <w:tabs>
          <w:tab w:val="left" w:pos="1401"/>
          <w:tab w:val="left" w:pos="1402"/>
        </w:tabs>
        <w:autoSpaceDE w:val="0"/>
        <w:autoSpaceDN w:val="0"/>
        <w:spacing w:after="0" w:line="240" w:lineRule="auto"/>
        <w:ind w:hanging="357"/>
        <w:contextualSpacing w:val="0"/>
      </w:pPr>
      <w:r w:rsidRPr="00566AEC">
        <w:t>adherence to tendering</w:t>
      </w:r>
      <w:r w:rsidRPr="00566AEC">
        <w:rPr>
          <w:spacing w:val="-2"/>
        </w:rPr>
        <w:t xml:space="preserve"> </w:t>
      </w:r>
      <w:r w:rsidRPr="00566AEC">
        <w:t>policies</w:t>
      </w:r>
    </w:p>
    <w:p w14:paraId="3E20ED5C" w14:textId="77777777" w:rsidR="00566AEC" w:rsidRDefault="00566AEC" w:rsidP="00AE1631">
      <w:pPr>
        <w:pStyle w:val="ListParagraph"/>
        <w:widowControl w:val="0"/>
        <w:numPr>
          <w:ilvl w:val="1"/>
          <w:numId w:val="20"/>
        </w:numPr>
        <w:tabs>
          <w:tab w:val="left" w:pos="1401"/>
          <w:tab w:val="left" w:pos="1402"/>
        </w:tabs>
        <w:autoSpaceDE w:val="0"/>
        <w:autoSpaceDN w:val="0"/>
        <w:spacing w:before="43" w:after="0" w:line="283" w:lineRule="auto"/>
        <w:ind w:right="1397" w:hanging="357"/>
        <w:contextualSpacing w:val="0"/>
      </w:pPr>
      <w:r w:rsidRPr="00566AEC">
        <w:t>review of transactions confirming in line with delegated authorities as set out by the Academies Financial</w:t>
      </w:r>
      <w:r w:rsidRPr="00566AEC">
        <w:rPr>
          <w:spacing w:val="-3"/>
        </w:rPr>
        <w:t xml:space="preserve"> </w:t>
      </w:r>
      <w:r w:rsidRPr="00566AEC">
        <w:t>Handbook</w:t>
      </w:r>
    </w:p>
    <w:p w14:paraId="103EAEED" w14:textId="77777777" w:rsidR="00566AEC" w:rsidRDefault="00566AEC" w:rsidP="00566AEC">
      <w:pPr>
        <w:widowControl w:val="0"/>
        <w:tabs>
          <w:tab w:val="left" w:pos="1401"/>
          <w:tab w:val="left" w:pos="1402"/>
        </w:tabs>
        <w:autoSpaceDE w:val="0"/>
        <w:autoSpaceDN w:val="0"/>
        <w:spacing w:before="43" w:after="0" w:line="283" w:lineRule="auto"/>
        <w:ind w:right="1397"/>
      </w:pPr>
    </w:p>
    <w:p w14:paraId="4FC97F08" w14:textId="77777777" w:rsidR="00566AEC" w:rsidRDefault="00F51F2F" w:rsidP="00566AEC">
      <w:pPr>
        <w:widowControl w:val="0"/>
        <w:tabs>
          <w:tab w:val="left" w:pos="1401"/>
          <w:tab w:val="left" w:pos="1402"/>
        </w:tabs>
        <w:autoSpaceDE w:val="0"/>
        <w:autoSpaceDN w:val="0"/>
        <w:spacing w:before="43" w:after="0" w:line="283" w:lineRule="auto"/>
        <w:ind w:right="1397"/>
        <w:rPr>
          <w:b/>
          <w:sz w:val="24"/>
        </w:rPr>
      </w:pPr>
      <w:r>
        <w:rPr>
          <w:b/>
          <w:sz w:val="24"/>
        </w:rPr>
        <w:t xml:space="preserve">6. </w:t>
      </w:r>
      <w:r w:rsidR="00566AEC" w:rsidRPr="00566AEC">
        <w:rPr>
          <w:b/>
          <w:sz w:val="24"/>
        </w:rPr>
        <w:t xml:space="preserve">Annual Accounts </w:t>
      </w:r>
    </w:p>
    <w:p w14:paraId="001B33F2" w14:textId="77777777" w:rsidR="00ED619E" w:rsidRDefault="00ED619E" w:rsidP="00566AEC">
      <w:pPr>
        <w:widowControl w:val="0"/>
        <w:tabs>
          <w:tab w:val="left" w:pos="1401"/>
          <w:tab w:val="left" w:pos="1402"/>
        </w:tabs>
        <w:autoSpaceDE w:val="0"/>
        <w:autoSpaceDN w:val="0"/>
        <w:spacing w:before="43" w:after="0" w:line="283" w:lineRule="auto"/>
        <w:ind w:right="1397"/>
        <w:rPr>
          <w:b/>
          <w:sz w:val="24"/>
        </w:rPr>
      </w:pPr>
    </w:p>
    <w:p w14:paraId="2EA47CD1" w14:textId="77777777" w:rsidR="00566AEC" w:rsidRPr="00566AEC" w:rsidRDefault="00566AEC" w:rsidP="00AE1631">
      <w:pPr>
        <w:pStyle w:val="ListParagraph"/>
        <w:widowControl w:val="0"/>
        <w:numPr>
          <w:ilvl w:val="0"/>
          <w:numId w:val="21"/>
        </w:numPr>
        <w:tabs>
          <w:tab w:val="left" w:pos="1047"/>
        </w:tabs>
        <w:autoSpaceDE w:val="0"/>
        <w:autoSpaceDN w:val="0"/>
        <w:spacing w:before="1" w:after="0" w:line="288" w:lineRule="auto"/>
        <w:ind w:right="264"/>
        <w:contextualSpacing w:val="0"/>
      </w:pPr>
      <w:r w:rsidRPr="00566AEC">
        <w:t>The academy Trust must prepare annual audited financial statements for the accounting period to 31</w:t>
      </w:r>
      <w:r w:rsidRPr="00566AEC">
        <w:rPr>
          <w:spacing w:val="-1"/>
        </w:rPr>
        <w:t xml:space="preserve"> </w:t>
      </w:r>
      <w:r w:rsidRPr="00566AEC">
        <w:t>August.</w:t>
      </w:r>
    </w:p>
    <w:p w14:paraId="775536B7" w14:textId="77777777" w:rsidR="00566AEC" w:rsidRPr="00566AEC" w:rsidRDefault="00566AEC" w:rsidP="00566AEC">
      <w:pPr>
        <w:pStyle w:val="BodyText"/>
        <w:spacing w:before="9"/>
        <w:rPr>
          <w:sz w:val="22"/>
        </w:rPr>
      </w:pPr>
    </w:p>
    <w:p w14:paraId="1B20FC13" w14:textId="77777777" w:rsidR="00566AEC" w:rsidRPr="00566AEC" w:rsidRDefault="00566AEC" w:rsidP="00AE1631">
      <w:pPr>
        <w:pStyle w:val="ListParagraph"/>
        <w:widowControl w:val="0"/>
        <w:numPr>
          <w:ilvl w:val="0"/>
          <w:numId w:val="21"/>
        </w:numPr>
        <w:tabs>
          <w:tab w:val="left" w:pos="1047"/>
        </w:tabs>
        <w:autoSpaceDE w:val="0"/>
        <w:autoSpaceDN w:val="0"/>
        <w:spacing w:before="1" w:after="0" w:line="240" w:lineRule="auto"/>
        <w:contextualSpacing w:val="0"/>
      </w:pPr>
      <w:r w:rsidRPr="00566AEC">
        <w:t>The accou</w:t>
      </w:r>
      <w:r w:rsidR="00BB5AC0">
        <w:t>nts are prepared in house by</w:t>
      </w:r>
      <w:r w:rsidRPr="00566AEC">
        <w:t xml:space="preserve"> Entrust.</w:t>
      </w:r>
    </w:p>
    <w:p w14:paraId="5B732677" w14:textId="77777777" w:rsidR="00566AEC" w:rsidRPr="00566AEC" w:rsidRDefault="00566AEC" w:rsidP="00566AEC">
      <w:pPr>
        <w:pStyle w:val="BodyText"/>
        <w:spacing w:before="9"/>
        <w:rPr>
          <w:sz w:val="28"/>
        </w:rPr>
      </w:pPr>
    </w:p>
    <w:p w14:paraId="6B977A98" w14:textId="77777777" w:rsidR="00566AEC" w:rsidRPr="00566AEC" w:rsidRDefault="00566AEC" w:rsidP="00AE1631">
      <w:pPr>
        <w:pStyle w:val="ListParagraph"/>
        <w:widowControl w:val="0"/>
        <w:numPr>
          <w:ilvl w:val="0"/>
          <w:numId w:val="21"/>
        </w:numPr>
        <w:tabs>
          <w:tab w:val="left" w:pos="1047"/>
        </w:tabs>
        <w:autoSpaceDE w:val="0"/>
        <w:autoSpaceDN w:val="0"/>
        <w:spacing w:before="1" w:after="0" w:line="240" w:lineRule="auto"/>
        <w:contextualSpacing w:val="0"/>
      </w:pPr>
      <w:r w:rsidRPr="00566AEC">
        <w:t>The accounts are then submitted as</w:t>
      </w:r>
      <w:r w:rsidRPr="00566AEC">
        <w:rPr>
          <w:spacing w:val="-6"/>
        </w:rPr>
        <w:t xml:space="preserve"> </w:t>
      </w:r>
      <w:r w:rsidRPr="00566AEC">
        <w:t>follows:</w:t>
      </w:r>
    </w:p>
    <w:p w14:paraId="2D47117B" w14:textId="77777777" w:rsidR="00566AEC" w:rsidRPr="00566AEC" w:rsidRDefault="00566AEC" w:rsidP="00566AEC">
      <w:pPr>
        <w:pStyle w:val="BodyText"/>
        <w:spacing w:before="10"/>
        <w:rPr>
          <w:sz w:val="28"/>
        </w:rPr>
      </w:pPr>
    </w:p>
    <w:p w14:paraId="1A7663B1" w14:textId="1CA8F442" w:rsidR="00566AEC" w:rsidRDefault="00566AEC" w:rsidP="00AE1631">
      <w:pPr>
        <w:pStyle w:val="ListParagraph"/>
        <w:widowControl w:val="0"/>
        <w:numPr>
          <w:ilvl w:val="1"/>
          <w:numId w:val="20"/>
        </w:numPr>
        <w:tabs>
          <w:tab w:val="left" w:pos="1401"/>
          <w:tab w:val="left" w:pos="1402"/>
        </w:tabs>
        <w:autoSpaceDE w:val="0"/>
        <w:autoSpaceDN w:val="0"/>
        <w:spacing w:after="0" w:line="240" w:lineRule="auto"/>
        <w:ind w:hanging="357"/>
        <w:contextualSpacing w:val="0"/>
      </w:pPr>
      <w:r w:rsidRPr="00566AEC">
        <w:t xml:space="preserve">by </w:t>
      </w:r>
      <w:r w:rsidR="00386273">
        <w:t>28</w:t>
      </w:r>
      <w:r w:rsidR="00033E3F">
        <w:t xml:space="preserve"> January</w:t>
      </w:r>
      <w:r w:rsidRPr="00566AEC">
        <w:t xml:space="preserve"> – to EFSA</w:t>
      </w:r>
    </w:p>
    <w:p w14:paraId="4ADB4621" w14:textId="77777777" w:rsidR="00566AEC" w:rsidRDefault="00566AEC" w:rsidP="00AE1631">
      <w:pPr>
        <w:pStyle w:val="ListParagraph"/>
        <w:widowControl w:val="0"/>
        <w:numPr>
          <w:ilvl w:val="1"/>
          <w:numId w:val="20"/>
        </w:numPr>
        <w:tabs>
          <w:tab w:val="left" w:pos="1401"/>
          <w:tab w:val="left" w:pos="1402"/>
        </w:tabs>
        <w:autoSpaceDE w:val="0"/>
        <w:autoSpaceDN w:val="0"/>
        <w:spacing w:after="0" w:line="240" w:lineRule="auto"/>
        <w:ind w:hanging="357"/>
        <w:contextualSpacing w:val="0"/>
      </w:pPr>
      <w:r>
        <w:t>by 31 January – published on our own website</w:t>
      </w:r>
    </w:p>
    <w:p w14:paraId="591E4F1B" w14:textId="77777777" w:rsidR="00566AEC" w:rsidRDefault="00566AEC" w:rsidP="00AE1631">
      <w:pPr>
        <w:pStyle w:val="ListParagraph"/>
        <w:widowControl w:val="0"/>
        <w:numPr>
          <w:ilvl w:val="1"/>
          <w:numId w:val="20"/>
        </w:numPr>
        <w:tabs>
          <w:tab w:val="left" w:pos="1401"/>
          <w:tab w:val="left" w:pos="1402"/>
        </w:tabs>
        <w:autoSpaceDE w:val="0"/>
        <w:autoSpaceDN w:val="0"/>
        <w:spacing w:after="0" w:line="240" w:lineRule="auto"/>
        <w:ind w:hanging="357"/>
        <w:contextualSpacing w:val="0"/>
      </w:pPr>
      <w:r>
        <w:t>by 31 January – to Companies House</w:t>
      </w:r>
    </w:p>
    <w:p w14:paraId="7ACDA6F5" w14:textId="77777777" w:rsidR="00566AEC" w:rsidRDefault="00566AEC" w:rsidP="00566AEC">
      <w:pPr>
        <w:widowControl w:val="0"/>
        <w:tabs>
          <w:tab w:val="left" w:pos="1401"/>
          <w:tab w:val="left" w:pos="1402"/>
        </w:tabs>
        <w:autoSpaceDE w:val="0"/>
        <w:autoSpaceDN w:val="0"/>
        <w:spacing w:after="0" w:line="240" w:lineRule="auto"/>
      </w:pPr>
    </w:p>
    <w:p w14:paraId="3E8AF147" w14:textId="77777777" w:rsidR="00566AEC" w:rsidRDefault="00566AEC" w:rsidP="00566AEC">
      <w:pPr>
        <w:widowControl w:val="0"/>
        <w:tabs>
          <w:tab w:val="left" w:pos="1401"/>
          <w:tab w:val="left" w:pos="1402"/>
        </w:tabs>
        <w:autoSpaceDE w:val="0"/>
        <w:autoSpaceDN w:val="0"/>
        <w:spacing w:after="0" w:line="240" w:lineRule="auto"/>
      </w:pPr>
    </w:p>
    <w:p w14:paraId="7356F666" w14:textId="77777777" w:rsidR="00566AEC" w:rsidRDefault="00566AEC" w:rsidP="00566AEC">
      <w:pPr>
        <w:widowControl w:val="0"/>
        <w:tabs>
          <w:tab w:val="left" w:pos="1401"/>
          <w:tab w:val="left" w:pos="1402"/>
        </w:tabs>
        <w:autoSpaceDE w:val="0"/>
        <w:autoSpaceDN w:val="0"/>
        <w:spacing w:after="0" w:line="240" w:lineRule="auto"/>
      </w:pPr>
    </w:p>
    <w:p w14:paraId="6A379D70" w14:textId="77777777" w:rsidR="00566AEC" w:rsidRDefault="00F51F2F" w:rsidP="00566AEC">
      <w:pPr>
        <w:widowControl w:val="0"/>
        <w:tabs>
          <w:tab w:val="left" w:pos="1401"/>
          <w:tab w:val="left" w:pos="1402"/>
        </w:tabs>
        <w:autoSpaceDE w:val="0"/>
        <w:autoSpaceDN w:val="0"/>
        <w:spacing w:before="43" w:after="0" w:line="283" w:lineRule="auto"/>
        <w:ind w:right="1397"/>
        <w:rPr>
          <w:b/>
          <w:sz w:val="24"/>
        </w:rPr>
      </w:pPr>
      <w:r>
        <w:rPr>
          <w:b/>
          <w:sz w:val="24"/>
        </w:rPr>
        <w:t xml:space="preserve">6.1 </w:t>
      </w:r>
      <w:r w:rsidR="00566AEC">
        <w:rPr>
          <w:b/>
          <w:sz w:val="24"/>
        </w:rPr>
        <w:t>Value for money statement</w:t>
      </w:r>
    </w:p>
    <w:p w14:paraId="729FD196" w14:textId="77777777" w:rsidR="00566AEC" w:rsidRDefault="00566AEC" w:rsidP="00566AEC">
      <w:pPr>
        <w:widowControl w:val="0"/>
        <w:tabs>
          <w:tab w:val="left" w:pos="1401"/>
          <w:tab w:val="left" w:pos="1402"/>
        </w:tabs>
        <w:autoSpaceDE w:val="0"/>
        <w:autoSpaceDN w:val="0"/>
        <w:spacing w:before="43" w:after="0" w:line="283" w:lineRule="auto"/>
        <w:ind w:right="1397"/>
        <w:rPr>
          <w:b/>
          <w:sz w:val="24"/>
        </w:rPr>
      </w:pPr>
    </w:p>
    <w:p w14:paraId="78386A04" w14:textId="77777777" w:rsidR="00566AEC" w:rsidRPr="00566AEC" w:rsidRDefault="00566AEC" w:rsidP="00AE1631">
      <w:pPr>
        <w:pStyle w:val="ListParagraph"/>
        <w:widowControl w:val="0"/>
        <w:numPr>
          <w:ilvl w:val="0"/>
          <w:numId w:val="22"/>
        </w:numPr>
        <w:tabs>
          <w:tab w:val="left" w:pos="1047"/>
        </w:tabs>
        <w:autoSpaceDE w:val="0"/>
        <w:autoSpaceDN w:val="0"/>
        <w:spacing w:after="0" w:line="240" w:lineRule="auto"/>
      </w:pPr>
      <w:r w:rsidRPr="00566AEC">
        <w:t>As part of the annual accounts the Trust must include 3 focused examples of value for</w:t>
      </w:r>
      <w:r w:rsidRPr="00566AEC">
        <w:rPr>
          <w:spacing w:val="-31"/>
        </w:rPr>
        <w:t xml:space="preserve"> </w:t>
      </w:r>
      <w:r w:rsidRPr="00566AEC">
        <w:t>money.</w:t>
      </w:r>
    </w:p>
    <w:p w14:paraId="2748057A" w14:textId="77777777" w:rsidR="00566AEC" w:rsidRPr="00566AEC" w:rsidRDefault="00566AEC" w:rsidP="00566AEC">
      <w:pPr>
        <w:pStyle w:val="BodyText"/>
        <w:spacing w:before="10"/>
        <w:rPr>
          <w:sz w:val="28"/>
        </w:rPr>
      </w:pPr>
    </w:p>
    <w:p w14:paraId="1106F410" w14:textId="77777777" w:rsidR="00566AEC" w:rsidRPr="00566AEC" w:rsidRDefault="00566AEC" w:rsidP="00AE1631">
      <w:pPr>
        <w:pStyle w:val="ListParagraph"/>
        <w:widowControl w:val="0"/>
        <w:numPr>
          <w:ilvl w:val="0"/>
          <w:numId w:val="22"/>
        </w:numPr>
        <w:tabs>
          <w:tab w:val="left" w:pos="1047"/>
        </w:tabs>
        <w:autoSpaceDE w:val="0"/>
        <w:autoSpaceDN w:val="0"/>
        <w:spacing w:after="0" w:line="288" w:lineRule="auto"/>
        <w:ind w:right="262"/>
        <w:contextualSpacing w:val="0"/>
      </w:pPr>
      <w:r w:rsidRPr="00566AEC">
        <w:t xml:space="preserve">The Chief Finance Officer is responsible for collating the examples which are then confirmed by the </w:t>
      </w:r>
      <w:r w:rsidR="00F90359">
        <w:t>Finance, Audit, Resource and Risk C</w:t>
      </w:r>
      <w:r w:rsidRPr="00566AEC">
        <w:t>ommittee.</w:t>
      </w:r>
    </w:p>
    <w:p w14:paraId="52CDBC03" w14:textId="77777777" w:rsidR="00566AEC" w:rsidRDefault="00566AEC" w:rsidP="00566AEC">
      <w:pPr>
        <w:widowControl w:val="0"/>
        <w:tabs>
          <w:tab w:val="left" w:pos="1401"/>
          <w:tab w:val="left" w:pos="1402"/>
        </w:tabs>
        <w:autoSpaceDE w:val="0"/>
        <w:autoSpaceDN w:val="0"/>
        <w:spacing w:after="0" w:line="240" w:lineRule="auto"/>
        <w:rPr>
          <w:b/>
          <w:sz w:val="24"/>
        </w:rPr>
      </w:pPr>
    </w:p>
    <w:p w14:paraId="39B2B3C1" w14:textId="77777777" w:rsidR="00566AEC" w:rsidRDefault="00566AEC" w:rsidP="00566AEC">
      <w:pPr>
        <w:widowControl w:val="0"/>
        <w:tabs>
          <w:tab w:val="left" w:pos="1401"/>
          <w:tab w:val="left" w:pos="1402"/>
        </w:tabs>
        <w:autoSpaceDE w:val="0"/>
        <w:autoSpaceDN w:val="0"/>
        <w:spacing w:after="0" w:line="240" w:lineRule="auto"/>
        <w:rPr>
          <w:b/>
          <w:sz w:val="24"/>
        </w:rPr>
      </w:pPr>
    </w:p>
    <w:p w14:paraId="17A6C5D6" w14:textId="77777777" w:rsidR="00566AEC" w:rsidRDefault="00F51F2F" w:rsidP="00566AEC">
      <w:pPr>
        <w:widowControl w:val="0"/>
        <w:tabs>
          <w:tab w:val="left" w:pos="1401"/>
          <w:tab w:val="left" w:pos="1402"/>
        </w:tabs>
        <w:autoSpaceDE w:val="0"/>
        <w:autoSpaceDN w:val="0"/>
        <w:spacing w:after="0" w:line="240" w:lineRule="auto"/>
        <w:rPr>
          <w:b/>
          <w:sz w:val="24"/>
        </w:rPr>
      </w:pPr>
      <w:r>
        <w:rPr>
          <w:b/>
          <w:sz w:val="24"/>
        </w:rPr>
        <w:t xml:space="preserve">6.2 </w:t>
      </w:r>
      <w:r w:rsidR="00566AEC">
        <w:rPr>
          <w:b/>
          <w:sz w:val="24"/>
        </w:rPr>
        <w:t>Audit Arrangements</w:t>
      </w:r>
    </w:p>
    <w:p w14:paraId="74006A98" w14:textId="77777777" w:rsidR="00566AEC" w:rsidRDefault="00566AEC" w:rsidP="00566AEC">
      <w:pPr>
        <w:widowControl w:val="0"/>
        <w:tabs>
          <w:tab w:val="left" w:pos="1401"/>
          <w:tab w:val="left" w:pos="1402"/>
        </w:tabs>
        <w:autoSpaceDE w:val="0"/>
        <w:autoSpaceDN w:val="0"/>
        <w:spacing w:after="0" w:line="240" w:lineRule="auto"/>
        <w:rPr>
          <w:b/>
          <w:sz w:val="24"/>
        </w:rPr>
      </w:pPr>
    </w:p>
    <w:p w14:paraId="4F0650D7" w14:textId="42363C6C" w:rsidR="00501B38" w:rsidRPr="00501B38" w:rsidRDefault="00501B38" w:rsidP="00AE1631">
      <w:pPr>
        <w:pStyle w:val="ListParagraph"/>
        <w:widowControl w:val="0"/>
        <w:numPr>
          <w:ilvl w:val="0"/>
          <w:numId w:val="23"/>
        </w:numPr>
        <w:tabs>
          <w:tab w:val="left" w:pos="1401"/>
          <w:tab w:val="left" w:pos="1402"/>
        </w:tabs>
        <w:autoSpaceDE w:val="0"/>
        <w:autoSpaceDN w:val="0"/>
        <w:spacing w:after="0" w:line="240" w:lineRule="auto"/>
      </w:pPr>
      <w:r w:rsidRPr="00501B38">
        <w:t xml:space="preserve">External auditors must be appointed in accordance with the </w:t>
      </w:r>
      <w:r w:rsidR="00D92126">
        <w:t xml:space="preserve">Academy Trust </w:t>
      </w:r>
      <w:r w:rsidRPr="00501B38">
        <w:t>Handbook.</w:t>
      </w:r>
    </w:p>
    <w:p w14:paraId="40581941" w14:textId="77777777" w:rsidR="00501B38" w:rsidRPr="00501B38" w:rsidRDefault="00501B38" w:rsidP="00501B38">
      <w:pPr>
        <w:widowControl w:val="0"/>
        <w:tabs>
          <w:tab w:val="left" w:pos="1401"/>
          <w:tab w:val="left" w:pos="1402"/>
        </w:tabs>
        <w:autoSpaceDE w:val="0"/>
        <w:autoSpaceDN w:val="0"/>
        <w:spacing w:after="0" w:line="240" w:lineRule="auto"/>
      </w:pPr>
    </w:p>
    <w:p w14:paraId="0ECDA197" w14:textId="77777777" w:rsidR="00566AEC" w:rsidRDefault="00501B38" w:rsidP="00AE1631">
      <w:pPr>
        <w:pStyle w:val="ListParagraph"/>
        <w:widowControl w:val="0"/>
        <w:numPr>
          <w:ilvl w:val="0"/>
          <w:numId w:val="23"/>
        </w:numPr>
        <w:tabs>
          <w:tab w:val="left" w:pos="1401"/>
          <w:tab w:val="left" w:pos="1402"/>
        </w:tabs>
        <w:autoSpaceDE w:val="0"/>
        <w:autoSpaceDN w:val="0"/>
        <w:spacing w:after="0" w:line="240" w:lineRule="auto"/>
      </w:pPr>
      <w:r w:rsidRPr="00501B38">
        <w:t>The Chief Finance Officer is responsible for managing the audit process, by liaising with the auditors, arranging the timetable for accounts and audit completion and ensuring deadlines are met.</w:t>
      </w:r>
    </w:p>
    <w:p w14:paraId="01BCE292" w14:textId="77777777" w:rsidR="00501B38" w:rsidRDefault="00501B38" w:rsidP="00501B38">
      <w:pPr>
        <w:pStyle w:val="ListParagraph"/>
      </w:pPr>
    </w:p>
    <w:p w14:paraId="464C9DCE" w14:textId="77777777" w:rsidR="00A934A4" w:rsidRDefault="00A934A4" w:rsidP="00501B38">
      <w:pPr>
        <w:pStyle w:val="ListParagraph"/>
      </w:pPr>
    </w:p>
    <w:p w14:paraId="044ECC79" w14:textId="77777777" w:rsidR="00501B38" w:rsidRDefault="00501B38" w:rsidP="00501B38">
      <w:pPr>
        <w:widowControl w:val="0"/>
        <w:tabs>
          <w:tab w:val="left" w:pos="1401"/>
          <w:tab w:val="left" w:pos="1402"/>
        </w:tabs>
        <w:autoSpaceDE w:val="0"/>
        <w:autoSpaceDN w:val="0"/>
        <w:spacing w:after="0" w:line="240" w:lineRule="auto"/>
        <w:rPr>
          <w:b/>
          <w:sz w:val="24"/>
        </w:rPr>
      </w:pPr>
    </w:p>
    <w:p w14:paraId="5E06DFE6" w14:textId="77777777" w:rsidR="00ED619E" w:rsidRDefault="00ED619E" w:rsidP="00501B38">
      <w:pPr>
        <w:widowControl w:val="0"/>
        <w:tabs>
          <w:tab w:val="left" w:pos="1401"/>
          <w:tab w:val="left" w:pos="1402"/>
        </w:tabs>
        <w:autoSpaceDE w:val="0"/>
        <w:autoSpaceDN w:val="0"/>
        <w:spacing w:after="0" w:line="240" w:lineRule="auto"/>
        <w:rPr>
          <w:b/>
          <w:sz w:val="24"/>
        </w:rPr>
      </w:pPr>
    </w:p>
    <w:p w14:paraId="48C85F42" w14:textId="77777777" w:rsidR="00507218" w:rsidRDefault="00507218" w:rsidP="00501B38">
      <w:pPr>
        <w:widowControl w:val="0"/>
        <w:tabs>
          <w:tab w:val="left" w:pos="1401"/>
          <w:tab w:val="left" w:pos="1402"/>
        </w:tabs>
        <w:autoSpaceDE w:val="0"/>
        <w:autoSpaceDN w:val="0"/>
        <w:spacing w:after="0" w:line="240" w:lineRule="auto"/>
        <w:rPr>
          <w:b/>
          <w:sz w:val="24"/>
        </w:rPr>
      </w:pPr>
    </w:p>
    <w:p w14:paraId="49FB459C" w14:textId="77777777" w:rsidR="00ED619E" w:rsidRDefault="00ED619E" w:rsidP="00501B38">
      <w:pPr>
        <w:widowControl w:val="0"/>
        <w:tabs>
          <w:tab w:val="left" w:pos="1401"/>
          <w:tab w:val="left" w:pos="1402"/>
        </w:tabs>
        <w:autoSpaceDE w:val="0"/>
        <w:autoSpaceDN w:val="0"/>
        <w:spacing w:after="0" w:line="240" w:lineRule="auto"/>
        <w:rPr>
          <w:b/>
          <w:sz w:val="24"/>
        </w:rPr>
      </w:pPr>
    </w:p>
    <w:p w14:paraId="47AA5B52" w14:textId="77777777" w:rsidR="00ED619E" w:rsidRPr="00501B38" w:rsidRDefault="00ED619E" w:rsidP="00501B38">
      <w:pPr>
        <w:widowControl w:val="0"/>
        <w:tabs>
          <w:tab w:val="left" w:pos="1401"/>
          <w:tab w:val="left" w:pos="1402"/>
        </w:tabs>
        <w:autoSpaceDE w:val="0"/>
        <w:autoSpaceDN w:val="0"/>
        <w:spacing w:after="0" w:line="240" w:lineRule="auto"/>
        <w:rPr>
          <w:b/>
          <w:sz w:val="24"/>
        </w:rPr>
      </w:pPr>
    </w:p>
    <w:p w14:paraId="6D7E36F9" w14:textId="77777777" w:rsidR="00501B38" w:rsidRPr="00501B38" w:rsidRDefault="000D39E5" w:rsidP="00501B38">
      <w:pPr>
        <w:widowControl w:val="0"/>
        <w:tabs>
          <w:tab w:val="left" w:pos="1401"/>
          <w:tab w:val="left" w:pos="1402"/>
        </w:tabs>
        <w:autoSpaceDE w:val="0"/>
        <w:autoSpaceDN w:val="0"/>
        <w:spacing w:after="0" w:line="240" w:lineRule="auto"/>
        <w:rPr>
          <w:b/>
          <w:sz w:val="24"/>
        </w:rPr>
      </w:pPr>
      <w:r>
        <w:rPr>
          <w:b/>
          <w:sz w:val="24"/>
        </w:rPr>
        <w:lastRenderedPageBreak/>
        <w:t xml:space="preserve">6.3 </w:t>
      </w:r>
      <w:r w:rsidR="00501B38" w:rsidRPr="00501B38">
        <w:rPr>
          <w:b/>
          <w:sz w:val="24"/>
        </w:rPr>
        <w:t>Work undertaken during accounting period</w:t>
      </w:r>
    </w:p>
    <w:p w14:paraId="1E0FD4A9" w14:textId="77777777" w:rsidR="00501B38" w:rsidRPr="00501B38" w:rsidRDefault="00501B38" w:rsidP="00501B38">
      <w:pPr>
        <w:widowControl w:val="0"/>
        <w:tabs>
          <w:tab w:val="left" w:pos="1401"/>
          <w:tab w:val="left" w:pos="1402"/>
        </w:tabs>
        <w:autoSpaceDE w:val="0"/>
        <w:autoSpaceDN w:val="0"/>
        <w:spacing w:after="0" w:line="240" w:lineRule="auto"/>
      </w:pPr>
    </w:p>
    <w:p w14:paraId="605E27F1" w14:textId="77777777" w:rsidR="00501B38" w:rsidRDefault="00501B38" w:rsidP="00AE1631">
      <w:pPr>
        <w:pStyle w:val="ListParagraph"/>
        <w:widowControl w:val="0"/>
        <w:numPr>
          <w:ilvl w:val="0"/>
          <w:numId w:val="24"/>
        </w:numPr>
        <w:tabs>
          <w:tab w:val="left" w:pos="1401"/>
          <w:tab w:val="left" w:pos="1402"/>
        </w:tabs>
        <w:autoSpaceDE w:val="0"/>
        <w:autoSpaceDN w:val="0"/>
        <w:spacing w:after="0" w:line="240" w:lineRule="auto"/>
      </w:pPr>
      <w:r>
        <w:t>The Chief Finance Officer is responsible for the following tasks to be undertaken during the year to facilitate a smooth audit process:</w:t>
      </w:r>
    </w:p>
    <w:p w14:paraId="172F2C82" w14:textId="77777777" w:rsidR="00501B38" w:rsidRDefault="00501B38" w:rsidP="00501B38">
      <w:pPr>
        <w:widowControl w:val="0"/>
        <w:tabs>
          <w:tab w:val="left" w:pos="1401"/>
          <w:tab w:val="left" w:pos="1402"/>
        </w:tabs>
        <w:autoSpaceDE w:val="0"/>
        <w:autoSpaceDN w:val="0"/>
        <w:spacing w:after="0" w:line="240" w:lineRule="auto"/>
      </w:pPr>
    </w:p>
    <w:p w14:paraId="07CB368B" w14:textId="77777777" w:rsidR="00501B38" w:rsidRDefault="00501B38" w:rsidP="00AE1631">
      <w:pPr>
        <w:pStyle w:val="ListParagraph"/>
        <w:widowControl w:val="0"/>
        <w:numPr>
          <w:ilvl w:val="1"/>
          <w:numId w:val="22"/>
        </w:numPr>
        <w:tabs>
          <w:tab w:val="left" w:pos="1401"/>
          <w:tab w:val="left" w:pos="1402"/>
        </w:tabs>
        <w:autoSpaceDE w:val="0"/>
        <w:autoSpaceDN w:val="0"/>
        <w:spacing w:after="0" w:line="240" w:lineRule="auto"/>
      </w:pPr>
      <w:r>
        <w:t>reviewing the structure of the trial balance</w:t>
      </w:r>
    </w:p>
    <w:p w14:paraId="19F838A2" w14:textId="77777777" w:rsidR="00501B38" w:rsidRDefault="00501B38" w:rsidP="00AE1631">
      <w:pPr>
        <w:pStyle w:val="ListParagraph"/>
        <w:widowControl w:val="0"/>
        <w:numPr>
          <w:ilvl w:val="1"/>
          <w:numId w:val="22"/>
        </w:numPr>
        <w:tabs>
          <w:tab w:val="left" w:pos="1401"/>
          <w:tab w:val="left" w:pos="1402"/>
        </w:tabs>
        <w:autoSpaceDE w:val="0"/>
        <w:autoSpaceDN w:val="0"/>
        <w:spacing w:after="0" w:line="240" w:lineRule="auto"/>
      </w:pPr>
      <w:r>
        <w:t>maintaining a fixed asset register</w:t>
      </w:r>
    </w:p>
    <w:p w14:paraId="62A152ED" w14:textId="77777777" w:rsidR="00501B38" w:rsidRDefault="00501B38" w:rsidP="00AE1631">
      <w:pPr>
        <w:pStyle w:val="ListParagraph"/>
        <w:widowControl w:val="0"/>
        <w:numPr>
          <w:ilvl w:val="1"/>
          <w:numId w:val="22"/>
        </w:numPr>
        <w:tabs>
          <w:tab w:val="left" w:pos="1401"/>
          <w:tab w:val="left" w:pos="1402"/>
        </w:tabs>
        <w:autoSpaceDE w:val="0"/>
        <w:autoSpaceDN w:val="0"/>
        <w:spacing w:after="0" w:line="240" w:lineRule="auto"/>
      </w:pPr>
      <w:r>
        <w:t>maintaining income and expenditure records (including filing of invoices)</w:t>
      </w:r>
    </w:p>
    <w:p w14:paraId="61F73127" w14:textId="77777777" w:rsidR="00501B38" w:rsidRDefault="00501B38" w:rsidP="00AE1631">
      <w:pPr>
        <w:pStyle w:val="ListParagraph"/>
        <w:widowControl w:val="0"/>
        <w:numPr>
          <w:ilvl w:val="1"/>
          <w:numId w:val="22"/>
        </w:numPr>
        <w:tabs>
          <w:tab w:val="left" w:pos="1401"/>
          <w:tab w:val="left" w:pos="1402"/>
        </w:tabs>
        <w:autoSpaceDE w:val="0"/>
        <w:autoSpaceDN w:val="0"/>
        <w:spacing w:after="0" w:line="240" w:lineRule="auto"/>
      </w:pPr>
      <w:r>
        <w:t>reviewing aged debtors for any provisions required</w:t>
      </w:r>
    </w:p>
    <w:p w14:paraId="632583F3" w14:textId="77777777" w:rsidR="00501B38" w:rsidRDefault="00501B38" w:rsidP="00AE1631">
      <w:pPr>
        <w:pStyle w:val="ListParagraph"/>
        <w:widowControl w:val="0"/>
        <w:numPr>
          <w:ilvl w:val="1"/>
          <w:numId w:val="22"/>
        </w:numPr>
        <w:tabs>
          <w:tab w:val="left" w:pos="1401"/>
          <w:tab w:val="left" w:pos="1402"/>
        </w:tabs>
        <w:autoSpaceDE w:val="0"/>
        <w:autoSpaceDN w:val="0"/>
        <w:spacing w:after="0" w:line="240" w:lineRule="auto"/>
      </w:pPr>
      <w:r>
        <w:t>maintaining a record of governors interests, related and connected party transactions</w:t>
      </w:r>
    </w:p>
    <w:p w14:paraId="3143F8DD" w14:textId="77777777" w:rsidR="00501B38" w:rsidRDefault="00501B38" w:rsidP="00AE1631">
      <w:pPr>
        <w:pStyle w:val="ListParagraph"/>
        <w:widowControl w:val="0"/>
        <w:numPr>
          <w:ilvl w:val="1"/>
          <w:numId w:val="22"/>
        </w:numPr>
        <w:tabs>
          <w:tab w:val="left" w:pos="1401"/>
          <w:tab w:val="left" w:pos="1402"/>
        </w:tabs>
        <w:autoSpaceDE w:val="0"/>
        <w:autoSpaceDN w:val="0"/>
        <w:spacing w:after="0" w:line="240" w:lineRule="auto"/>
      </w:pPr>
      <w:r>
        <w:t>control account reconciliations (bank, wages, debtors, creditors)</w:t>
      </w:r>
    </w:p>
    <w:p w14:paraId="17AF0C3B" w14:textId="77777777" w:rsidR="00566AEC" w:rsidRDefault="00501B38" w:rsidP="00AE1631">
      <w:pPr>
        <w:pStyle w:val="ListParagraph"/>
        <w:widowControl w:val="0"/>
        <w:numPr>
          <w:ilvl w:val="1"/>
          <w:numId w:val="22"/>
        </w:numPr>
        <w:tabs>
          <w:tab w:val="left" w:pos="1401"/>
          <w:tab w:val="left" w:pos="1402"/>
        </w:tabs>
        <w:autoSpaceDE w:val="0"/>
        <w:autoSpaceDN w:val="0"/>
        <w:spacing w:after="0" w:line="240" w:lineRule="auto"/>
      </w:pPr>
      <w:r>
        <w:t>maintaining a record of meeting attendance</w:t>
      </w:r>
    </w:p>
    <w:p w14:paraId="3174F406" w14:textId="77777777" w:rsidR="00501B38" w:rsidRDefault="00501B38" w:rsidP="00501B38">
      <w:pPr>
        <w:widowControl w:val="0"/>
        <w:tabs>
          <w:tab w:val="left" w:pos="1401"/>
          <w:tab w:val="left" w:pos="1402"/>
        </w:tabs>
        <w:autoSpaceDE w:val="0"/>
        <w:autoSpaceDN w:val="0"/>
        <w:spacing w:after="0" w:line="240" w:lineRule="auto"/>
      </w:pPr>
    </w:p>
    <w:p w14:paraId="6EC253AF" w14:textId="77777777" w:rsidR="00501B38" w:rsidRDefault="00501B38" w:rsidP="00501B38">
      <w:pPr>
        <w:widowControl w:val="0"/>
        <w:tabs>
          <w:tab w:val="left" w:pos="1401"/>
          <w:tab w:val="left" w:pos="1402"/>
        </w:tabs>
        <w:autoSpaceDE w:val="0"/>
        <w:autoSpaceDN w:val="0"/>
        <w:spacing w:after="0" w:line="240" w:lineRule="auto"/>
      </w:pPr>
    </w:p>
    <w:p w14:paraId="301141AF" w14:textId="77777777" w:rsidR="00501B38" w:rsidRDefault="00501B38" w:rsidP="00501B38">
      <w:pPr>
        <w:widowControl w:val="0"/>
        <w:tabs>
          <w:tab w:val="left" w:pos="1401"/>
          <w:tab w:val="left" w:pos="1402"/>
        </w:tabs>
        <w:autoSpaceDE w:val="0"/>
        <w:autoSpaceDN w:val="0"/>
        <w:spacing w:after="0" w:line="240" w:lineRule="auto"/>
      </w:pPr>
    </w:p>
    <w:p w14:paraId="211199A3" w14:textId="77777777" w:rsidR="00501B38" w:rsidRDefault="000D39E5" w:rsidP="00501B38">
      <w:pPr>
        <w:widowControl w:val="0"/>
        <w:tabs>
          <w:tab w:val="left" w:pos="1401"/>
          <w:tab w:val="left" w:pos="1402"/>
        </w:tabs>
        <w:autoSpaceDE w:val="0"/>
        <w:autoSpaceDN w:val="0"/>
        <w:spacing w:after="0" w:line="240" w:lineRule="auto"/>
        <w:rPr>
          <w:b/>
          <w:sz w:val="24"/>
        </w:rPr>
      </w:pPr>
      <w:r>
        <w:rPr>
          <w:b/>
          <w:sz w:val="24"/>
        </w:rPr>
        <w:t xml:space="preserve">6.4 </w:t>
      </w:r>
      <w:r w:rsidR="00501B38" w:rsidRPr="00501B38">
        <w:rPr>
          <w:b/>
          <w:sz w:val="24"/>
        </w:rPr>
        <w:t xml:space="preserve">Work undertaken for the year end </w:t>
      </w:r>
    </w:p>
    <w:p w14:paraId="3B3FCB7F" w14:textId="77777777" w:rsidR="00501B38" w:rsidRDefault="00501B38" w:rsidP="00501B38">
      <w:pPr>
        <w:widowControl w:val="0"/>
        <w:tabs>
          <w:tab w:val="left" w:pos="1401"/>
          <w:tab w:val="left" w:pos="1402"/>
        </w:tabs>
        <w:autoSpaceDE w:val="0"/>
        <w:autoSpaceDN w:val="0"/>
        <w:spacing w:after="0" w:line="240" w:lineRule="auto"/>
        <w:rPr>
          <w:b/>
          <w:sz w:val="24"/>
        </w:rPr>
      </w:pPr>
    </w:p>
    <w:p w14:paraId="196E9357" w14:textId="77777777" w:rsidR="00501B38" w:rsidRDefault="00501B38" w:rsidP="00AE1631">
      <w:pPr>
        <w:pStyle w:val="ListParagraph"/>
        <w:widowControl w:val="0"/>
        <w:numPr>
          <w:ilvl w:val="0"/>
          <w:numId w:val="25"/>
        </w:numPr>
        <w:tabs>
          <w:tab w:val="left" w:pos="1401"/>
          <w:tab w:val="left" w:pos="1402"/>
        </w:tabs>
        <w:autoSpaceDE w:val="0"/>
        <w:autoSpaceDN w:val="0"/>
        <w:spacing w:after="0" w:line="240" w:lineRule="auto"/>
      </w:pPr>
      <w:r>
        <w:t>The Chief Finance Officer is responsible for the following tasks to be undertaken at the end of the year to facilitate a smooth audit process:</w:t>
      </w:r>
    </w:p>
    <w:p w14:paraId="42174008" w14:textId="77777777" w:rsidR="00501B38" w:rsidRDefault="00501B38" w:rsidP="00501B38">
      <w:pPr>
        <w:widowControl w:val="0"/>
        <w:tabs>
          <w:tab w:val="left" w:pos="1401"/>
          <w:tab w:val="left" w:pos="1402"/>
        </w:tabs>
        <w:autoSpaceDE w:val="0"/>
        <w:autoSpaceDN w:val="0"/>
        <w:spacing w:after="0" w:line="240" w:lineRule="auto"/>
      </w:pPr>
    </w:p>
    <w:p w14:paraId="11003B11" w14:textId="77777777" w:rsidR="00501B38" w:rsidRDefault="00501B38" w:rsidP="00AE1631">
      <w:pPr>
        <w:pStyle w:val="ListParagraph"/>
        <w:widowControl w:val="0"/>
        <w:numPr>
          <w:ilvl w:val="1"/>
          <w:numId w:val="22"/>
        </w:numPr>
        <w:tabs>
          <w:tab w:val="left" w:pos="1401"/>
          <w:tab w:val="left" w:pos="1402"/>
        </w:tabs>
        <w:autoSpaceDE w:val="0"/>
        <w:autoSpaceDN w:val="0"/>
        <w:spacing w:after="0" w:line="240" w:lineRule="auto"/>
      </w:pPr>
      <w:r>
        <w:t>stock take including year-end stock value</w:t>
      </w:r>
    </w:p>
    <w:p w14:paraId="50E6AB94" w14:textId="77777777" w:rsidR="00501B38" w:rsidRDefault="00501B38" w:rsidP="00AE1631">
      <w:pPr>
        <w:pStyle w:val="ListParagraph"/>
        <w:widowControl w:val="0"/>
        <w:numPr>
          <w:ilvl w:val="1"/>
          <w:numId w:val="22"/>
        </w:numPr>
        <w:tabs>
          <w:tab w:val="left" w:pos="1401"/>
          <w:tab w:val="left" w:pos="1402"/>
        </w:tabs>
        <w:autoSpaceDE w:val="0"/>
        <w:autoSpaceDN w:val="0"/>
        <w:spacing w:after="0" w:line="240" w:lineRule="auto"/>
      </w:pPr>
      <w:r>
        <w:t>prepayments for IT licenses</w:t>
      </w:r>
    </w:p>
    <w:p w14:paraId="3C5133A5" w14:textId="77777777" w:rsidR="00501B38" w:rsidRDefault="00501B38" w:rsidP="00AE1631">
      <w:pPr>
        <w:pStyle w:val="ListParagraph"/>
        <w:widowControl w:val="0"/>
        <w:numPr>
          <w:ilvl w:val="1"/>
          <w:numId w:val="22"/>
        </w:numPr>
        <w:tabs>
          <w:tab w:val="left" w:pos="1401"/>
          <w:tab w:val="left" w:pos="1402"/>
        </w:tabs>
        <w:autoSpaceDE w:val="0"/>
        <w:autoSpaceDN w:val="0"/>
        <w:spacing w:after="0" w:line="240" w:lineRule="auto"/>
      </w:pPr>
      <w:r>
        <w:t>prepayments or accruals for grant income</w:t>
      </w:r>
    </w:p>
    <w:p w14:paraId="1237037B" w14:textId="77777777" w:rsidR="00501B38" w:rsidRDefault="00501B38" w:rsidP="00AE1631">
      <w:pPr>
        <w:pStyle w:val="ListParagraph"/>
        <w:widowControl w:val="0"/>
        <w:numPr>
          <w:ilvl w:val="1"/>
          <w:numId w:val="22"/>
        </w:numPr>
        <w:tabs>
          <w:tab w:val="left" w:pos="1401"/>
          <w:tab w:val="left" w:pos="1402"/>
        </w:tabs>
        <w:autoSpaceDE w:val="0"/>
        <w:autoSpaceDN w:val="0"/>
        <w:spacing w:after="0" w:line="240" w:lineRule="auto"/>
      </w:pPr>
      <w:r>
        <w:t>control account reconciliations (bank, wages, debtors, creditors)</w:t>
      </w:r>
    </w:p>
    <w:p w14:paraId="638D448C" w14:textId="77777777" w:rsidR="00501B38" w:rsidRDefault="00501B38" w:rsidP="00501B38">
      <w:pPr>
        <w:widowControl w:val="0"/>
        <w:tabs>
          <w:tab w:val="left" w:pos="1401"/>
          <w:tab w:val="left" w:pos="1402"/>
        </w:tabs>
        <w:autoSpaceDE w:val="0"/>
        <w:autoSpaceDN w:val="0"/>
        <w:spacing w:after="0" w:line="240" w:lineRule="auto"/>
      </w:pPr>
    </w:p>
    <w:p w14:paraId="3D8B97E9" w14:textId="77777777" w:rsidR="00501B38" w:rsidRDefault="00501B38" w:rsidP="00AE1631">
      <w:pPr>
        <w:pStyle w:val="ListParagraph"/>
        <w:widowControl w:val="0"/>
        <w:numPr>
          <w:ilvl w:val="0"/>
          <w:numId w:val="25"/>
        </w:numPr>
        <w:tabs>
          <w:tab w:val="left" w:pos="1401"/>
          <w:tab w:val="left" w:pos="1402"/>
        </w:tabs>
        <w:autoSpaceDE w:val="0"/>
        <w:autoSpaceDN w:val="0"/>
        <w:spacing w:after="0" w:line="240" w:lineRule="auto"/>
      </w:pPr>
      <w:r>
        <w:t>The Chief Finance Officer is responsible for the following tasks to be undertaken at the end of the year to facilitate a smooth audit process:</w:t>
      </w:r>
    </w:p>
    <w:p w14:paraId="2F4F9273" w14:textId="77777777" w:rsidR="00501B38" w:rsidRDefault="00501B38" w:rsidP="00501B38">
      <w:pPr>
        <w:widowControl w:val="0"/>
        <w:tabs>
          <w:tab w:val="left" w:pos="1401"/>
          <w:tab w:val="left" w:pos="1402"/>
        </w:tabs>
        <w:autoSpaceDE w:val="0"/>
        <w:autoSpaceDN w:val="0"/>
        <w:spacing w:after="0" w:line="240" w:lineRule="auto"/>
      </w:pPr>
    </w:p>
    <w:p w14:paraId="1AB20039" w14:textId="77777777" w:rsidR="00501B38" w:rsidRDefault="00501B38" w:rsidP="00AE1631">
      <w:pPr>
        <w:pStyle w:val="ListParagraph"/>
        <w:widowControl w:val="0"/>
        <w:numPr>
          <w:ilvl w:val="1"/>
          <w:numId w:val="22"/>
        </w:numPr>
        <w:tabs>
          <w:tab w:val="left" w:pos="1401"/>
          <w:tab w:val="left" w:pos="1402"/>
        </w:tabs>
        <w:autoSpaceDE w:val="0"/>
        <w:autoSpaceDN w:val="0"/>
        <w:spacing w:after="0" w:line="240" w:lineRule="auto"/>
      </w:pPr>
      <w:r>
        <w:t>close down of the purchase ledgers and aged creditors</w:t>
      </w:r>
    </w:p>
    <w:p w14:paraId="39BF5842" w14:textId="77777777" w:rsidR="00501B38" w:rsidRDefault="00501B38" w:rsidP="00AE1631">
      <w:pPr>
        <w:pStyle w:val="ListParagraph"/>
        <w:widowControl w:val="0"/>
        <w:numPr>
          <w:ilvl w:val="1"/>
          <w:numId w:val="22"/>
        </w:numPr>
        <w:tabs>
          <w:tab w:val="left" w:pos="1401"/>
          <w:tab w:val="left" w:pos="1402"/>
        </w:tabs>
        <w:autoSpaceDE w:val="0"/>
        <w:autoSpaceDN w:val="0"/>
        <w:spacing w:after="0" w:line="240" w:lineRule="auto"/>
      </w:pPr>
      <w:r>
        <w:t>close down of the Sales ledgers and aged debtors</w:t>
      </w:r>
    </w:p>
    <w:p w14:paraId="7CA9B5BD" w14:textId="77777777" w:rsidR="00501B38" w:rsidRDefault="00501B38" w:rsidP="00AE1631">
      <w:pPr>
        <w:pStyle w:val="ListParagraph"/>
        <w:widowControl w:val="0"/>
        <w:numPr>
          <w:ilvl w:val="1"/>
          <w:numId w:val="22"/>
        </w:numPr>
        <w:tabs>
          <w:tab w:val="left" w:pos="1401"/>
          <w:tab w:val="left" w:pos="1402"/>
        </w:tabs>
        <w:autoSpaceDE w:val="0"/>
        <w:autoSpaceDN w:val="0"/>
        <w:spacing w:after="0" w:line="240" w:lineRule="auto"/>
      </w:pPr>
      <w:r>
        <w:t>pension valuations</w:t>
      </w:r>
    </w:p>
    <w:p w14:paraId="15AE04BB" w14:textId="77777777" w:rsidR="00501B38" w:rsidRDefault="00501B38" w:rsidP="00AE1631">
      <w:pPr>
        <w:pStyle w:val="ListParagraph"/>
        <w:widowControl w:val="0"/>
        <w:numPr>
          <w:ilvl w:val="1"/>
          <w:numId w:val="22"/>
        </w:numPr>
        <w:tabs>
          <w:tab w:val="left" w:pos="1401"/>
          <w:tab w:val="left" w:pos="1402"/>
        </w:tabs>
        <w:autoSpaceDE w:val="0"/>
        <w:autoSpaceDN w:val="0"/>
        <w:spacing w:after="0" w:line="240" w:lineRule="auto"/>
      </w:pPr>
      <w:r>
        <w:t>Pension Audit</w:t>
      </w:r>
    </w:p>
    <w:p w14:paraId="4FF83128" w14:textId="77777777" w:rsidR="0026238E" w:rsidRDefault="0026238E" w:rsidP="0026238E">
      <w:pPr>
        <w:widowControl w:val="0"/>
        <w:tabs>
          <w:tab w:val="left" w:pos="1401"/>
          <w:tab w:val="left" w:pos="1402"/>
        </w:tabs>
        <w:autoSpaceDE w:val="0"/>
        <w:autoSpaceDN w:val="0"/>
        <w:spacing w:after="0" w:line="240" w:lineRule="auto"/>
      </w:pPr>
    </w:p>
    <w:p w14:paraId="7F82A059" w14:textId="77777777" w:rsidR="0026238E" w:rsidRDefault="0026238E" w:rsidP="0026238E">
      <w:pPr>
        <w:widowControl w:val="0"/>
        <w:tabs>
          <w:tab w:val="left" w:pos="1401"/>
          <w:tab w:val="left" w:pos="1402"/>
        </w:tabs>
        <w:autoSpaceDE w:val="0"/>
        <w:autoSpaceDN w:val="0"/>
        <w:spacing w:after="0" w:line="240" w:lineRule="auto"/>
      </w:pPr>
    </w:p>
    <w:p w14:paraId="514E67D9" w14:textId="77777777" w:rsidR="0026238E" w:rsidRDefault="0026238E" w:rsidP="0026238E">
      <w:pPr>
        <w:widowControl w:val="0"/>
        <w:tabs>
          <w:tab w:val="left" w:pos="1401"/>
          <w:tab w:val="left" w:pos="1402"/>
        </w:tabs>
        <w:autoSpaceDE w:val="0"/>
        <w:autoSpaceDN w:val="0"/>
        <w:spacing w:after="0" w:line="240" w:lineRule="auto"/>
      </w:pPr>
    </w:p>
    <w:p w14:paraId="47F2D0DD" w14:textId="77777777" w:rsidR="0026238E" w:rsidRPr="00ED619E" w:rsidRDefault="000D39E5" w:rsidP="0026238E">
      <w:pPr>
        <w:widowControl w:val="0"/>
        <w:tabs>
          <w:tab w:val="left" w:pos="1401"/>
          <w:tab w:val="left" w:pos="1402"/>
        </w:tabs>
        <w:autoSpaceDE w:val="0"/>
        <w:autoSpaceDN w:val="0"/>
        <w:spacing w:after="0" w:line="240" w:lineRule="auto"/>
        <w:rPr>
          <w:b/>
          <w:sz w:val="24"/>
        </w:rPr>
      </w:pPr>
      <w:r>
        <w:rPr>
          <w:b/>
          <w:sz w:val="24"/>
        </w:rPr>
        <w:t xml:space="preserve">7. </w:t>
      </w:r>
      <w:r w:rsidR="00ED619E">
        <w:rPr>
          <w:b/>
          <w:sz w:val="24"/>
        </w:rPr>
        <w:t>Accounts Return</w:t>
      </w:r>
    </w:p>
    <w:p w14:paraId="494390BE" w14:textId="77777777" w:rsidR="0026238E" w:rsidRDefault="0026238E" w:rsidP="0026238E">
      <w:pPr>
        <w:widowControl w:val="0"/>
        <w:tabs>
          <w:tab w:val="left" w:pos="1401"/>
          <w:tab w:val="left" w:pos="1402"/>
        </w:tabs>
        <w:autoSpaceDE w:val="0"/>
        <w:autoSpaceDN w:val="0"/>
        <w:spacing w:after="0" w:line="240" w:lineRule="auto"/>
      </w:pPr>
    </w:p>
    <w:p w14:paraId="4014966D" w14:textId="4898FDA4" w:rsidR="0026238E" w:rsidRDefault="0026238E" w:rsidP="00AE1631">
      <w:pPr>
        <w:pStyle w:val="ListParagraph"/>
        <w:widowControl w:val="0"/>
        <w:numPr>
          <w:ilvl w:val="0"/>
          <w:numId w:val="26"/>
        </w:numPr>
        <w:tabs>
          <w:tab w:val="left" w:pos="1401"/>
          <w:tab w:val="left" w:pos="1402"/>
        </w:tabs>
        <w:autoSpaceDE w:val="0"/>
        <w:autoSpaceDN w:val="0"/>
        <w:spacing w:after="0" w:line="240" w:lineRule="auto"/>
      </w:pPr>
      <w:r>
        <w:t xml:space="preserve">The academy Trust must prepare an annual accounts return for the accounting period to 31 August, which is submitted to the EFSA by </w:t>
      </w:r>
      <w:r w:rsidR="00802109">
        <w:t>28</w:t>
      </w:r>
      <w:r>
        <w:t xml:space="preserve"> January.</w:t>
      </w:r>
    </w:p>
    <w:p w14:paraId="70DB9F6C" w14:textId="77777777" w:rsidR="0026238E" w:rsidRDefault="0026238E" w:rsidP="0026238E">
      <w:pPr>
        <w:widowControl w:val="0"/>
        <w:tabs>
          <w:tab w:val="left" w:pos="1401"/>
          <w:tab w:val="left" w:pos="1402"/>
        </w:tabs>
        <w:autoSpaceDE w:val="0"/>
        <w:autoSpaceDN w:val="0"/>
        <w:spacing w:after="0" w:line="240" w:lineRule="auto"/>
      </w:pPr>
    </w:p>
    <w:p w14:paraId="347FEB8B" w14:textId="77777777" w:rsidR="0026238E" w:rsidRDefault="0026238E" w:rsidP="00AE1631">
      <w:pPr>
        <w:pStyle w:val="ListParagraph"/>
        <w:widowControl w:val="0"/>
        <w:numPr>
          <w:ilvl w:val="0"/>
          <w:numId w:val="26"/>
        </w:numPr>
        <w:tabs>
          <w:tab w:val="left" w:pos="1401"/>
          <w:tab w:val="left" w:pos="1402"/>
        </w:tabs>
        <w:autoSpaceDE w:val="0"/>
        <w:autoSpaceDN w:val="0"/>
        <w:spacing w:after="0" w:line="240" w:lineRule="auto"/>
      </w:pPr>
      <w:r>
        <w:t>The accounts return is prepared in house by the Chief Finance Officer.</w:t>
      </w:r>
    </w:p>
    <w:p w14:paraId="2A7C1055" w14:textId="77777777" w:rsidR="0026238E" w:rsidRDefault="0026238E" w:rsidP="0026238E">
      <w:pPr>
        <w:widowControl w:val="0"/>
        <w:tabs>
          <w:tab w:val="left" w:pos="1401"/>
          <w:tab w:val="left" w:pos="1402"/>
        </w:tabs>
        <w:autoSpaceDE w:val="0"/>
        <w:autoSpaceDN w:val="0"/>
        <w:spacing w:after="0" w:line="240" w:lineRule="auto"/>
      </w:pPr>
    </w:p>
    <w:p w14:paraId="748B68BD" w14:textId="77777777" w:rsidR="0026238E" w:rsidRDefault="0026238E" w:rsidP="0026238E">
      <w:pPr>
        <w:widowControl w:val="0"/>
        <w:tabs>
          <w:tab w:val="left" w:pos="1401"/>
          <w:tab w:val="left" w:pos="1402"/>
        </w:tabs>
        <w:autoSpaceDE w:val="0"/>
        <w:autoSpaceDN w:val="0"/>
        <w:spacing w:after="0" w:line="240" w:lineRule="auto"/>
      </w:pPr>
    </w:p>
    <w:p w14:paraId="233E0F07" w14:textId="77777777" w:rsidR="0026238E" w:rsidRDefault="0026238E" w:rsidP="0026238E">
      <w:pPr>
        <w:widowControl w:val="0"/>
        <w:tabs>
          <w:tab w:val="left" w:pos="1401"/>
          <w:tab w:val="left" w:pos="1402"/>
        </w:tabs>
        <w:autoSpaceDE w:val="0"/>
        <w:autoSpaceDN w:val="0"/>
        <w:spacing w:after="0" w:line="240" w:lineRule="auto"/>
      </w:pPr>
    </w:p>
    <w:p w14:paraId="1ED33678" w14:textId="77777777" w:rsidR="0026238E" w:rsidRPr="0026238E" w:rsidRDefault="000D39E5" w:rsidP="0026238E">
      <w:pPr>
        <w:widowControl w:val="0"/>
        <w:tabs>
          <w:tab w:val="left" w:pos="1401"/>
          <w:tab w:val="left" w:pos="1402"/>
        </w:tabs>
        <w:autoSpaceDE w:val="0"/>
        <w:autoSpaceDN w:val="0"/>
        <w:spacing w:after="0" w:line="240" w:lineRule="auto"/>
        <w:rPr>
          <w:b/>
          <w:sz w:val="24"/>
        </w:rPr>
      </w:pPr>
      <w:r>
        <w:rPr>
          <w:b/>
          <w:sz w:val="24"/>
        </w:rPr>
        <w:t xml:space="preserve">8. </w:t>
      </w:r>
      <w:r w:rsidR="0026238E" w:rsidRPr="0026238E">
        <w:rPr>
          <w:b/>
          <w:sz w:val="24"/>
        </w:rPr>
        <w:t>Document retention</w:t>
      </w:r>
    </w:p>
    <w:p w14:paraId="27DD528B" w14:textId="77777777" w:rsidR="0026238E" w:rsidRDefault="0026238E" w:rsidP="0026238E">
      <w:pPr>
        <w:widowControl w:val="0"/>
        <w:tabs>
          <w:tab w:val="left" w:pos="1401"/>
          <w:tab w:val="left" w:pos="1402"/>
        </w:tabs>
        <w:autoSpaceDE w:val="0"/>
        <w:autoSpaceDN w:val="0"/>
        <w:spacing w:after="0" w:line="240" w:lineRule="auto"/>
      </w:pPr>
    </w:p>
    <w:p w14:paraId="70B453C4" w14:textId="77777777" w:rsidR="0026238E" w:rsidRDefault="0026238E" w:rsidP="00AE1631">
      <w:pPr>
        <w:pStyle w:val="ListParagraph"/>
        <w:widowControl w:val="0"/>
        <w:numPr>
          <w:ilvl w:val="0"/>
          <w:numId w:val="27"/>
        </w:numPr>
        <w:tabs>
          <w:tab w:val="left" w:pos="1401"/>
          <w:tab w:val="left" w:pos="1402"/>
        </w:tabs>
        <w:autoSpaceDE w:val="0"/>
        <w:autoSpaceDN w:val="0"/>
        <w:spacing w:after="0" w:line="240" w:lineRule="auto"/>
      </w:pPr>
      <w:r>
        <w:t>Documents are retained as per the Trust retention schedule.</w:t>
      </w:r>
    </w:p>
    <w:p w14:paraId="50FE8C06" w14:textId="77777777" w:rsidR="0026238E" w:rsidRDefault="0026238E" w:rsidP="0026238E">
      <w:pPr>
        <w:widowControl w:val="0"/>
        <w:tabs>
          <w:tab w:val="left" w:pos="1401"/>
          <w:tab w:val="left" w:pos="1402"/>
        </w:tabs>
        <w:autoSpaceDE w:val="0"/>
        <w:autoSpaceDN w:val="0"/>
        <w:spacing w:after="0" w:line="240" w:lineRule="auto"/>
      </w:pPr>
    </w:p>
    <w:p w14:paraId="504EABE7" w14:textId="77777777" w:rsidR="0026238E" w:rsidRDefault="0026238E" w:rsidP="0026238E">
      <w:pPr>
        <w:widowControl w:val="0"/>
        <w:tabs>
          <w:tab w:val="left" w:pos="1401"/>
          <w:tab w:val="left" w:pos="1402"/>
        </w:tabs>
        <w:autoSpaceDE w:val="0"/>
        <w:autoSpaceDN w:val="0"/>
        <w:spacing w:after="0" w:line="240" w:lineRule="auto"/>
      </w:pPr>
    </w:p>
    <w:p w14:paraId="7525A211" w14:textId="77777777" w:rsidR="001A787F" w:rsidRDefault="001A787F" w:rsidP="0026238E">
      <w:pPr>
        <w:widowControl w:val="0"/>
        <w:tabs>
          <w:tab w:val="left" w:pos="1401"/>
          <w:tab w:val="left" w:pos="1402"/>
        </w:tabs>
        <w:autoSpaceDE w:val="0"/>
        <w:autoSpaceDN w:val="0"/>
        <w:spacing w:after="0" w:line="240" w:lineRule="auto"/>
      </w:pPr>
    </w:p>
    <w:p w14:paraId="3FC76E9F" w14:textId="77777777" w:rsidR="00ED619E" w:rsidRDefault="00ED619E" w:rsidP="0026238E">
      <w:pPr>
        <w:widowControl w:val="0"/>
        <w:tabs>
          <w:tab w:val="left" w:pos="1401"/>
          <w:tab w:val="left" w:pos="1402"/>
        </w:tabs>
        <w:autoSpaceDE w:val="0"/>
        <w:autoSpaceDN w:val="0"/>
        <w:spacing w:after="0" w:line="240" w:lineRule="auto"/>
      </w:pPr>
    </w:p>
    <w:p w14:paraId="60EB9AC2" w14:textId="77777777" w:rsidR="00507218" w:rsidRDefault="00507218" w:rsidP="0026238E">
      <w:pPr>
        <w:widowControl w:val="0"/>
        <w:tabs>
          <w:tab w:val="left" w:pos="1401"/>
          <w:tab w:val="left" w:pos="1402"/>
        </w:tabs>
        <w:autoSpaceDE w:val="0"/>
        <w:autoSpaceDN w:val="0"/>
        <w:spacing w:after="0" w:line="240" w:lineRule="auto"/>
      </w:pPr>
    </w:p>
    <w:p w14:paraId="499CEBE1" w14:textId="77777777" w:rsidR="0026238E" w:rsidRDefault="000D39E5" w:rsidP="0026238E">
      <w:pPr>
        <w:widowControl w:val="0"/>
        <w:tabs>
          <w:tab w:val="left" w:pos="1401"/>
          <w:tab w:val="left" w:pos="1402"/>
        </w:tabs>
        <w:autoSpaceDE w:val="0"/>
        <w:autoSpaceDN w:val="0"/>
        <w:spacing w:after="0" w:line="240" w:lineRule="auto"/>
        <w:rPr>
          <w:b/>
          <w:sz w:val="24"/>
        </w:rPr>
      </w:pPr>
      <w:r>
        <w:rPr>
          <w:b/>
          <w:sz w:val="24"/>
        </w:rPr>
        <w:lastRenderedPageBreak/>
        <w:t xml:space="preserve">9. </w:t>
      </w:r>
      <w:r w:rsidR="0026238E" w:rsidRPr="0026238E">
        <w:rPr>
          <w:b/>
          <w:sz w:val="24"/>
        </w:rPr>
        <w:t>Accounting system</w:t>
      </w:r>
    </w:p>
    <w:p w14:paraId="2411E3B1" w14:textId="77777777" w:rsidR="0026238E" w:rsidRDefault="0026238E" w:rsidP="0026238E">
      <w:pPr>
        <w:widowControl w:val="0"/>
        <w:tabs>
          <w:tab w:val="left" w:pos="1401"/>
          <w:tab w:val="left" w:pos="1402"/>
        </w:tabs>
        <w:autoSpaceDE w:val="0"/>
        <w:autoSpaceDN w:val="0"/>
        <w:spacing w:after="0" w:line="240" w:lineRule="auto"/>
        <w:rPr>
          <w:b/>
          <w:sz w:val="24"/>
        </w:rPr>
      </w:pPr>
    </w:p>
    <w:p w14:paraId="5D58C5AE" w14:textId="77777777" w:rsidR="0026238E" w:rsidRDefault="0026238E" w:rsidP="00AE1631">
      <w:pPr>
        <w:pStyle w:val="ListParagraph"/>
        <w:widowControl w:val="0"/>
        <w:numPr>
          <w:ilvl w:val="0"/>
          <w:numId w:val="28"/>
        </w:numPr>
        <w:tabs>
          <w:tab w:val="left" w:pos="1401"/>
          <w:tab w:val="left" w:pos="1402"/>
        </w:tabs>
        <w:autoSpaceDE w:val="0"/>
        <w:autoSpaceDN w:val="0"/>
        <w:spacing w:after="0" w:line="240" w:lineRule="auto"/>
      </w:pPr>
      <w:r>
        <w:t>All the financial transactions of the Academy t</w:t>
      </w:r>
      <w:r w:rsidR="00C442AE">
        <w:t>rust must be recorded into SAGE</w:t>
      </w:r>
      <w:r>
        <w:t>, the computerised financial information accounting system. This system is operated by the Chief Financial Officer.</w:t>
      </w:r>
    </w:p>
    <w:p w14:paraId="31A48FE2" w14:textId="77777777" w:rsidR="0026238E" w:rsidRDefault="0026238E" w:rsidP="0026238E">
      <w:pPr>
        <w:widowControl w:val="0"/>
        <w:tabs>
          <w:tab w:val="left" w:pos="1401"/>
          <w:tab w:val="left" w:pos="1402"/>
        </w:tabs>
        <w:autoSpaceDE w:val="0"/>
        <w:autoSpaceDN w:val="0"/>
        <w:spacing w:after="0" w:line="240" w:lineRule="auto"/>
      </w:pPr>
    </w:p>
    <w:p w14:paraId="1130AB9E" w14:textId="77777777" w:rsidR="0026238E" w:rsidRDefault="0026238E" w:rsidP="0026238E">
      <w:pPr>
        <w:widowControl w:val="0"/>
        <w:tabs>
          <w:tab w:val="left" w:pos="1401"/>
          <w:tab w:val="left" w:pos="1402"/>
        </w:tabs>
        <w:autoSpaceDE w:val="0"/>
        <w:autoSpaceDN w:val="0"/>
        <w:spacing w:after="0" w:line="240" w:lineRule="auto"/>
      </w:pPr>
    </w:p>
    <w:p w14:paraId="13349010" w14:textId="77777777" w:rsidR="0026238E" w:rsidRDefault="000D39E5" w:rsidP="0026238E">
      <w:pPr>
        <w:widowControl w:val="0"/>
        <w:tabs>
          <w:tab w:val="left" w:pos="1401"/>
          <w:tab w:val="left" w:pos="1402"/>
        </w:tabs>
        <w:autoSpaceDE w:val="0"/>
        <w:autoSpaceDN w:val="0"/>
        <w:spacing w:after="0" w:line="240" w:lineRule="auto"/>
        <w:rPr>
          <w:b/>
          <w:sz w:val="24"/>
        </w:rPr>
      </w:pPr>
      <w:r>
        <w:rPr>
          <w:b/>
          <w:sz w:val="24"/>
        </w:rPr>
        <w:t xml:space="preserve">9.1 </w:t>
      </w:r>
      <w:r w:rsidR="0026238E" w:rsidRPr="0026238E">
        <w:rPr>
          <w:b/>
          <w:sz w:val="24"/>
        </w:rPr>
        <w:t>System access</w:t>
      </w:r>
    </w:p>
    <w:p w14:paraId="62876A1C" w14:textId="77777777" w:rsidR="0026238E" w:rsidRDefault="0026238E" w:rsidP="0026238E">
      <w:pPr>
        <w:widowControl w:val="0"/>
        <w:tabs>
          <w:tab w:val="left" w:pos="1401"/>
          <w:tab w:val="left" w:pos="1402"/>
        </w:tabs>
        <w:autoSpaceDE w:val="0"/>
        <w:autoSpaceDN w:val="0"/>
        <w:spacing w:after="0" w:line="240" w:lineRule="auto"/>
        <w:rPr>
          <w:b/>
          <w:sz w:val="24"/>
        </w:rPr>
      </w:pPr>
    </w:p>
    <w:p w14:paraId="7FFEAC21" w14:textId="77777777" w:rsidR="0026238E" w:rsidRPr="0026238E" w:rsidRDefault="0026238E" w:rsidP="00AE1631">
      <w:pPr>
        <w:pStyle w:val="ListParagraph"/>
        <w:widowControl w:val="0"/>
        <w:numPr>
          <w:ilvl w:val="0"/>
          <w:numId w:val="29"/>
        </w:numPr>
        <w:tabs>
          <w:tab w:val="left" w:pos="1401"/>
          <w:tab w:val="left" w:pos="1402"/>
        </w:tabs>
        <w:autoSpaceDE w:val="0"/>
        <w:autoSpaceDN w:val="0"/>
        <w:spacing w:after="0" w:line="240" w:lineRule="auto"/>
      </w:pPr>
      <w:r w:rsidRPr="0026238E">
        <w:t>Access to the accounting package is password restricted to individual user name and passwords that are based on job title. Access is authorised by the Accounting Officer and granted by the Chief Finance Officer.</w:t>
      </w:r>
    </w:p>
    <w:p w14:paraId="681E66C5" w14:textId="77777777" w:rsidR="0026238E" w:rsidRPr="0026238E" w:rsidRDefault="0026238E" w:rsidP="0026238E">
      <w:pPr>
        <w:widowControl w:val="0"/>
        <w:tabs>
          <w:tab w:val="left" w:pos="1401"/>
          <w:tab w:val="left" w:pos="1402"/>
        </w:tabs>
        <w:autoSpaceDE w:val="0"/>
        <w:autoSpaceDN w:val="0"/>
        <w:spacing w:after="0" w:line="240" w:lineRule="auto"/>
      </w:pPr>
    </w:p>
    <w:p w14:paraId="71598C46" w14:textId="77777777" w:rsidR="0026238E" w:rsidRDefault="0026238E" w:rsidP="00AE1631">
      <w:pPr>
        <w:pStyle w:val="ListParagraph"/>
        <w:widowControl w:val="0"/>
        <w:numPr>
          <w:ilvl w:val="0"/>
          <w:numId w:val="29"/>
        </w:numPr>
        <w:tabs>
          <w:tab w:val="left" w:pos="1401"/>
          <w:tab w:val="left" w:pos="1402"/>
        </w:tabs>
        <w:autoSpaceDE w:val="0"/>
        <w:autoSpaceDN w:val="0"/>
        <w:spacing w:after="0" w:line="240" w:lineRule="auto"/>
      </w:pPr>
      <w:r w:rsidRPr="0026238E">
        <w:t>Initial passwords are set up by the Chief Finance Officer and passed individually to the Trust employee. On initial entry to the accounting package the employee will be requested to change their password. This password should be kept private. The employee should not communicate their password to anyone else to use.</w:t>
      </w:r>
    </w:p>
    <w:p w14:paraId="13674B2D" w14:textId="77777777" w:rsidR="0026238E" w:rsidRDefault="0026238E" w:rsidP="0026238E">
      <w:pPr>
        <w:widowControl w:val="0"/>
        <w:tabs>
          <w:tab w:val="left" w:pos="1401"/>
          <w:tab w:val="left" w:pos="1402"/>
        </w:tabs>
        <w:autoSpaceDE w:val="0"/>
        <w:autoSpaceDN w:val="0"/>
        <w:spacing w:after="0" w:line="240" w:lineRule="auto"/>
      </w:pPr>
    </w:p>
    <w:p w14:paraId="7CBBA6A1" w14:textId="77777777" w:rsidR="0026238E" w:rsidRDefault="0026238E" w:rsidP="0026238E">
      <w:pPr>
        <w:widowControl w:val="0"/>
        <w:tabs>
          <w:tab w:val="left" w:pos="1401"/>
          <w:tab w:val="left" w:pos="1402"/>
        </w:tabs>
        <w:autoSpaceDE w:val="0"/>
        <w:autoSpaceDN w:val="0"/>
        <w:spacing w:after="0" w:line="240" w:lineRule="auto"/>
      </w:pPr>
    </w:p>
    <w:p w14:paraId="45F471EA" w14:textId="77777777" w:rsidR="0026238E" w:rsidRPr="0026238E" w:rsidRDefault="000D39E5" w:rsidP="0026238E">
      <w:pPr>
        <w:widowControl w:val="0"/>
        <w:tabs>
          <w:tab w:val="left" w:pos="1401"/>
          <w:tab w:val="left" w:pos="1402"/>
        </w:tabs>
        <w:autoSpaceDE w:val="0"/>
        <w:autoSpaceDN w:val="0"/>
        <w:spacing w:after="0" w:line="240" w:lineRule="auto"/>
        <w:rPr>
          <w:b/>
          <w:sz w:val="24"/>
        </w:rPr>
      </w:pPr>
      <w:r>
        <w:rPr>
          <w:b/>
          <w:sz w:val="24"/>
        </w:rPr>
        <w:t xml:space="preserve">9.2 </w:t>
      </w:r>
      <w:r w:rsidR="0026238E" w:rsidRPr="0026238E">
        <w:rPr>
          <w:b/>
          <w:sz w:val="24"/>
        </w:rPr>
        <w:t>Back-up procedures</w:t>
      </w:r>
    </w:p>
    <w:p w14:paraId="4DC2E890" w14:textId="77777777" w:rsidR="0026238E" w:rsidRDefault="0026238E" w:rsidP="0026238E">
      <w:pPr>
        <w:widowControl w:val="0"/>
        <w:tabs>
          <w:tab w:val="left" w:pos="1401"/>
          <w:tab w:val="left" w:pos="1402"/>
        </w:tabs>
        <w:autoSpaceDE w:val="0"/>
        <w:autoSpaceDN w:val="0"/>
        <w:spacing w:after="0" w:line="240" w:lineRule="auto"/>
      </w:pPr>
    </w:p>
    <w:p w14:paraId="4960ABE3" w14:textId="77777777" w:rsidR="0026238E" w:rsidRDefault="0026238E" w:rsidP="00AE1631">
      <w:pPr>
        <w:pStyle w:val="ListParagraph"/>
        <w:widowControl w:val="0"/>
        <w:numPr>
          <w:ilvl w:val="0"/>
          <w:numId w:val="30"/>
        </w:numPr>
        <w:tabs>
          <w:tab w:val="left" w:pos="1401"/>
          <w:tab w:val="left" w:pos="1402"/>
        </w:tabs>
        <w:autoSpaceDE w:val="0"/>
        <w:autoSpaceDN w:val="0"/>
        <w:spacing w:after="0" w:line="240" w:lineRule="auto"/>
      </w:pPr>
      <w:r>
        <w:t>Backups are monitored remotely via Evolve IT Support Limited and SAGE as part of the SLA.</w:t>
      </w:r>
    </w:p>
    <w:p w14:paraId="1CAEF98F" w14:textId="77777777" w:rsidR="0026238E" w:rsidRDefault="0026238E" w:rsidP="0026238E">
      <w:pPr>
        <w:widowControl w:val="0"/>
        <w:tabs>
          <w:tab w:val="left" w:pos="1401"/>
          <w:tab w:val="left" w:pos="1402"/>
        </w:tabs>
        <w:autoSpaceDE w:val="0"/>
        <w:autoSpaceDN w:val="0"/>
        <w:spacing w:after="0" w:line="240" w:lineRule="auto"/>
      </w:pPr>
    </w:p>
    <w:p w14:paraId="7FA8B178" w14:textId="77777777" w:rsidR="0026238E" w:rsidRDefault="0026238E" w:rsidP="00AE1631">
      <w:pPr>
        <w:pStyle w:val="ListParagraph"/>
        <w:widowControl w:val="0"/>
        <w:numPr>
          <w:ilvl w:val="0"/>
          <w:numId w:val="30"/>
        </w:numPr>
        <w:tabs>
          <w:tab w:val="left" w:pos="1401"/>
          <w:tab w:val="left" w:pos="1402"/>
        </w:tabs>
        <w:autoSpaceDE w:val="0"/>
        <w:autoSpaceDN w:val="0"/>
        <w:spacing w:after="0" w:line="240" w:lineRule="auto"/>
      </w:pPr>
      <w:r>
        <w:t>The disaster recovery plan explains what to do in the event of loss of accounting facilities or financial data.</w:t>
      </w:r>
    </w:p>
    <w:p w14:paraId="05AD5696" w14:textId="77777777" w:rsidR="0026238E" w:rsidRDefault="0026238E" w:rsidP="0026238E">
      <w:pPr>
        <w:widowControl w:val="0"/>
        <w:tabs>
          <w:tab w:val="left" w:pos="1401"/>
          <w:tab w:val="left" w:pos="1402"/>
        </w:tabs>
        <w:autoSpaceDE w:val="0"/>
        <w:autoSpaceDN w:val="0"/>
        <w:spacing w:after="0" w:line="240" w:lineRule="auto"/>
      </w:pPr>
    </w:p>
    <w:p w14:paraId="65DF740F" w14:textId="77777777" w:rsidR="0026238E" w:rsidRPr="0026238E" w:rsidRDefault="0026238E" w:rsidP="0026238E">
      <w:pPr>
        <w:widowControl w:val="0"/>
        <w:tabs>
          <w:tab w:val="left" w:pos="1401"/>
          <w:tab w:val="left" w:pos="1402"/>
        </w:tabs>
        <w:autoSpaceDE w:val="0"/>
        <w:autoSpaceDN w:val="0"/>
        <w:spacing w:after="0" w:line="240" w:lineRule="auto"/>
        <w:rPr>
          <w:b/>
          <w:sz w:val="24"/>
        </w:rPr>
      </w:pPr>
    </w:p>
    <w:p w14:paraId="48744CCC" w14:textId="77777777" w:rsidR="0026238E" w:rsidRPr="0026238E" w:rsidRDefault="000D39E5" w:rsidP="0026238E">
      <w:pPr>
        <w:widowControl w:val="0"/>
        <w:tabs>
          <w:tab w:val="left" w:pos="1401"/>
          <w:tab w:val="left" w:pos="1402"/>
        </w:tabs>
        <w:autoSpaceDE w:val="0"/>
        <w:autoSpaceDN w:val="0"/>
        <w:spacing w:after="0" w:line="240" w:lineRule="auto"/>
        <w:rPr>
          <w:b/>
          <w:sz w:val="24"/>
        </w:rPr>
      </w:pPr>
      <w:r>
        <w:rPr>
          <w:b/>
          <w:sz w:val="24"/>
        </w:rPr>
        <w:t xml:space="preserve">9.3 </w:t>
      </w:r>
      <w:r w:rsidR="0026238E" w:rsidRPr="0026238E">
        <w:rPr>
          <w:b/>
          <w:sz w:val="24"/>
        </w:rPr>
        <w:t>Transaction processing</w:t>
      </w:r>
    </w:p>
    <w:p w14:paraId="30B316C9" w14:textId="77777777" w:rsidR="0026238E" w:rsidRDefault="0026238E" w:rsidP="0026238E">
      <w:pPr>
        <w:widowControl w:val="0"/>
        <w:tabs>
          <w:tab w:val="left" w:pos="1401"/>
          <w:tab w:val="left" w:pos="1402"/>
        </w:tabs>
        <w:autoSpaceDE w:val="0"/>
        <w:autoSpaceDN w:val="0"/>
        <w:spacing w:after="0" w:line="240" w:lineRule="auto"/>
      </w:pPr>
    </w:p>
    <w:p w14:paraId="617DED57" w14:textId="77777777" w:rsidR="0026238E" w:rsidRDefault="0026238E" w:rsidP="00AE1631">
      <w:pPr>
        <w:pStyle w:val="ListParagraph"/>
        <w:widowControl w:val="0"/>
        <w:numPr>
          <w:ilvl w:val="0"/>
          <w:numId w:val="31"/>
        </w:numPr>
        <w:tabs>
          <w:tab w:val="left" w:pos="1401"/>
          <w:tab w:val="left" w:pos="1402"/>
        </w:tabs>
        <w:autoSpaceDE w:val="0"/>
        <w:autoSpaceDN w:val="0"/>
        <w:spacing w:after="0" w:line="240" w:lineRule="auto"/>
      </w:pPr>
      <w:r>
        <w:t>All transactions input into the accounting system must be authorised in accordance with the procedures specified in this manual.</w:t>
      </w:r>
    </w:p>
    <w:p w14:paraId="37071805" w14:textId="77777777" w:rsidR="0026238E" w:rsidRDefault="0026238E" w:rsidP="0026238E">
      <w:pPr>
        <w:widowControl w:val="0"/>
        <w:tabs>
          <w:tab w:val="left" w:pos="1401"/>
          <w:tab w:val="left" w:pos="1402"/>
        </w:tabs>
        <w:autoSpaceDE w:val="0"/>
        <w:autoSpaceDN w:val="0"/>
        <w:spacing w:after="0" w:line="240" w:lineRule="auto"/>
      </w:pPr>
    </w:p>
    <w:p w14:paraId="2631437F" w14:textId="77777777" w:rsidR="0026238E" w:rsidRDefault="0026238E" w:rsidP="0026238E">
      <w:pPr>
        <w:widowControl w:val="0"/>
        <w:tabs>
          <w:tab w:val="left" w:pos="1401"/>
          <w:tab w:val="left" w:pos="1402"/>
        </w:tabs>
        <w:autoSpaceDE w:val="0"/>
        <w:autoSpaceDN w:val="0"/>
        <w:spacing w:after="0" w:line="240" w:lineRule="auto"/>
      </w:pPr>
    </w:p>
    <w:p w14:paraId="4AF72425" w14:textId="77777777" w:rsidR="0026238E" w:rsidRPr="0026238E" w:rsidRDefault="000D39E5" w:rsidP="0026238E">
      <w:pPr>
        <w:widowControl w:val="0"/>
        <w:tabs>
          <w:tab w:val="left" w:pos="1401"/>
          <w:tab w:val="left" w:pos="1402"/>
        </w:tabs>
        <w:autoSpaceDE w:val="0"/>
        <w:autoSpaceDN w:val="0"/>
        <w:spacing w:after="0" w:line="240" w:lineRule="auto"/>
        <w:rPr>
          <w:b/>
          <w:sz w:val="24"/>
        </w:rPr>
      </w:pPr>
      <w:r>
        <w:rPr>
          <w:b/>
          <w:sz w:val="24"/>
        </w:rPr>
        <w:t xml:space="preserve">9.4 </w:t>
      </w:r>
      <w:r w:rsidR="0026238E" w:rsidRPr="0026238E">
        <w:rPr>
          <w:b/>
          <w:sz w:val="24"/>
        </w:rPr>
        <w:t>Transaction reports</w:t>
      </w:r>
    </w:p>
    <w:p w14:paraId="06328473" w14:textId="77777777" w:rsidR="0026238E" w:rsidRDefault="0026238E" w:rsidP="0026238E">
      <w:pPr>
        <w:widowControl w:val="0"/>
        <w:tabs>
          <w:tab w:val="left" w:pos="1401"/>
          <w:tab w:val="left" w:pos="1402"/>
        </w:tabs>
        <w:autoSpaceDE w:val="0"/>
        <w:autoSpaceDN w:val="0"/>
        <w:spacing w:after="0" w:line="240" w:lineRule="auto"/>
      </w:pPr>
    </w:p>
    <w:p w14:paraId="5B0FDD8F" w14:textId="77777777" w:rsidR="0026238E" w:rsidRDefault="007D406F" w:rsidP="00AE1631">
      <w:pPr>
        <w:pStyle w:val="ListParagraph"/>
        <w:widowControl w:val="0"/>
        <w:numPr>
          <w:ilvl w:val="0"/>
          <w:numId w:val="32"/>
        </w:numPr>
        <w:tabs>
          <w:tab w:val="left" w:pos="1401"/>
          <w:tab w:val="left" w:pos="1402"/>
        </w:tabs>
        <w:autoSpaceDE w:val="0"/>
        <w:autoSpaceDN w:val="0"/>
        <w:spacing w:after="0" w:line="240" w:lineRule="auto"/>
      </w:pPr>
      <w:r>
        <w:t>The Chief Finance Officer reviews</w:t>
      </w:r>
      <w:r w:rsidR="00706C52">
        <w:t xml:space="preserve"> the transactions posted to SAGE</w:t>
      </w:r>
      <w:r>
        <w:t xml:space="preserve"> on a weekly basis.</w:t>
      </w:r>
    </w:p>
    <w:p w14:paraId="0AB3901E" w14:textId="77777777" w:rsidR="007D406F" w:rsidRDefault="007D406F" w:rsidP="007D406F">
      <w:pPr>
        <w:widowControl w:val="0"/>
        <w:tabs>
          <w:tab w:val="left" w:pos="1401"/>
          <w:tab w:val="left" w:pos="1402"/>
        </w:tabs>
        <w:autoSpaceDE w:val="0"/>
        <w:autoSpaceDN w:val="0"/>
        <w:spacing w:after="0" w:line="240" w:lineRule="auto"/>
      </w:pPr>
    </w:p>
    <w:p w14:paraId="25AC8838" w14:textId="77777777" w:rsidR="007D406F" w:rsidRDefault="007D406F" w:rsidP="007D406F">
      <w:pPr>
        <w:widowControl w:val="0"/>
        <w:tabs>
          <w:tab w:val="left" w:pos="1401"/>
          <w:tab w:val="left" w:pos="1402"/>
        </w:tabs>
        <w:autoSpaceDE w:val="0"/>
        <w:autoSpaceDN w:val="0"/>
        <w:spacing w:after="0" w:line="240" w:lineRule="auto"/>
      </w:pPr>
    </w:p>
    <w:p w14:paraId="66F2A475" w14:textId="77777777" w:rsidR="007D406F" w:rsidRDefault="000D39E5" w:rsidP="007D406F">
      <w:pPr>
        <w:widowControl w:val="0"/>
        <w:tabs>
          <w:tab w:val="left" w:pos="1401"/>
          <w:tab w:val="left" w:pos="1402"/>
        </w:tabs>
        <w:autoSpaceDE w:val="0"/>
        <w:autoSpaceDN w:val="0"/>
        <w:spacing w:after="0" w:line="240" w:lineRule="auto"/>
        <w:rPr>
          <w:b/>
        </w:rPr>
      </w:pPr>
      <w:r>
        <w:rPr>
          <w:b/>
          <w:sz w:val="24"/>
        </w:rPr>
        <w:t xml:space="preserve">9.5 </w:t>
      </w:r>
      <w:r w:rsidR="007D406F" w:rsidRPr="007D406F">
        <w:rPr>
          <w:b/>
          <w:sz w:val="24"/>
        </w:rPr>
        <w:t>Reconciliations</w:t>
      </w:r>
      <w:r w:rsidR="007D406F" w:rsidRPr="007D406F">
        <w:rPr>
          <w:b/>
        </w:rPr>
        <w:t xml:space="preserve"> </w:t>
      </w:r>
    </w:p>
    <w:p w14:paraId="059C0DB9" w14:textId="77777777" w:rsidR="007D406F" w:rsidRDefault="007D406F" w:rsidP="007D406F">
      <w:pPr>
        <w:widowControl w:val="0"/>
        <w:tabs>
          <w:tab w:val="left" w:pos="1401"/>
          <w:tab w:val="left" w:pos="1402"/>
        </w:tabs>
        <w:autoSpaceDE w:val="0"/>
        <w:autoSpaceDN w:val="0"/>
        <w:spacing w:after="0" w:line="240" w:lineRule="auto"/>
        <w:rPr>
          <w:b/>
        </w:rPr>
      </w:pPr>
    </w:p>
    <w:p w14:paraId="4EC7374A" w14:textId="77777777" w:rsidR="007D406F" w:rsidRPr="007D406F" w:rsidRDefault="007D406F" w:rsidP="00AE1631">
      <w:pPr>
        <w:pStyle w:val="ListParagraph"/>
        <w:widowControl w:val="0"/>
        <w:numPr>
          <w:ilvl w:val="0"/>
          <w:numId w:val="33"/>
        </w:numPr>
        <w:tabs>
          <w:tab w:val="left" w:pos="1401"/>
          <w:tab w:val="left" w:pos="1402"/>
        </w:tabs>
        <w:autoSpaceDE w:val="0"/>
        <w:autoSpaceDN w:val="0"/>
        <w:spacing w:after="0" w:line="240" w:lineRule="auto"/>
        <w:rPr>
          <w:sz w:val="20"/>
        </w:rPr>
      </w:pPr>
      <w:r w:rsidRPr="007D406F">
        <w:rPr>
          <w:sz w:val="20"/>
        </w:rPr>
        <w:t>The Chief Finance Officer is responsible for ensuring the following reconciliations are performed each month, and that any reconciling or balancing amounts are cleared:</w:t>
      </w:r>
    </w:p>
    <w:p w14:paraId="4BA0FDDB" w14:textId="77777777" w:rsidR="007D406F" w:rsidRPr="007D406F" w:rsidRDefault="007D406F" w:rsidP="007D406F">
      <w:pPr>
        <w:widowControl w:val="0"/>
        <w:tabs>
          <w:tab w:val="left" w:pos="1401"/>
          <w:tab w:val="left" w:pos="1402"/>
        </w:tabs>
        <w:autoSpaceDE w:val="0"/>
        <w:autoSpaceDN w:val="0"/>
        <w:spacing w:after="0" w:line="240" w:lineRule="auto"/>
        <w:rPr>
          <w:sz w:val="20"/>
        </w:rPr>
      </w:pPr>
    </w:p>
    <w:p w14:paraId="7A378A94" w14:textId="77777777" w:rsidR="007D406F" w:rsidRPr="007D406F" w:rsidRDefault="007D406F" w:rsidP="00AE1631">
      <w:pPr>
        <w:pStyle w:val="ListParagraph"/>
        <w:widowControl w:val="0"/>
        <w:numPr>
          <w:ilvl w:val="1"/>
          <w:numId w:val="22"/>
        </w:numPr>
        <w:tabs>
          <w:tab w:val="left" w:pos="1401"/>
          <w:tab w:val="left" w:pos="1402"/>
        </w:tabs>
        <w:autoSpaceDE w:val="0"/>
        <w:autoSpaceDN w:val="0"/>
        <w:spacing w:after="0" w:line="240" w:lineRule="auto"/>
        <w:rPr>
          <w:sz w:val="20"/>
        </w:rPr>
      </w:pPr>
      <w:r w:rsidRPr="007D406F">
        <w:rPr>
          <w:sz w:val="20"/>
        </w:rPr>
        <w:t>sales ledger control account</w:t>
      </w:r>
    </w:p>
    <w:p w14:paraId="3FCC4FAB" w14:textId="77777777" w:rsidR="007D406F" w:rsidRPr="007D406F" w:rsidRDefault="007D406F" w:rsidP="00AE1631">
      <w:pPr>
        <w:pStyle w:val="ListParagraph"/>
        <w:widowControl w:val="0"/>
        <w:numPr>
          <w:ilvl w:val="1"/>
          <w:numId w:val="22"/>
        </w:numPr>
        <w:tabs>
          <w:tab w:val="left" w:pos="1401"/>
          <w:tab w:val="left" w:pos="1402"/>
        </w:tabs>
        <w:autoSpaceDE w:val="0"/>
        <w:autoSpaceDN w:val="0"/>
        <w:spacing w:after="0" w:line="240" w:lineRule="auto"/>
        <w:rPr>
          <w:sz w:val="20"/>
        </w:rPr>
      </w:pPr>
      <w:r w:rsidRPr="007D406F">
        <w:rPr>
          <w:sz w:val="20"/>
        </w:rPr>
        <w:t>purchase ledger control account</w:t>
      </w:r>
    </w:p>
    <w:p w14:paraId="1C192F5C" w14:textId="77777777" w:rsidR="007D406F" w:rsidRPr="007D406F" w:rsidRDefault="007D406F" w:rsidP="00AE1631">
      <w:pPr>
        <w:pStyle w:val="ListParagraph"/>
        <w:widowControl w:val="0"/>
        <w:numPr>
          <w:ilvl w:val="1"/>
          <w:numId w:val="22"/>
        </w:numPr>
        <w:tabs>
          <w:tab w:val="left" w:pos="1401"/>
          <w:tab w:val="left" w:pos="1402"/>
        </w:tabs>
        <w:autoSpaceDE w:val="0"/>
        <w:autoSpaceDN w:val="0"/>
        <w:spacing w:after="0" w:line="240" w:lineRule="auto"/>
        <w:rPr>
          <w:sz w:val="20"/>
        </w:rPr>
      </w:pPr>
      <w:r w:rsidRPr="007D406F">
        <w:rPr>
          <w:sz w:val="20"/>
        </w:rPr>
        <w:t>payroll control account</w:t>
      </w:r>
    </w:p>
    <w:p w14:paraId="0D3AA6E7" w14:textId="77777777" w:rsidR="007D406F" w:rsidRPr="007D406F" w:rsidRDefault="007D406F" w:rsidP="00AE1631">
      <w:pPr>
        <w:pStyle w:val="ListParagraph"/>
        <w:widowControl w:val="0"/>
        <w:numPr>
          <w:ilvl w:val="1"/>
          <w:numId w:val="22"/>
        </w:numPr>
        <w:tabs>
          <w:tab w:val="left" w:pos="1401"/>
          <w:tab w:val="left" w:pos="1402"/>
        </w:tabs>
        <w:autoSpaceDE w:val="0"/>
        <w:autoSpaceDN w:val="0"/>
        <w:spacing w:after="0" w:line="240" w:lineRule="auto"/>
        <w:rPr>
          <w:sz w:val="20"/>
        </w:rPr>
      </w:pPr>
      <w:r w:rsidRPr="007D406F">
        <w:rPr>
          <w:sz w:val="20"/>
        </w:rPr>
        <w:t>bank balance per the nominal ledger to the bank statement</w:t>
      </w:r>
    </w:p>
    <w:p w14:paraId="1E21B487" w14:textId="77777777" w:rsidR="007D406F" w:rsidRPr="007D406F" w:rsidRDefault="007D406F" w:rsidP="00AE1631">
      <w:pPr>
        <w:pStyle w:val="ListParagraph"/>
        <w:widowControl w:val="0"/>
        <w:numPr>
          <w:ilvl w:val="1"/>
          <w:numId w:val="22"/>
        </w:numPr>
        <w:tabs>
          <w:tab w:val="left" w:pos="1401"/>
          <w:tab w:val="left" w:pos="1402"/>
        </w:tabs>
        <w:autoSpaceDE w:val="0"/>
        <w:autoSpaceDN w:val="0"/>
        <w:spacing w:after="0" w:line="240" w:lineRule="auto"/>
        <w:rPr>
          <w:sz w:val="20"/>
        </w:rPr>
      </w:pPr>
      <w:r w:rsidRPr="007D406F">
        <w:rPr>
          <w:sz w:val="20"/>
        </w:rPr>
        <w:t>VAT control account</w:t>
      </w:r>
    </w:p>
    <w:p w14:paraId="0E1752E6" w14:textId="77777777" w:rsidR="007D406F" w:rsidRPr="007D406F" w:rsidRDefault="007D406F" w:rsidP="00AE1631">
      <w:pPr>
        <w:pStyle w:val="ListParagraph"/>
        <w:widowControl w:val="0"/>
        <w:numPr>
          <w:ilvl w:val="1"/>
          <w:numId w:val="22"/>
        </w:numPr>
        <w:tabs>
          <w:tab w:val="left" w:pos="1401"/>
          <w:tab w:val="left" w:pos="1402"/>
        </w:tabs>
        <w:autoSpaceDE w:val="0"/>
        <w:autoSpaceDN w:val="0"/>
        <w:spacing w:after="0" w:line="240" w:lineRule="auto"/>
        <w:rPr>
          <w:sz w:val="20"/>
        </w:rPr>
      </w:pPr>
      <w:r w:rsidRPr="007D406F">
        <w:rPr>
          <w:sz w:val="20"/>
        </w:rPr>
        <w:t>All suspense accounts</w:t>
      </w:r>
    </w:p>
    <w:p w14:paraId="2FD3E958" w14:textId="77777777" w:rsidR="007D406F" w:rsidRPr="007D406F" w:rsidRDefault="007D406F" w:rsidP="007D406F">
      <w:pPr>
        <w:widowControl w:val="0"/>
        <w:tabs>
          <w:tab w:val="left" w:pos="1401"/>
          <w:tab w:val="left" w:pos="1402"/>
        </w:tabs>
        <w:autoSpaceDE w:val="0"/>
        <w:autoSpaceDN w:val="0"/>
        <w:spacing w:after="0" w:line="240" w:lineRule="auto"/>
        <w:rPr>
          <w:sz w:val="20"/>
        </w:rPr>
      </w:pPr>
    </w:p>
    <w:p w14:paraId="6FAB99C0" w14:textId="77777777" w:rsidR="007D406F" w:rsidRPr="007D406F" w:rsidRDefault="007D406F" w:rsidP="00AE1631">
      <w:pPr>
        <w:pStyle w:val="ListParagraph"/>
        <w:widowControl w:val="0"/>
        <w:numPr>
          <w:ilvl w:val="0"/>
          <w:numId w:val="33"/>
        </w:numPr>
        <w:tabs>
          <w:tab w:val="left" w:pos="1401"/>
          <w:tab w:val="left" w:pos="1402"/>
        </w:tabs>
        <w:autoSpaceDE w:val="0"/>
        <w:autoSpaceDN w:val="0"/>
        <w:spacing w:after="0" w:line="240" w:lineRule="auto"/>
        <w:rPr>
          <w:sz w:val="20"/>
        </w:rPr>
      </w:pPr>
      <w:r w:rsidRPr="007D406F">
        <w:rPr>
          <w:sz w:val="20"/>
        </w:rPr>
        <w:t>The Accounting Officer signs monthly management accounts as evidence of review.</w:t>
      </w:r>
    </w:p>
    <w:p w14:paraId="25365137" w14:textId="77777777" w:rsidR="007D406F" w:rsidRPr="007D406F" w:rsidRDefault="007D406F" w:rsidP="007D406F">
      <w:pPr>
        <w:widowControl w:val="0"/>
        <w:tabs>
          <w:tab w:val="left" w:pos="1401"/>
          <w:tab w:val="left" w:pos="1402"/>
        </w:tabs>
        <w:autoSpaceDE w:val="0"/>
        <w:autoSpaceDN w:val="0"/>
        <w:spacing w:after="0" w:line="240" w:lineRule="auto"/>
        <w:rPr>
          <w:sz w:val="20"/>
        </w:rPr>
      </w:pPr>
    </w:p>
    <w:p w14:paraId="2FD66533" w14:textId="77777777" w:rsidR="007D406F" w:rsidRPr="007D406F" w:rsidRDefault="007D406F" w:rsidP="00AE1631">
      <w:pPr>
        <w:pStyle w:val="ListParagraph"/>
        <w:widowControl w:val="0"/>
        <w:numPr>
          <w:ilvl w:val="0"/>
          <w:numId w:val="33"/>
        </w:numPr>
        <w:tabs>
          <w:tab w:val="left" w:pos="1401"/>
          <w:tab w:val="left" w:pos="1402"/>
        </w:tabs>
        <w:autoSpaceDE w:val="0"/>
        <w:autoSpaceDN w:val="0"/>
        <w:spacing w:after="0" w:line="240" w:lineRule="auto"/>
        <w:rPr>
          <w:sz w:val="20"/>
        </w:rPr>
      </w:pPr>
      <w:r w:rsidRPr="007D406F">
        <w:rPr>
          <w:sz w:val="20"/>
        </w:rPr>
        <w:t>Any unusual or long outstanding reconciling items are brought to the attention of the Accounting Officer and dealt with according to the bad debt limits in this manual.</w:t>
      </w:r>
    </w:p>
    <w:p w14:paraId="4EF53489" w14:textId="77777777" w:rsidR="007D406F" w:rsidRPr="007D406F" w:rsidRDefault="007D406F" w:rsidP="007D406F">
      <w:pPr>
        <w:widowControl w:val="0"/>
        <w:tabs>
          <w:tab w:val="left" w:pos="1401"/>
          <w:tab w:val="left" w:pos="1402"/>
        </w:tabs>
        <w:autoSpaceDE w:val="0"/>
        <w:autoSpaceDN w:val="0"/>
        <w:spacing w:after="0" w:line="240" w:lineRule="auto"/>
      </w:pPr>
    </w:p>
    <w:p w14:paraId="2FED51E6" w14:textId="77777777" w:rsidR="0026238E" w:rsidRDefault="0026238E" w:rsidP="0026238E">
      <w:pPr>
        <w:widowControl w:val="0"/>
        <w:tabs>
          <w:tab w:val="left" w:pos="1401"/>
          <w:tab w:val="left" w:pos="1402"/>
        </w:tabs>
        <w:autoSpaceDE w:val="0"/>
        <w:autoSpaceDN w:val="0"/>
        <w:spacing w:after="0" w:line="240" w:lineRule="auto"/>
      </w:pPr>
    </w:p>
    <w:p w14:paraId="3E6BAE22" w14:textId="77777777" w:rsidR="0026238E" w:rsidRDefault="0026238E" w:rsidP="0026238E">
      <w:pPr>
        <w:widowControl w:val="0"/>
        <w:tabs>
          <w:tab w:val="left" w:pos="1401"/>
          <w:tab w:val="left" w:pos="1402"/>
        </w:tabs>
        <w:autoSpaceDE w:val="0"/>
        <w:autoSpaceDN w:val="0"/>
        <w:spacing w:after="0" w:line="240" w:lineRule="auto"/>
      </w:pPr>
    </w:p>
    <w:p w14:paraId="4404366D" w14:textId="77777777" w:rsidR="0026238E" w:rsidRPr="00ED619E" w:rsidRDefault="000D39E5" w:rsidP="0026238E">
      <w:pPr>
        <w:widowControl w:val="0"/>
        <w:tabs>
          <w:tab w:val="left" w:pos="1401"/>
          <w:tab w:val="left" w:pos="1402"/>
        </w:tabs>
        <w:autoSpaceDE w:val="0"/>
        <w:autoSpaceDN w:val="0"/>
        <w:spacing w:after="0" w:line="240" w:lineRule="auto"/>
        <w:rPr>
          <w:b/>
          <w:sz w:val="28"/>
        </w:rPr>
      </w:pPr>
      <w:r>
        <w:rPr>
          <w:b/>
          <w:sz w:val="28"/>
        </w:rPr>
        <w:t xml:space="preserve">10. </w:t>
      </w:r>
      <w:r w:rsidR="007D406F" w:rsidRPr="00ED619E">
        <w:rPr>
          <w:b/>
          <w:sz w:val="28"/>
        </w:rPr>
        <w:t>Cash Management</w:t>
      </w:r>
    </w:p>
    <w:p w14:paraId="70A8D8E6" w14:textId="77777777" w:rsidR="007D406F" w:rsidRDefault="007D406F" w:rsidP="0026238E">
      <w:pPr>
        <w:widowControl w:val="0"/>
        <w:tabs>
          <w:tab w:val="left" w:pos="1401"/>
          <w:tab w:val="left" w:pos="1402"/>
        </w:tabs>
        <w:autoSpaceDE w:val="0"/>
        <w:autoSpaceDN w:val="0"/>
        <w:spacing w:after="0" w:line="240" w:lineRule="auto"/>
        <w:rPr>
          <w:b/>
          <w:sz w:val="24"/>
        </w:rPr>
      </w:pPr>
    </w:p>
    <w:p w14:paraId="1895DF93" w14:textId="77777777" w:rsidR="007D406F" w:rsidRDefault="007D406F" w:rsidP="0026238E">
      <w:pPr>
        <w:widowControl w:val="0"/>
        <w:tabs>
          <w:tab w:val="left" w:pos="1401"/>
          <w:tab w:val="left" w:pos="1402"/>
        </w:tabs>
        <w:autoSpaceDE w:val="0"/>
        <w:autoSpaceDN w:val="0"/>
        <w:spacing w:after="0" w:line="240" w:lineRule="auto"/>
        <w:rPr>
          <w:b/>
          <w:sz w:val="24"/>
        </w:rPr>
      </w:pPr>
    </w:p>
    <w:p w14:paraId="48AED328" w14:textId="77777777" w:rsidR="007D406F" w:rsidRDefault="000D39E5" w:rsidP="0026238E">
      <w:pPr>
        <w:widowControl w:val="0"/>
        <w:tabs>
          <w:tab w:val="left" w:pos="1401"/>
          <w:tab w:val="left" w:pos="1402"/>
        </w:tabs>
        <w:autoSpaceDE w:val="0"/>
        <w:autoSpaceDN w:val="0"/>
        <w:spacing w:after="0" w:line="240" w:lineRule="auto"/>
        <w:rPr>
          <w:b/>
          <w:sz w:val="24"/>
        </w:rPr>
      </w:pPr>
      <w:r>
        <w:rPr>
          <w:b/>
          <w:sz w:val="24"/>
        </w:rPr>
        <w:t xml:space="preserve">10.1 </w:t>
      </w:r>
      <w:r w:rsidR="007D406F">
        <w:rPr>
          <w:b/>
          <w:sz w:val="24"/>
        </w:rPr>
        <w:t xml:space="preserve">Bank Accounts </w:t>
      </w:r>
    </w:p>
    <w:p w14:paraId="75E78DAE" w14:textId="77777777" w:rsidR="007D406F" w:rsidRDefault="007D406F" w:rsidP="0026238E">
      <w:pPr>
        <w:widowControl w:val="0"/>
        <w:tabs>
          <w:tab w:val="left" w:pos="1401"/>
          <w:tab w:val="left" w:pos="1402"/>
        </w:tabs>
        <w:autoSpaceDE w:val="0"/>
        <w:autoSpaceDN w:val="0"/>
        <w:spacing w:after="0" w:line="240" w:lineRule="auto"/>
        <w:rPr>
          <w:b/>
          <w:sz w:val="24"/>
        </w:rPr>
      </w:pPr>
    </w:p>
    <w:p w14:paraId="4F33387B" w14:textId="77777777" w:rsidR="007D406F" w:rsidRPr="007D406F" w:rsidRDefault="007D406F" w:rsidP="00AE1631">
      <w:pPr>
        <w:pStyle w:val="ListParagraph"/>
        <w:widowControl w:val="0"/>
        <w:numPr>
          <w:ilvl w:val="0"/>
          <w:numId w:val="34"/>
        </w:numPr>
        <w:tabs>
          <w:tab w:val="left" w:pos="1401"/>
          <w:tab w:val="left" w:pos="1402"/>
        </w:tabs>
        <w:autoSpaceDE w:val="0"/>
        <w:autoSpaceDN w:val="0"/>
        <w:spacing w:after="0" w:line="240" w:lineRule="auto"/>
      </w:pPr>
      <w:r w:rsidRPr="007D406F">
        <w:t>The following procedures must be followed when opening a bank account and operating it:</w:t>
      </w:r>
    </w:p>
    <w:p w14:paraId="7B0AB2A7" w14:textId="77777777" w:rsidR="007D406F" w:rsidRPr="007D406F" w:rsidRDefault="007D406F" w:rsidP="007D406F">
      <w:pPr>
        <w:widowControl w:val="0"/>
        <w:tabs>
          <w:tab w:val="left" w:pos="1401"/>
          <w:tab w:val="left" w:pos="1402"/>
        </w:tabs>
        <w:autoSpaceDE w:val="0"/>
        <w:autoSpaceDN w:val="0"/>
        <w:spacing w:after="0" w:line="240" w:lineRule="auto"/>
      </w:pPr>
      <w:r w:rsidRPr="007D406F">
        <w:t xml:space="preserve">                              </w:t>
      </w:r>
    </w:p>
    <w:p w14:paraId="6474A70E" w14:textId="77777777" w:rsidR="007D406F" w:rsidRPr="007D406F" w:rsidRDefault="007D406F" w:rsidP="00AE1631">
      <w:pPr>
        <w:pStyle w:val="ListParagraph"/>
        <w:widowControl w:val="0"/>
        <w:numPr>
          <w:ilvl w:val="1"/>
          <w:numId w:val="22"/>
        </w:numPr>
        <w:tabs>
          <w:tab w:val="left" w:pos="1401"/>
          <w:tab w:val="left" w:pos="1402"/>
        </w:tabs>
        <w:autoSpaceDE w:val="0"/>
        <w:autoSpaceDN w:val="0"/>
        <w:spacing w:after="0" w:line="240" w:lineRule="auto"/>
      </w:pPr>
      <w:r w:rsidRPr="007D406F">
        <w:t>The trust is responsible for selecting the banking institution and negotiating the terms and conditions</w:t>
      </w:r>
    </w:p>
    <w:p w14:paraId="6A399D9F" w14:textId="77777777" w:rsidR="007D406F" w:rsidRPr="007D406F" w:rsidRDefault="007D406F" w:rsidP="00AE1631">
      <w:pPr>
        <w:pStyle w:val="ListParagraph"/>
        <w:widowControl w:val="0"/>
        <w:numPr>
          <w:ilvl w:val="1"/>
          <w:numId w:val="22"/>
        </w:numPr>
        <w:tabs>
          <w:tab w:val="left" w:pos="1401"/>
          <w:tab w:val="left" w:pos="1402"/>
        </w:tabs>
        <w:autoSpaceDE w:val="0"/>
        <w:autoSpaceDN w:val="0"/>
        <w:spacing w:after="0" w:line="240" w:lineRule="auto"/>
      </w:pPr>
      <w:r w:rsidRPr="007D406F">
        <w:t>The Director board must authorise the opening of all bank accounts</w:t>
      </w:r>
    </w:p>
    <w:p w14:paraId="3F60DF4A" w14:textId="77777777" w:rsidR="007D406F" w:rsidRPr="007D406F" w:rsidRDefault="00C442AE" w:rsidP="00AE1631">
      <w:pPr>
        <w:pStyle w:val="ListParagraph"/>
        <w:widowControl w:val="0"/>
        <w:numPr>
          <w:ilvl w:val="1"/>
          <w:numId w:val="22"/>
        </w:numPr>
        <w:tabs>
          <w:tab w:val="left" w:pos="1401"/>
          <w:tab w:val="left" w:pos="1402"/>
        </w:tabs>
        <w:autoSpaceDE w:val="0"/>
        <w:autoSpaceDN w:val="0"/>
        <w:spacing w:after="0" w:line="240" w:lineRule="auto"/>
      </w:pPr>
      <w:r>
        <w:t>T</w:t>
      </w:r>
      <w:r w:rsidR="007D406F" w:rsidRPr="007D406F">
        <w:t>he Director board will ensure that in the event of changes to key personnel or governors/Director, signatories will be changed immediately, and the bank n</w:t>
      </w:r>
      <w:r w:rsidR="00100542">
        <w:t>otified.</w:t>
      </w:r>
      <w:r w:rsidR="007D406F" w:rsidRPr="007D406F">
        <w:t xml:space="preserve"> Any on-line access </w:t>
      </w:r>
      <w:r w:rsidR="00100542">
        <w:t>to banking will also be removed</w:t>
      </w:r>
    </w:p>
    <w:p w14:paraId="0262DD66" w14:textId="77777777" w:rsidR="007D406F" w:rsidRPr="007D406F" w:rsidRDefault="00C442AE" w:rsidP="00AE1631">
      <w:pPr>
        <w:pStyle w:val="ListParagraph"/>
        <w:widowControl w:val="0"/>
        <w:numPr>
          <w:ilvl w:val="1"/>
          <w:numId w:val="22"/>
        </w:numPr>
        <w:tabs>
          <w:tab w:val="left" w:pos="1401"/>
          <w:tab w:val="left" w:pos="1402"/>
        </w:tabs>
        <w:autoSpaceDE w:val="0"/>
        <w:autoSpaceDN w:val="0"/>
        <w:spacing w:after="0" w:line="240" w:lineRule="auto"/>
      </w:pPr>
      <w:r>
        <w:t>T</w:t>
      </w:r>
      <w:r w:rsidR="007D406F" w:rsidRPr="007D406F">
        <w:t>erms of arrangements, including cheque signatories or BACS authorisations and the operation of the accounts must be formally</w:t>
      </w:r>
      <w:r w:rsidR="00100542">
        <w:t xml:space="preserve"> recorded and agreement minuted</w:t>
      </w:r>
    </w:p>
    <w:p w14:paraId="25D4386B" w14:textId="77777777" w:rsidR="007D406F" w:rsidRDefault="007D406F" w:rsidP="007D406F">
      <w:pPr>
        <w:widowControl w:val="0"/>
        <w:tabs>
          <w:tab w:val="left" w:pos="1401"/>
          <w:tab w:val="left" w:pos="1402"/>
        </w:tabs>
        <w:autoSpaceDE w:val="0"/>
        <w:autoSpaceDN w:val="0"/>
        <w:spacing w:after="0" w:line="240" w:lineRule="auto"/>
        <w:ind w:left="1550"/>
      </w:pPr>
      <w:r>
        <w:t xml:space="preserve">•     </w:t>
      </w:r>
      <w:r w:rsidR="00C442AE">
        <w:t>T</w:t>
      </w:r>
      <w:r w:rsidRPr="007D406F">
        <w:t>he Trust must ensure there are sufficient funds to cover large payments</w:t>
      </w:r>
    </w:p>
    <w:p w14:paraId="59853AB6" w14:textId="77777777" w:rsidR="007D406F" w:rsidRDefault="007D406F" w:rsidP="007D406F">
      <w:pPr>
        <w:widowControl w:val="0"/>
        <w:tabs>
          <w:tab w:val="left" w:pos="1401"/>
          <w:tab w:val="left" w:pos="1402"/>
        </w:tabs>
        <w:autoSpaceDE w:val="0"/>
        <w:autoSpaceDN w:val="0"/>
        <w:spacing w:after="0" w:line="240" w:lineRule="auto"/>
        <w:ind w:left="1550"/>
      </w:pPr>
    </w:p>
    <w:p w14:paraId="672A40CA" w14:textId="77777777" w:rsidR="007D406F" w:rsidRPr="007D406F" w:rsidRDefault="007D406F" w:rsidP="007D406F">
      <w:pPr>
        <w:widowControl w:val="0"/>
        <w:tabs>
          <w:tab w:val="left" w:pos="1401"/>
          <w:tab w:val="left" w:pos="1402"/>
        </w:tabs>
        <w:autoSpaceDE w:val="0"/>
        <w:autoSpaceDN w:val="0"/>
        <w:spacing w:after="0" w:line="240" w:lineRule="auto"/>
        <w:rPr>
          <w:b/>
          <w:sz w:val="24"/>
        </w:rPr>
      </w:pPr>
    </w:p>
    <w:p w14:paraId="5B047C11" w14:textId="77777777" w:rsidR="007D406F" w:rsidRDefault="000D39E5" w:rsidP="007D406F">
      <w:pPr>
        <w:widowControl w:val="0"/>
        <w:tabs>
          <w:tab w:val="left" w:pos="1401"/>
          <w:tab w:val="left" w:pos="1402"/>
        </w:tabs>
        <w:autoSpaceDE w:val="0"/>
        <w:autoSpaceDN w:val="0"/>
        <w:spacing w:after="0" w:line="240" w:lineRule="auto"/>
        <w:rPr>
          <w:b/>
          <w:sz w:val="24"/>
        </w:rPr>
      </w:pPr>
      <w:r>
        <w:rPr>
          <w:b/>
          <w:sz w:val="24"/>
        </w:rPr>
        <w:t xml:space="preserve">10.2 </w:t>
      </w:r>
      <w:r w:rsidR="007D406F" w:rsidRPr="007D406F">
        <w:rPr>
          <w:b/>
          <w:sz w:val="24"/>
        </w:rPr>
        <w:t>Online Banking</w:t>
      </w:r>
    </w:p>
    <w:p w14:paraId="56188D96" w14:textId="77777777" w:rsidR="007D406F" w:rsidRDefault="007D406F" w:rsidP="007D406F">
      <w:pPr>
        <w:widowControl w:val="0"/>
        <w:tabs>
          <w:tab w:val="left" w:pos="1401"/>
          <w:tab w:val="left" w:pos="1402"/>
        </w:tabs>
        <w:autoSpaceDE w:val="0"/>
        <w:autoSpaceDN w:val="0"/>
        <w:spacing w:after="0" w:line="240" w:lineRule="auto"/>
        <w:rPr>
          <w:b/>
          <w:sz w:val="24"/>
        </w:rPr>
      </w:pPr>
    </w:p>
    <w:p w14:paraId="06FCA589" w14:textId="77777777" w:rsidR="007D406F" w:rsidRPr="00B6575D" w:rsidRDefault="007D406F" w:rsidP="00AE1631">
      <w:pPr>
        <w:pStyle w:val="ListParagraph"/>
        <w:widowControl w:val="0"/>
        <w:numPr>
          <w:ilvl w:val="0"/>
          <w:numId w:val="35"/>
        </w:numPr>
        <w:tabs>
          <w:tab w:val="left" w:pos="1401"/>
          <w:tab w:val="left" w:pos="1402"/>
        </w:tabs>
        <w:autoSpaceDE w:val="0"/>
        <w:autoSpaceDN w:val="0"/>
        <w:spacing w:after="0" w:line="240" w:lineRule="auto"/>
      </w:pPr>
      <w:r w:rsidRPr="00B6575D">
        <w:t>Access to online banking sy</w:t>
      </w:r>
      <w:r w:rsidR="00C442AE">
        <w:t>s</w:t>
      </w:r>
      <w:r w:rsidRPr="00B6575D">
        <w:t>tem is pa</w:t>
      </w:r>
      <w:r w:rsidR="00B6575D">
        <w:t>ssword protected and limited to</w:t>
      </w:r>
      <w:r w:rsidRPr="00B6575D">
        <w:t xml:space="preserve"> the following:</w:t>
      </w:r>
    </w:p>
    <w:p w14:paraId="25673DC8" w14:textId="77777777" w:rsidR="00B6575D" w:rsidRPr="00B6575D" w:rsidRDefault="00B6575D" w:rsidP="00AE1631">
      <w:pPr>
        <w:pStyle w:val="ListParagraph"/>
        <w:widowControl w:val="0"/>
        <w:numPr>
          <w:ilvl w:val="0"/>
          <w:numId w:val="36"/>
        </w:numPr>
        <w:tabs>
          <w:tab w:val="left" w:pos="1401"/>
          <w:tab w:val="left" w:pos="1402"/>
        </w:tabs>
        <w:autoSpaceDE w:val="0"/>
        <w:autoSpaceDN w:val="0"/>
        <w:spacing w:after="0" w:line="240" w:lineRule="auto"/>
      </w:pPr>
      <w:r w:rsidRPr="00B6575D">
        <w:t>CEO</w:t>
      </w:r>
    </w:p>
    <w:p w14:paraId="04B9E04D" w14:textId="77777777" w:rsidR="00B6575D" w:rsidRPr="00B6575D" w:rsidRDefault="00B6575D" w:rsidP="00AE1631">
      <w:pPr>
        <w:pStyle w:val="ListParagraph"/>
        <w:widowControl w:val="0"/>
        <w:numPr>
          <w:ilvl w:val="0"/>
          <w:numId w:val="36"/>
        </w:numPr>
        <w:tabs>
          <w:tab w:val="left" w:pos="1401"/>
          <w:tab w:val="left" w:pos="1402"/>
        </w:tabs>
        <w:autoSpaceDE w:val="0"/>
        <w:autoSpaceDN w:val="0"/>
        <w:spacing w:after="0" w:line="240" w:lineRule="auto"/>
      </w:pPr>
      <w:r w:rsidRPr="00B6575D">
        <w:t>CFO</w:t>
      </w:r>
    </w:p>
    <w:p w14:paraId="69DE97C0" w14:textId="77777777" w:rsidR="00B6575D" w:rsidRDefault="00B6575D" w:rsidP="00C442AE">
      <w:pPr>
        <w:widowControl w:val="0"/>
        <w:tabs>
          <w:tab w:val="left" w:pos="1401"/>
          <w:tab w:val="left" w:pos="1402"/>
        </w:tabs>
        <w:autoSpaceDE w:val="0"/>
        <w:autoSpaceDN w:val="0"/>
        <w:spacing w:after="0" w:line="240" w:lineRule="auto"/>
      </w:pPr>
    </w:p>
    <w:p w14:paraId="1B70A048" w14:textId="77777777" w:rsidR="00B6575D" w:rsidRDefault="00B6575D" w:rsidP="00B6575D">
      <w:pPr>
        <w:widowControl w:val="0"/>
        <w:tabs>
          <w:tab w:val="left" w:pos="1401"/>
          <w:tab w:val="left" w:pos="1402"/>
        </w:tabs>
        <w:autoSpaceDE w:val="0"/>
        <w:autoSpaceDN w:val="0"/>
        <w:spacing w:after="0" w:line="240" w:lineRule="auto"/>
      </w:pPr>
    </w:p>
    <w:p w14:paraId="4AC1A37A" w14:textId="77777777" w:rsidR="00ED619E" w:rsidRDefault="00ED619E" w:rsidP="00B6575D">
      <w:pPr>
        <w:widowControl w:val="0"/>
        <w:tabs>
          <w:tab w:val="left" w:pos="1401"/>
          <w:tab w:val="left" w:pos="1402"/>
        </w:tabs>
        <w:autoSpaceDE w:val="0"/>
        <w:autoSpaceDN w:val="0"/>
        <w:spacing w:after="0" w:line="240" w:lineRule="auto"/>
      </w:pPr>
    </w:p>
    <w:p w14:paraId="01A95771" w14:textId="77777777" w:rsidR="00B6575D" w:rsidRDefault="000D39E5" w:rsidP="00B6575D">
      <w:pPr>
        <w:widowControl w:val="0"/>
        <w:tabs>
          <w:tab w:val="left" w:pos="1401"/>
          <w:tab w:val="left" w:pos="1402"/>
        </w:tabs>
        <w:autoSpaceDE w:val="0"/>
        <w:autoSpaceDN w:val="0"/>
        <w:spacing w:after="0" w:line="240" w:lineRule="auto"/>
        <w:rPr>
          <w:b/>
          <w:sz w:val="24"/>
        </w:rPr>
      </w:pPr>
      <w:r>
        <w:rPr>
          <w:b/>
          <w:sz w:val="24"/>
        </w:rPr>
        <w:t xml:space="preserve">10.3 </w:t>
      </w:r>
      <w:r w:rsidR="00B6575D" w:rsidRPr="00B6575D">
        <w:rPr>
          <w:b/>
          <w:sz w:val="24"/>
        </w:rPr>
        <w:t>Deposits</w:t>
      </w:r>
    </w:p>
    <w:p w14:paraId="588C2E8A" w14:textId="77777777" w:rsidR="00B6575D" w:rsidRDefault="00B6575D" w:rsidP="00B6575D">
      <w:pPr>
        <w:widowControl w:val="0"/>
        <w:tabs>
          <w:tab w:val="left" w:pos="1401"/>
          <w:tab w:val="left" w:pos="1402"/>
        </w:tabs>
        <w:autoSpaceDE w:val="0"/>
        <w:autoSpaceDN w:val="0"/>
        <w:spacing w:after="0" w:line="240" w:lineRule="auto"/>
        <w:rPr>
          <w:b/>
          <w:sz w:val="24"/>
        </w:rPr>
      </w:pPr>
    </w:p>
    <w:p w14:paraId="14E24F96" w14:textId="77777777" w:rsidR="00B6575D" w:rsidRDefault="00B6575D" w:rsidP="00AE1631">
      <w:pPr>
        <w:pStyle w:val="ListParagraph"/>
        <w:widowControl w:val="0"/>
        <w:numPr>
          <w:ilvl w:val="0"/>
          <w:numId w:val="37"/>
        </w:numPr>
        <w:tabs>
          <w:tab w:val="left" w:pos="1401"/>
          <w:tab w:val="left" w:pos="1402"/>
        </w:tabs>
        <w:autoSpaceDE w:val="0"/>
        <w:autoSpaceDN w:val="0"/>
        <w:spacing w:after="0" w:line="240" w:lineRule="auto"/>
      </w:pPr>
      <w:r>
        <w:t>A deposit must be entered on a copy paying-in slip</w:t>
      </w:r>
    </w:p>
    <w:p w14:paraId="4913D833" w14:textId="77777777" w:rsidR="00B6575D" w:rsidRDefault="00B6575D" w:rsidP="00AE1631">
      <w:pPr>
        <w:pStyle w:val="ListParagraph"/>
        <w:widowControl w:val="0"/>
        <w:numPr>
          <w:ilvl w:val="0"/>
          <w:numId w:val="38"/>
        </w:numPr>
        <w:tabs>
          <w:tab w:val="left" w:pos="1401"/>
          <w:tab w:val="left" w:pos="1402"/>
        </w:tabs>
        <w:autoSpaceDE w:val="0"/>
        <w:autoSpaceDN w:val="0"/>
        <w:spacing w:after="0" w:line="240" w:lineRule="auto"/>
      </w:pPr>
      <w:r>
        <w:t>The amount of the deposit</w:t>
      </w:r>
    </w:p>
    <w:p w14:paraId="195A0AE6" w14:textId="77777777" w:rsidR="00B6575D" w:rsidRDefault="00B6575D" w:rsidP="00AE1631">
      <w:pPr>
        <w:pStyle w:val="ListParagraph"/>
        <w:widowControl w:val="0"/>
        <w:numPr>
          <w:ilvl w:val="0"/>
          <w:numId w:val="38"/>
        </w:numPr>
        <w:tabs>
          <w:tab w:val="left" w:pos="1401"/>
          <w:tab w:val="left" w:pos="1402"/>
        </w:tabs>
        <w:autoSpaceDE w:val="0"/>
        <w:autoSpaceDN w:val="0"/>
        <w:spacing w:after="0" w:line="240" w:lineRule="auto"/>
      </w:pPr>
      <w:r>
        <w:t>A reference (for example the number of the receipt of the name of the debtor)</w:t>
      </w:r>
    </w:p>
    <w:p w14:paraId="2E60E263" w14:textId="77777777" w:rsidR="00B6575D" w:rsidRDefault="00B6575D" w:rsidP="00B6575D">
      <w:pPr>
        <w:widowControl w:val="0"/>
        <w:tabs>
          <w:tab w:val="left" w:pos="1401"/>
          <w:tab w:val="left" w:pos="1402"/>
        </w:tabs>
        <w:autoSpaceDE w:val="0"/>
        <w:autoSpaceDN w:val="0"/>
        <w:spacing w:after="0" w:line="240" w:lineRule="auto"/>
      </w:pPr>
    </w:p>
    <w:p w14:paraId="55D9B8B8" w14:textId="77777777" w:rsidR="00B6575D" w:rsidRDefault="00B6575D" w:rsidP="00AE1631">
      <w:pPr>
        <w:pStyle w:val="ListParagraph"/>
        <w:widowControl w:val="0"/>
        <w:numPr>
          <w:ilvl w:val="0"/>
          <w:numId w:val="37"/>
        </w:numPr>
        <w:tabs>
          <w:tab w:val="left" w:pos="1401"/>
          <w:tab w:val="left" w:pos="1402"/>
        </w:tabs>
        <w:autoSpaceDE w:val="0"/>
        <w:autoSpaceDN w:val="0"/>
        <w:spacing w:after="0" w:line="240" w:lineRule="auto"/>
      </w:pPr>
      <w:r>
        <w:t xml:space="preserve">As money is collected in each school it should be regularly posted to the </w:t>
      </w:r>
      <w:r w:rsidR="00D2695D">
        <w:t>SAGE</w:t>
      </w:r>
      <w:r>
        <w:t xml:space="preserve"> system (as paying in slip monies) by someone other than the person that is responsible for counting and banking the monies.</w:t>
      </w:r>
    </w:p>
    <w:p w14:paraId="1C9052FF" w14:textId="77777777" w:rsidR="00B6575D" w:rsidRDefault="00B6575D" w:rsidP="00B6575D">
      <w:pPr>
        <w:widowControl w:val="0"/>
        <w:tabs>
          <w:tab w:val="left" w:pos="1401"/>
          <w:tab w:val="left" w:pos="1402"/>
        </w:tabs>
        <w:autoSpaceDE w:val="0"/>
        <w:autoSpaceDN w:val="0"/>
        <w:spacing w:after="0" w:line="240" w:lineRule="auto"/>
      </w:pPr>
    </w:p>
    <w:p w14:paraId="67CCC68B" w14:textId="77777777" w:rsidR="00BB46A1" w:rsidRDefault="00BB46A1" w:rsidP="00B6575D">
      <w:pPr>
        <w:widowControl w:val="0"/>
        <w:tabs>
          <w:tab w:val="left" w:pos="1401"/>
          <w:tab w:val="left" w:pos="1402"/>
        </w:tabs>
        <w:autoSpaceDE w:val="0"/>
        <w:autoSpaceDN w:val="0"/>
        <w:spacing w:after="0" w:line="240" w:lineRule="auto"/>
      </w:pPr>
    </w:p>
    <w:p w14:paraId="35E9AE65" w14:textId="77777777" w:rsidR="00B6575D" w:rsidRDefault="000D39E5" w:rsidP="00B6575D">
      <w:pPr>
        <w:widowControl w:val="0"/>
        <w:tabs>
          <w:tab w:val="left" w:pos="1401"/>
          <w:tab w:val="left" w:pos="1402"/>
        </w:tabs>
        <w:autoSpaceDE w:val="0"/>
        <w:autoSpaceDN w:val="0"/>
        <w:spacing w:after="0" w:line="240" w:lineRule="auto"/>
      </w:pPr>
      <w:r>
        <w:rPr>
          <w:b/>
          <w:sz w:val="24"/>
        </w:rPr>
        <w:t xml:space="preserve">10.4 </w:t>
      </w:r>
      <w:r w:rsidR="00B6575D" w:rsidRPr="00B6575D">
        <w:rPr>
          <w:b/>
          <w:sz w:val="24"/>
        </w:rPr>
        <w:t>Payments and withdrawals</w:t>
      </w:r>
    </w:p>
    <w:p w14:paraId="60D421BF" w14:textId="77777777" w:rsidR="00B6575D" w:rsidRDefault="00B6575D" w:rsidP="00B6575D">
      <w:pPr>
        <w:widowControl w:val="0"/>
        <w:tabs>
          <w:tab w:val="left" w:pos="1401"/>
          <w:tab w:val="left" w:pos="1402"/>
        </w:tabs>
        <w:autoSpaceDE w:val="0"/>
        <w:autoSpaceDN w:val="0"/>
        <w:spacing w:after="0" w:line="240" w:lineRule="auto"/>
      </w:pPr>
    </w:p>
    <w:p w14:paraId="451F7A0C" w14:textId="77777777" w:rsidR="00B6575D" w:rsidRPr="00B6575D" w:rsidRDefault="00B6575D" w:rsidP="00AE1631">
      <w:pPr>
        <w:pStyle w:val="ListParagraph"/>
        <w:widowControl w:val="0"/>
        <w:numPr>
          <w:ilvl w:val="0"/>
          <w:numId w:val="39"/>
        </w:numPr>
        <w:tabs>
          <w:tab w:val="left" w:pos="1047"/>
        </w:tabs>
        <w:autoSpaceDE w:val="0"/>
        <w:autoSpaceDN w:val="0"/>
        <w:spacing w:after="0" w:line="288" w:lineRule="auto"/>
        <w:ind w:right="260"/>
        <w:contextualSpacing w:val="0"/>
      </w:pPr>
      <w:r w:rsidRPr="00B6575D">
        <w:t>All cheques and other instruments authorising withdrawal from academy bank accounts must bear the signatures of two of the following authorised</w:t>
      </w:r>
      <w:r w:rsidRPr="00B6575D">
        <w:rPr>
          <w:spacing w:val="-5"/>
        </w:rPr>
        <w:t xml:space="preserve"> </w:t>
      </w:r>
      <w:r w:rsidRPr="00B6575D">
        <w:t>signatories:</w:t>
      </w:r>
    </w:p>
    <w:p w14:paraId="6399FA25" w14:textId="77777777" w:rsidR="00B6575D" w:rsidRPr="00B6575D" w:rsidRDefault="00B6575D" w:rsidP="00AE1631">
      <w:pPr>
        <w:pStyle w:val="ListParagraph"/>
        <w:widowControl w:val="0"/>
        <w:numPr>
          <w:ilvl w:val="0"/>
          <w:numId w:val="40"/>
        </w:numPr>
        <w:tabs>
          <w:tab w:val="left" w:pos="972"/>
        </w:tabs>
        <w:autoSpaceDE w:val="0"/>
        <w:autoSpaceDN w:val="0"/>
        <w:spacing w:after="0" w:line="240" w:lineRule="auto"/>
        <w:contextualSpacing w:val="0"/>
      </w:pPr>
      <w:r w:rsidRPr="00B6575D">
        <w:t>Chief Executive</w:t>
      </w:r>
      <w:r w:rsidRPr="00B6575D">
        <w:rPr>
          <w:spacing w:val="-1"/>
        </w:rPr>
        <w:t xml:space="preserve"> </w:t>
      </w:r>
      <w:r w:rsidRPr="00B6575D">
        <w:t>Officer</w:t>
      </w:r>
    </w:p>
    <w:p w14:paraId="251E4AD7" w14:textId="77777777" w:rsidR="00B6575D" w:rsidRPr="00B6575D" w:rsidRDefault="00B6575D" w:rsidP="00AE1631">
      <w:pPr>
        <w:pStyle w:val="ListParagraph"/>
        <w:widowControl w:val="0"/>
        <w:numPr>
          <w:ilvl w:val="0"/>
          <w:numId w:val="40"/>
        </w:numPr>
        <w:tabs>
          <w:tab w:val="left" w:pos="972"/>
        </w:tabs>
        <w:autoSpaceDE w:val="0"/>
        <w:autoSpaceDN w:val="0"/>
        <w:spacing w:before="43" w:after="0" w:line="240" w:lineRule="auto"/>
        <w:contextualSpacing w:val="0"/>
      </w:pPr>
      <w:r w:rsidRPr="00B6575D">
        <w:t>Chief Finance Officer</w:t>
      </w:r>
    </w:p>
    <w:p w14:paraId="1629D514" w14:textId="6F18F673" w:rsidR="00B6575D" w:rsidRPr="00B6575D" w:rsidRDefault="00B6575D" w:rsidP="00AE1631">
      <w:pPr>
        <w:pStyle w:val="ListParagraph"/>
        <w:widowControl w:val="0"/>
        <w:numPr>
          <w:ilvl w:val="0"/>
          <w:numId w:val="40"/>
        </w:numPr>
        <w:tabs>
          <w:tab w:val="left" w:pos="972"/>
        </w:tabs>
        <w:autoSpaceDE w:val="0"/>
        <w:autoSpaceDN w:val="0"/>
        <w:spacing w:before="45" w:after="0" w:line="240" w:lineRule="auto"/>
        <w:contextualSpacing w:val="0"/>
      </w:pPr>
      <w:r w:rsidRPr="00B6575D">
        <w:t>Office &amp; Financial Services Manager</w:t>
      </w:r>
    </w:p>
    <w:p w14:paraId="5DE011DE" w14:textId="77777777" w:rsidR="00B6575D" w:rsidRPr="00B6575D" w:rsidRDefault="001A787F" w:rsidP="00C442AE">
      <w:pPr>
        <w:pStyle w:val="ListParagraph"/>
        <w:widowControl w:val="0"/>
        <w:tabs>
          <w:tab w:val="left" w:pos="972"/>
        </w:tabs>
        <w:autoSpaceDE w:val="0"/>
        <w:autoSpaceDN w:val="0"/>
        <w:spacing w:before="46" w:after="0" w:line="240" w:lineRule="auto"/>
        <w:ind w:left="1440"/>
        <w:contextualSpacing w:val="0"/>
      </w:pPr>
      <w:r>
        <w:br/>
      </w:r>
    </w:p>
    <w:p w14:paraId="781A54ED" w14:textId="77777777" w:rsidR="00B6575D" w:rsidRPr="00B6575D" w:rsidRDefault="00B6575D" w:rsidP="00B6575D">
      <w:pPr>
        <w:widowControl w:val="0"/>
        <w:tabs>
          <w:tab w:val="left" w:pos="1047"/>
        </w:tabs>
        <w:autoSpaceDE w:val="0"/>
        <w:autoSpaceDN w:val="0"/>
        <w:spacing w:after="0" w:line="288" w:lineRule="auto"/>
        <w:ind w:right="260"/>
      </w:pPr>
    </w:p>
    <w:p w14:paraId="2538FBCA" w14:textId="77777777" w:rsidR="00B6575D" w:rsidRDefault="00B6575D" w:rsidP="00AE1631">
      <w:pPr>
        <w:pStyle w:val="ListParagraph"/>
        <w:widowControl w:val="0"/>
        <w:numPr>
          <w:ilvl w:val="0"/>
          <w:numId w:val="39"/>
        </w:numPr>
        <w:tabs>
          <w:tab w:val="left" w:pos="1047"/>
        </w:tabs>
        <w:autoSpaceDE w:val="0"/>
        <w:autoSpaceDN w:val="0"/>
        <w:spacing w:after="0" w:line="288" w:lineRule="auto"/>
        <w:ind w:right="264"/>
        <w:contextualSpacing w:val="0"/>
        <w:jc w:val="both"/>
      </w:pPr>
      <w:r w:rsidRPr="00B6575D">
        <w:lastRenderedPageBreak/>
        <w:t>This provision applies to all accounts, public or private, operated by or on behalf of the local governing body or the Director board of the academy including funds held in Trust. Authorised signatories must not sign a cheque relating to goods or services for which they have also authorised the</w:t>
      </w:r>
      <w:r w:rsidRPr="00B6575D">
        <w:rPr>
          <w:spacing w:val="-1"/>
        </w:rPr>
        <w:t xml:space="preserve"> </w:t>
      </w:r>
      <w:r w:rsidRPr="00B6575D">
        <w:t>expenditure.</w:t>
      </w:r>
    </w:p>
    <w:p w14:paraId="1620393F" w14:textId="77777777" w:rsidR="00B6575D" w:rsidRDefault="00B6575D" w:rsidP="00B6575D">
      <w:pPr>
        <w:widowControl w:val="0"/>
        <w:tabs>
          <w:tab w:val="left" w:pos="1047"/>
        </w:tabs>
        <w:autoSpaceDE w:val="0"/>
        <w:autoSpaceDN w:val="0"/>
        <w:spacing w:after="0" w:line="288" w:lineRule="auto"/>
        <w:ind w:right="264"/>
        <w:jc w:val="both"/>
      </w:pPr>
    </w:p>
    <w:p w14:paraId="6D40D696" w14:textId="77777777" w:rsidR="00BB46A1" w:rsidRDefault="00BB46A1" w:rsidP="00B6575D">
      <w:pPr>
        <w:widowControl w:val="0"/>
        <w:tabs>
          <w:tab w:val="left" w:pos="1047"/>
        </w:tabs>
        <w:autoSpaceDE w:val="0"/>
        <w:autoSpaceDN w:val="0"/>
        <w:spacing w:after="0" w:line="288" w:lineRule="auto"/>
        <w:ind w:right="264"/>
        <w:jc w:val="both"/>
      </w:pPr>
    </w:p>
    <w:p w14:paraId="6B753B3D" w14:textId="77777777" w:rsidR="00B6575D" w:rsidRDefault="000D39E5" w:rsidP="00B6575D">
      <w:pPr>
        <w:widowControl w:val="0"/>
        <w:tabs>
          <w:tab w:val="left" w:pos="1047"/>
        </w:tabs>
        <w:autoSpaceDE w:val="0"/>
        <w:autoSpaceDN w:val="0"/>
        <w:spacing w:after="0" w:line="288" w:lineRule="auto"/>
        <w:ind w:right="264"/>
        <w:jc w:val="both"/>
        <w:rPr>
          <w:b/>
          <w:sz w:val="24"/>
        </w:rPr>
      </w:pPr>
      <w:r>
        <w:rPr>
          <w:b/>
          <w:sz w:val="24"/>
        </w:rPr>
        <w:t xml:space="preserve">10.5 </w:t>
      </w:r>
      <w:r w:rsidR="00B6575D" w:rsidRPr="00B6575D">
        <w:rPr>
          <w:b/>
          <w:sz w:val="24"/>
        </w:rPr>
        <w:t>Administration</w:t>
      </w:r>
    </w:p>
    <w:p w14:paraId="0B6E9204" w14:textId="77777777" w:rsidR="00BB46A1" w:rsidRPr="00BB46A1" w:rsidRDefault="00BB46A1" w:rsidP="00B6575D">
      <w:pPr>
        <w:widowControl w:val="0"/>
        <w:tabs>
          <w:tab w:val="left" w:pos="1047"/>
        </w:tabs>
        <w:autoSpaceDE w:val="0"/>
        <w:autoSpaceDN w:val="0"/>
        <w:spacing w:after="0" w:line="288" w:lineRule="auto"/>
        <w:ind w:right="264"/>
        <w:jc w:val="both"/>
        <w:rPr>
          <w:b/>
          <w:sz w:val="24"/>
        </w:rPr>
      </w:pPr>
    </w:p>
    <w:p w14:paraId="2BE46ADD" w14:textId="77777777" w:rsidR="00B6575D" w:rsidRPr="0001345C" w:rsidRDefault="00B6575D" w:rsidP="00AE1631">
      <w:pPr>
        <w:pStyle w:val="BodyText"/>
        <w:numPr>
          <w:ilvl w:val="0"/>
          <w:numId w:val="41"/>
        </w:numPr>
        <w:spacing w:line="288" w:lineRule="auto"/>
        <w:ind w:right="260"/>
        <w:jc w:val="both"/>
        <w:rPr>
          <w:rFonts w:asciiTheme="minorHAnsi" w:hAnsiTheme="minorHAnsi" w:cstheme="minorHAnsi"/>
          <w:sz w:val="22"/>
        </w:rPr>
      </w:pPr>
      <w:r w:rsidRPr="0001345C">
        <w:rPr>
          <w:rFonts w:asciiTheme="minorHAnsi" w:hAnsiTheme="minorHAnsi" w:cstheme="minorHAnsi"/>
          <w:sz w:val="22"/>
        </w:rPr>
        <w:t>The Chief Finance Officer ensures bank reconciliations are performed on a monthly basis. Reconciliation procedures must ensure that:</w:t>
      </w:r>
    </w:p>
    <w:p w14:paraId="74E457BB" w14:textId="77777777" w:rsidR="00B6575D" w:rsidRPr="00B6575D" w:rsidRDefault="00B6575D" w:rsidP="00AE1631">
      <w:pPr>
        <w:pStyle w:val="ListParagraph"/>
        <w:widowControl w:val="0"/>
        <w:numPr>
          <w:ilvl w:val="0"/>
          <w:numId w:val="42"/>
        </w:numPr>
        <w:tabs>
          <w:tab w:val="left" w:pos="972"/>
        </w:tabs>
        <w:autoSpaceDE w:val="0"/>
        <w:autoSpaceDN w:val="0"/>
        <w:spacing w:after="0" w:line="240" w:lineRule="auto"/>
      </w:pPr>
      <w:r w:rsidRPr="00B6575D">
        <w:t xml:space="preserve">all bank accounts are reconciled to the school’s bank balance on </w:t>
      </w:r>
      <w:r w:rsidR="00D2695D">
        <w:t>SAGE</w:t>
      </w:r>
    </w:p>
    <w:p w14:paraId="77068AA8" w14:textId="77777777" w:rsidR="00B6575D" w:rsidRPr="00B6575D" w:rsidRDefault="00B6575D" w:rsidP="00AE1631">
      <w:pPr>
        <w:pStyle w:val="ListParagraph"/>
        <w:widowControl w:val="0"/>
        <w:numPr>
          <w:ilvl w:val="0"/>
          <w:numId w:val="42"/>
        </w:numPr>
        <w:tabs>
          <w:tab w:val="left" w:pos="972"/>
        </w:tabs>
        <w:autoSpaceDE w:val="0"/>
        <w:autoSpaceDN w:val="0"/>
        <w:spacing w:before="45" w:after="0" w:line="240" w:lineRule="auto"/>
        <w:rPr>
          <w:sz w:val="24"/>
        </w:rPr>
      </w:pPr>
      <w:r w:rsidRPr="00B6575D">
        <w:t>reconciliations</w:t>
      </w:r>
      <w:r w:rsidRPr="00B6575D">
        <w:rPr>
          <w:spacing w:val="7"/>
        </w:rPr>
        <w:t xml:space="preserve"> </w:t>
      </w:r>
      <w:r w:rsidRPr="00B6575D">
        <w:t>are</w:t>
      </w:r>
      <w:r w:rsidRPr="00B6575D">
        <w:rPr>
          <w:spacing w:val="5"/>
        </w:rPr>
        <w:t xml:space="preserve"> </w:t>
      </w:r>
      <w:r w:rsidRPr="00B6575D">
        <w:t>subject</w:t>
      </w:r>
      <w:r w:rsidRPr="00B6575D">
        <w:rPr>
          <w:spacing w:val="6"/>
        </w:rPr>
        <w:t xml:space="preserve"> </w:t>
      </w:r>
      <w:r w:rsidRPr="00B6575D">
        <w:t>to</w:t>
      </w:r>
      <w:r w:rsidRPr="00B6575D">
        <w:rPr>
          <w:spacing w:val="5"/>
        </w:rPr>
        <w:t xml:space="preserve"> </w:t>
      </w:r>
      <w:r w:rsidRPr="00B6575D">
        <w:t>an</w:t>
      </w:r>
      <w:r w:rsidRPr="00B6575D">
        <w:rPr>
          <w:spacing w:val="7"/>
        </w:rPr>
        <w:t xml:space="preserve"> </w:t>
      </w:r>
      <w:r w:rsidRPr="00B6575D">
        <w:t>independent</w:t>
      </w:r>
      <w:r w:rsidRPr="00B6575D">
        <w:rPr>
          <w:spacing w:val="6"/>
        </w:rPr>
        <w:t xml:space="preserve"> </w:t>
      </w:r>
      <w:r w:rsidRPr="00B6575D">
        <w:t>monthly</w:t>
      </w:r>
      <w:r w:rsidRPr="00B6575D">
        <w:rPr>
          <w:spacing w:val="5"/>
        </w:rPr>
        <w:t xml:space="preserve"> </w:t>
      </w:r>
      <w:r w:rsidRPr="00B6575D">
        <w:t>review</w:t>
      </w:r>
      <w:r w:rsidRPr="00B6575D">
        <w:rPr>
          <w:spacing w:val="5"/>
        </w:rPr>
        <w:t xml:space="preserve"> </w:t>
      </w:r>
      <w:r w:rsidRPr="00B6575D">
        <w:t>carried</w:t>
      </w:r>
      <w:r w:rsidRPr="00B6575D">
        <w:rPr>
          <w:spacing w:val="5"/>
        </w:rPr>
        <w:t xml:space="preserve"> </w:t>
      </w:r>
      <w:r w:rsidRPr="00B6575D">
        <w:t>out</w:t>
      </w:r>
      <w:r w:rsidRPr="00B6575D">
        <w:rPr>
          <w:spacing w:val="6"/>
        </w:rPr>
        <w:t xml:space="preserve"> </w:t>
      </w:r>
      <w:r w:rsidRPr="00B6575D">
        <w:t>by</w:t>
      </w:r>
      <w:r w:rsidRPr="00B6575D">
        <w:rPr>
          <w:spacing w:val="2"/>
        </w:rPr>
        <w:t xml:space="preserve"> </w:t>
      </w:r>
      <w:r w:rsidRPr="00B6575D">
        <w:t>the</w:t>
      </w:r>
      <w:r w:rsidRPr="00B6575D">
        <w:rPr>
          <w:spacing w:val="7"/>
        </w:rPr>
        <w:t xml:space="preserve"> </w:t>
      </w:r>
      <w:r w:rsidRPr="00B6575D">
        <w:t>Accounting Officer</w:t>
      </w:r>
    </w:p>
    <w:p w14:paraId="51023442" w14:textId="77777777" w:rsidR="00B6575D" w:rsidRDefault="00B6575D" w:rsidP="00AE1631">
      <w:pPr>
        <w:pStyle w:val="ListParagraph"/>
        <w:widowControl w:val="0"/>
        <w:numPr>
          <w:ilvl w:val="0"/>
          <w:numId w:val="42"/>
        </w:numPr>
        <w:tabs>
          <w:tab w:val="left" w:pos="972"/>
        </w:tabs>
        <w:autoSpaceDE w:val="0"/>
        <w:autoSpaceDN w:val="0"/>
        <w:spacing w:before="47" w:after="0" w:line="240" w:lineRule="auto"/>
      </w:pPr>
      <w:r w:rsidRPr="00B6575D">
        <w:t>adjustments arising are dealt with</w:t>
      </w:r>
      <w:r w:rsidRPr="00B6575D">
        <w:rPr>
          <w:spacing w:val="-2"/>
        </w:rPr>
        <w:t xml:space="preserve"> </w:t>
      </w:r>
      <w:r w:rsidRPr="00B6575D">
        <w:t>promptly</w:t>
      </w:r>
    </w:p>
    <w:p w14:paraId="5C9BB119" w14:textId="77777777" w:rsidR="00B6575D" w:rsidRDefault="00B6575D" w:rsidP="00B6575D">
      <w:pPr>
        <w:widowControl w:val="0"/>
        <w:tabs>
          <w:tab w:val="left" w:pos="972"/>
        </w:tabs>
        <w:autoSpaceDE w:val="0"/>
        <w:autoSpaceDN w:val="0"/>
        <w:spacing w:before="47" w:after="0" w:line="240" w:lineRule="auto"/>
      </w:pPr>
    </w:p>
    <w:p w14:paraId="5BE60637" w14:textId="77777777" w:rsidR="00B6575D" w:rsidRDefault="00B6575D" w:rsidP="00B6575D">
      <w:pPr>
        <w:widowControl w:val="0"/>
        <w:tabs>
          <w:tab w:val="left" w:pos="972"/>
        </w:tabs>
        <w:autoSpaceDE w:val="0"/>
        <w:autoSpaceDN w:val="0"/>
        <w:spacing w:before="47" w:after="0" w:line="240" w:lineRule="auto"/>
      </w:pPr>
    </w:p>
    <w:p w14:paraId="228948AB" w14:textId="77777777" w:rsidR="00B6575D" w:rsidRDefault="000D39E5" w:rsidP="00B6575D">
      <w:pPr>
        <w:widowControl w:val="0"/>
        <w:tabs>
          <w:tab w:val="left" w:pos="972"/>
        </w:tabs>
        <w:autoSpaceDE w:val="0"/>
        <w:autoSpaceDN w:val="0"/>
        <w:spacing w:before="47" w:after="0" w:line="240" w:lineRule="auto"/>
        <w:rPr>
          <w:b/>
          <w:sz w:val="24"/>
        </w:rPr>
      </w:pPr>
      <w:r>
        <w:rPr>
          <w:b/>
          <w:sz w:val="24"/>
        </w:rPr>
        <w:t xml:space="preserve">10.6 </w:t>
      </w:r>
      <w:r w:rsidR="00B6575D" w:rsidRPr="00B6575D">
        <w:rPr>
          <w:b/>
          <w:sz w:val="24"/>
        </w:rPr>
        <w:t>Debit cards</w:t>
      </w:r>
    </w:p>
    <w:p w14:paraId="07B5960D" w14:textId="77777777" w:rsidR="00B6575D" w:rsidRDefault="00B6575D" w:rsidP="00B6575D">
      <w:pPr>
        <w:widowControl w:val="0"/>
        <w:tabs>
          <w:tab w:val="left" w:pos="972"/>
        </w:tabs>
        <w:autoSpaceDE w:val="0"/>
        <w:autoSpaceDN w:val="0"/>
        <w:spacing w:before="47" w:after="0" w:line="240" w:lineRule="auto"/>
      </w:pPr>
    </w:p>
    <w:p w14:paraId="5C4A209A" w14:textId="77777777" w:rsidR="00B6575D" w:rsidRDefault="00B6575D" w:rsidP="00AE1631">
      <w:pPr>
        <w:pStyle w:val="ListParagraph"/>
        <w:widowControl w:val="0"/>
        <w:numPr>
          <w:ilvl w:val="0"/>
          <w:numId w:val="43"/>
        </w:numPr>
        <w:tabs>
          <w:tab w:val="left" w:pos="1047"/>
        </w:tabs>
        <w:autoSpaceDE w:val="0"/>
        <w:autoSpaceDN w:val="0"/>
        <w:spacing w:after="0" w:line="288" w:lineRule="auto"/>
        <w:ind w:right="262"/>
        <w:contextualSpacing w:val="0"/>
      </w:pPr>
      <w:r w:rsidRPr="0001345C">
        <w:t xml:space="preserve">The school debit cards are only used when it is not practical to use the purchase order system or where best value can be achieved. </w:t>
      </w:r>
    </w:p>
    <w:p w14:paraId="22D19069" w14:textId="77777777" w:rsidR="0001345C" w:rsidRPr="0001345C" w:rsidRDefault="0001345C" w:rsidP="0001345C">
      <w:pPr>
        <w:pStyle w:val="ListParagraph"/>
        <w:widowControl w:val="0"/>
        <w:tabs>
          <w:tab w:val="left" w:pos="1047"/>
        </w:tabs>
        <w:autoSpaceDE w:val="0"/>
        <w:autoSpaceDN w:val="0"/>
        <w:spacing w:after="0" w:line="288" w:lineRule="auto"/>
        <w:ind w:right="262"/>
        <w:contextualSpacing w:val="0"/>
      </w:pPr>
    </w:p>
    <w:p w14:paraId="5C9DC52A" w14:textId="77777777" w:rsidR="0001345C" w:rsidRPr="0001345C" w:rsidRDefault="0001345C" w:rsidP="00AE1631">
      <w:pPr>
        <w:pStyle w:val="ListParagraph"/>
        <w:widowControl w:val="0"/>
        <w:numPr>
          <w:ilvl w:val="0"/>
          <w:numId w:val="43"/>
        </w:numPr>
        <w:tabs>
          <w:tab w:val="left" w:pos="1047"/>
        </w:tabs>
        <w:autoSpaceDE w:val="0"/>
        <w:autoSpaceDN w:val="0"/>
        <w:spacing w:after="0" w:line="240" w:lineRule="auto"/>
        <w:contextualSpacing w:val="0"/>
      </w:pPr>
      <w:r w:rsidRPr="0001345C">
        <w:t>Debit cards are applied for on the authorisation of the CFO.</w:t>
      </w:r>
    </w:p>
    <w:p w14:paraId="2BA1BEDD" w14:textId="77777777" w:rsidR="00B6575D" w:rsidRDefault="00B6575D" w:rsidP="0001345C">
      <w:pPr>
        <w:widowControl w:val="0"/>
        <w:tabs>
          <w:tab w:val="left" w:pos="972"/>
        </w:tabs>
        <w:autoSpaceDE w:val="0"/>
        <w:autoSpaceDN w:val="0"/>
        <w:spacing w:before="47" w:after="0" w:line="240" w:lineRule="auto"/>
      </w:pPr>
    </w:p>
    <w:p w14:paraId="7723FF9F" w14:textId="77777777" w:rsidR="0001345C" w:rsidRPr="0001345C" w:rsidRDefault="0001345C" w:rsidP="00AE1631">
      <w:pPr>
        <w:pStyle w:val="ListParagraph"/>
        <w:widowControl w:val="0"/>
        <w:numPr>
          <w:ilvl w:val="0"/>
          <w:numId w:val="43"/>
        </w:numPr>
        <w:tabs>
          <w:tab w:val="left" w:pos="1047"/>
        </w:tabs>
        <w:autoSpaceDE w:val="0"/>
        <w:autoSpaceDN w:val="0"/>
        <w:spacing w:after="0" w:line="240" w:lineRule="auto"/>
        <w:contextualSpacing w:val="0"/>
        <w:rPr>
          <w:sz w:val="20"/>
        </w:rPr>
      </w:pPr>
      <w:r w:rsidRPr="0001345C">
        <w:t>The cards are kept by the named</w:t>
      </w:r>
      <w:r w:rsidRPr="0001345C">
        <w:rPr>
          <w:spacing w:val="-8"/>
        </w:rPr>
        <w:t xml:space="preserve"> </w:t>
      </w:r>
      <w:r w:rsidRPr="0001345C">
        <w:t>cardholders.</w:t>
      </w:r>
    </w:p>
    <w:p w14:paraId="3B1260B6" w14:textId="77777777" w:rsidR="0001345C" w:rsidRPr="0001345C" w:rsidRDefault="0001345C" w:rsidP="0001345C">
      <w:pPr>
        <w:pStyle w:val="ListParagraph"/>
        <w:rPr>
          <w:sz w:val="20"/>
        </w:rPr>
      </w:pPr>
    </w:p>
    <w:p w14:paraId="4B14F9F6" w14:textId="77777777" w:rsidR="0001345C" w:rsidRDefault="0001345C" w:rsidP="00AE1631">
      <w:pPr>
        <w:pStyle w:val="ListParagraph"/>
        <w:widowControl w:val="0"/>
        <w:numPr>
          <w:ilvl w:val="0"/>
          <w:numId w:val="43"/>
        </w:numPr>
        <w:tabs>
          <w:tab w:val="left" w:pos="1047"/>
        </w:tabs>
        <w:autoSpaceDE w:val="0"/>
        <w:autoSpaceDN w:val="0"/>
        <w:spacing w:after="0" w:line="288" w:lineRule="auto"/>
        <w:ind w:right="264"/>
        <w:contextualSpacing w:val="0"/>
      </w:pPr>
      <w:r w:rsidRPr="0001345C">
        <w:t>The individual cardholders sign an Employee Usage Agreement that is countersigned by the Accounting Officer before they are</w:t>
      </w:r>
      <w:r w:rsidRPr="0001345C">
        <w:rPr>
          <w:spacing w:val="-3"/>
        </w:rPr>
        <w:t xml:space="preserve"> </w:t>
      </w:r>
      <w:r w:rsidRPr="0001345C">
        <w:t>distributed.</w:t>
      </w:r>
    </w:p>
    <w:p w14:paraId="7EC63605" w14:textId="77777777" w:rsidR="0001345C" w:rsidRDefault="0001345C" w:rsidP="0001345C">
      <w:pPr>
        <w:pStyle w:val="ListParagraph"/>
      </w:pPr>
    </w:p>
    <w:p w14:paraId="15134DFD" w14:textId="77777777" w:rsidR="0001345C" w:rsidRPr="0001345C" w:rsidRDefault="0001345C" w:rsidP="00AE1631">
      <w:pPr>
        <w:pStyle w:val="ListParagraph"/>
        <w:widowControl w:val="0"/>
        <w:numPr>
          <w:ilvl w:val="0"/>
          <w:numId w:val="43"/>
        </w:numPr>
        <w:tabs>
          <w:tab w:val="left" w:pos="1047"/>
        </w:tabs>
        <w:autoSpaceDE w:val="0"/>
        <w:autoSpaceDN w:val="0"/>
        <w:spacing w:after="0" w:line="288" w:lineRule="auto"/>
        <w:ind w:right="264"/>
        <w:contextualSpacing w:val="0"/>
        <w:rPr>
          <w:sz w:val="24"/>
        </w:rPr>
      </w:pPr>
      <w:r w:rsidRPr="0001345C">
        <w:t>Any employees wishing to make a purchase on debit card must obtain approval from the</w:t>
      </w:r>
      <w:r w:rsidR="00872539">
        <w:t xml:space="preserve"> Headteacher /</w:t>
      </w:r>
      <w:r w:rsidRPr="0001345C">
        <w:t xml:space="preserve"> Head of School.</w:t>
      </w:r>
    </w:p>
    <w:p w14:paraId="20A3933E" w14:textId="77777777" w:rsidR="0001345C" w:rsidRPr="0001345C" w:rsidRDefault="0001345C" w:rsidP="0001345C">
      <w:pPr>
        <w:pStyle w:val="ListParagraph"/>
        <w:rPr>
          <w:sz w:val="24"/>
        </w:rPr>
      </w:pPr>
    </w:p>
    <w:p w14:paraId="3E546B12" w14:textId="77777777" w:rsidR="0001345C" w:rsidRDefault="0001345C" w:rsidP="00AE1631">
      <w:pPr>
        <w:pStyle w:val="ListParagraph"/>
        <w:widowControl w:val="0"/>
        <w:numPr>
          <w:ilvl w:val="0"/>
          <w:numId w:val="43"/>
        </w:numPr>
        <w:tabs>
          <w:tab w:val="left" w:pos="1047"/>
        </w:tabs>
        <w:autoSpaceDE w:val="0"/>
        <w:autoSpaceDN w:val="0"/>
        <w:spacing w:after="0" w:line="288" w:lineRule="auto"/>
        <w:ind w:right="264"/>
        <w:contextualSpacing w:val="0"/>
        <w:jc w:val="both"/>
      </w:pPr>
      <w:r w:rsidRPr="0001345C">
        <w:t xml:space="preserve">The debit card charges, along with all the relevant emails and invoices are passed to the Chief Finance Officer who will enter each individually onto </w:t>
      </w:r>
      <w:r w:rsidR="00D2695D">
        <w:t>SAGE</w:t>
      </w:r>
      <w:r w:rsidRPr="0001345C">
        <w:t>.</w:t>
      </w:r>
    </w:p>
    <w:p w14:paraId="479C5832" w14:textId="77777777" w:rsidR="0001345C" w:rsidRDefault="0001345C" w:rsidP="0001345C">
      <w:pPr>
        <w:pStyle w:val="ListParagraph"/>
      </w:pPr>
    </w:p>
    <w:p w14:paraId="53F05B04" w14:textId="77777777" w:rsidR="0001345C" w:rsidRPr="0001345C" w:rsidRDefault="0001345C" w:rsidP="00AE1631">
      <w:pPr>
        <w:pStyle w:val="ListParagraph"/>
        <w:widowControl w:val="0"/>
        <w:numPr>
          <w:ilvl w:val="0"/>
          <w:numId w:val="43"/>
        </w:numPr>
        <w:tabs>
          <w:tab w:val="left" w:pos="1047"/>
        </w:tabs>
        <w:autoSpaceDE w:val="0"/>
        <w:autoSpaceDN w:val="0"/>
        <w:spacing w:after="0" w:line="288" w:lineRule="auto"/>
        <w:ind w:right="264"/>
        <w:jc w:val="both"/>
        <w:rPr>
          <w:sz w:val="20"/>
        </w:rPr>
      </w:pPr>
      <w:r w:rsidRPr="0001345C">
        <w:rPr>
          <w:sz w:val="20"/>
        </w:rPr>
        <w:t>Limits for individual cardholders are as follows:</w:t>
      </w:r>
    </w:p>
    <w:p w14:paraId="46E09506" w14:textId="77777777" w:rsidR="0001345C" w:rsidRPr="00DC27A6" w:rsidRDefault="0001345C" w:rsidP="0001345C">
      <w:pPr>
        <w:pStyle w:val="ListParagraph"/>
        <w:spacing w:line="240" w:lineRule="auto"/>
        <w:ind w:left="1046" w:hanging="360"/>
        <w:rPr>
          <w:sz w:val="20"/>
        </w:rPr>
      </w:pPr>
    </w:p>
    <w:p w14:paraId="30C1E896" w14:textId="77777777" w:rsidR="0001345C" w:rsidRDefault="0001345C" w:rsidP="0001345C">
      <w:pPr>
        <w:pStyle w:val="ListParagraph"/>
        <w:tabs>
          <w:tab w:val="left" w:pos="1047"/>
        </w:tabs>
        <w:spacing w:line="288" w:lineRule="auto"/>
        <w:ind w:left="1046" w:right="264"/>
        <w:jc w:val="both"/>
        <w:rPr>
          <w:sz w:val="20"/>
        </w:rPr>
      </w:pPr>
      <w:r>
        <w:rPr>
          <w:sz w:val="20"/>
        </w:rPr>
        <w:t>CEO</w:t>
      </w:r>
      <w:r>
        <w:rPr>
          <w:sz w:val="20"/>
        </w:rPr>
        <w:tab/>
        <w:t xml:space="preserve">                £1,000 (AR)</w:t>
      </w:r>
    </w:p>
    <w:p w14:paraId="1A04A16E" w14:textId="77777777" w:rsidR="0001345C" w:rsidRDefault="0001345C" w:rsidP="0001345C">
      <w:pPr>
        <w:pStyle w:val="ListParagraph"/>
        <w:tabs>
          <w:tab w:val="left" w:pos="1047"/>
        </w:tabs>
        <w:spacing w:line="288" w:lineRule="auto"/>
        <w:ind w:left="1046" w:right="264"/>
        <w:jc w:val="both"/>
        <w:rPr>
          <w:sz w:val="20"/>
        </w:rPr>
      </w:pPr>
      <w:r>
        <w:rPr>
          <w:sz w:val="20"/>
        </w:rPr>
        <w:t>CFO</w:t>
      </w:r>
      <w:r>
        <w:rPr>
          <w:sz w:val="20"/>
        </w:rPr>
        <w:tab/>
        <w:t xml:space="preserve">                £1,000 (JH)</w:t>
      </w:r>
    </w:p>
    <w:p w14:paraId="3EB1B1C2" w14:textId="29CA8ED5" w:rsidR="0001345C" w:rsidRDefault="00C442AE" w:rsidP="0001345C">
      <w:pPr>
        <w:pStyle w:val="ListParagraph"/>
        <w:tabs>
          <w:tab w:val="left" w:pos="1047"/>
        </w:tabs>
        <w:spacing w:line="288" w:lineRule="auto"/>
        <w:ind w:left="1046" w:right="264"/>
        <w:jc w:val="both"/>
        <w:rPr>
          <w:sz w:val="20"/>
        </w:rPr>
      </w:pPr>
      <w:r>
        <w:rPr>
          <w:sz w:val="20"/>
        </w:rPr>
        <w:t>OFSM</w:t>
      </w:r>
      <w:r>
        <w:rPr>
          <w:sz w:val="20"/>
        </w:rPr>
        <w:tab/>
        <w:t>£2</w:t>
      </w:r>
      <w:r w:rsidR="0001345C">
        <w:rPr>
          <w:sz w:val="20"/>
        </w:rPr>
        <w:t>,000 (NS</w:t>
      </w:r>
      <w:r>
        <w:rPr>
          <w:sz w:val="20"/>
        </w:rPr>
        <w:t>/</w:t>
      </w:r>
      <w:r w:rsidR="00F90359">
        <w:rPr>
          <w:sz w:val="20"/>
        </w:rPr>
        <w:t>S</w:t>
      </w:r>
      <w:r w:rsidR="007644D8">
        <w:rPr>
          <w:sz w:val="20"/>
        </w:rPr>
        <w:t>L</w:t>
      </w:r>
      <w:r w:rsidR="0001345C">
        <w:rPr>
          <w:sz w:val="20"/>
        </w:rPr>
        <w:t>)</w:t>
      </w:r>
      <w:r w:rsidR="00F90359">
        <w:rPr>
          <w:sz w:val="20"/>
        </w:rPr>
        <w:t xml:space="preserve"> £5,000 (LS)</w:t>
      </w:r>
    </w:p>
    <w:p w14:paraId="41FD2D2D" w14:textId="052F6C18" w:rsidR="0001345C" w:rsidRPr="0001345C" w:rsidRDefault="002A0F41" w:rsidP="002A0F41">
      <w:pPr>
        <w:pStyle w:val="ListParagraph"/>
        <w:widowControl w:val="0"/>
        <w:tabs>
          <w:tab w:val="left" w:pos="1047"/>
        </w:tabs>
        <w:autoSpaceDE w:val="0"/>
        <w:autoSpaceDN w:val="0"/>
        <w:spacing w:after="0" w:line="288" w:lineRule="auto"/>
        <w:ind w:left="1046" w:right="264"/>
        <w:contextualSpacing w:val="0"/>
        <w:jc w:val="both"/>
      </w:pPr>
      <w:r w:rsidRPr="00110C3F">
        <w:rPr>
          <w:sz w:val="20"/>
        </w:rPr>
        <w:t>Bursar at Springhead Primary School £2,000 (AH)</w:t>
      </w:r>
    </w:p>
    <w:p w14:paraId="28BAFF0D" w14:textId="77777777" w:rsidR="0001345C" w:rsidRPr="0001345C" w:rsidRDefault="0001345C" w:rsidP="0001345C">
      <w:pPr>
        <w:pStyle w:val="ListParagraph"/>
        <w:widowControl w:val="0"/>
        <w:tabs>
          <w:tab w:val="left" w:pos="1047"/>
        </w:tabs>
        <w:autoSpaceDE w:val="0"/>
        <w:autoSpaceDN w:val="0"/>
        <w:spacing w:after="0" w:line="288" w:lineRule="auto"/>
        <w:ind w:right="264"/>
        <w:contextualSpacing w:val="0"/>
        <w:rPr>
          <w:sz w:val="24"/>
        </w:rPr>
      </w:pPr>
    </w:p>
    <w:p w14:paraId="28D75830" w14:textId="77777777" w:rsidR="0001345C" w:rsidRPr="0001345C" w:rsidRDefault="0001345C" w:rsidP="0001345C">
      <w:pPr>
        <w:pStyle w:val="ListParagraph"/>
        <w:widowControl w:val="0"/>
        <w:tabs>
          <w:tab w:val="left" w:pos="1047"/>
        </w:tabs>
        <w:autoSpaceDE w:val="0"/>
        <w:autoSpaceDN w:val="0"/>
        <w:spacing w:after="0" w:line="288" w:lineRule="auto"/>
        <w:ind w:right="264"/>
        <w:contextualSpacing w:val="0"/>
      </w:pPr>
    </w:p>
    <w:p w14:paraId="685EE155" w14:textId="77777777" w:rsidR="0001345C" w:rsidRDefault="0001345C" w:rsidP="0001345C">
      <w:pPr>
        <w:pStyle w:val="ListParagraph"/>
        <w:widowControl w:val="0"/>
        <w:tabs>
          <w:tab w:val="left" w:pos="1047"/>
        </w:tabs>
        <w:autoSpaceDE w:val="0"/>
        <w:autoSpaceDN w:val="0"/>
        <w:spacing w:after="0" w:line="240" w:lineRule="auto"/>
        <w:contextualSpacing w:val="0"/>
        <w:rPr>
          <w:sz w:val="20"/>
        </w:rPr>
      </w:pPr>
    </w:p>
    <w:p w14:paraId="1AF7670D" w14:textId="77777777" w:rsidR="0001345C" w:rsidRDefault="0001345C" w:rsidP="0001345C">
      <w:pPr>
        <w:widowControl w:val="0"/>
        <w:tabs>
          <w:tab w:val="left" w:pos="972"/>
        </w:tabs>
        <w:autoSpaceDE w:val="0"/>
        <w:autoSpaceDN w:val="0"/>
        <w:spacing w:before="47" w:after="0" w:line="240" w:lineRule="auto"/>
        <w:ind w:left="360"/>
      </w:pPr>
    </w:p>
    <w:p w14:paraId="20392A27" w14:textId="77777777" w:rsidR="0001345C" w:rsidRDefault="0001345C" w:rsidP="0001345C">
      <w:pPr>
        <w:widowControl w:val="0"/>
        <w:tabs>
          <w:tab w:val="left" w:pos="972"/>
        </w:tabs>
        <w:autoSpaceDE w:val="0"/>
        <w:autoSpaceDN w:val="0"/>
        <w:spacing w:before="47" w:after="0" w:line="240" w:lineRule="auto"/>
        <w:ind w:left="360"/>
      </w:pPr>
    </w:p>
    <w:p w14:paraId="4C12D822" w14:textId="77777777" w:rsidR="001A787F" w:rsidRPr="00B6575D" w:rsidRDefault="001A787F" w:rsidP="0001345C">
      <w:pPr>
        <w:widowControl w:val="0"/>
        <w:tabs>
          <w:tab w:val="left" w:pos="972"/>
        </w:tabs>
        <w:autoSpaceDE w:val="0"/>
        <w:autoSpaceDN w:val="0"/>
        <w:spacing w:before="47" w:after="0" w:line="240" w:lineRule="auto"/>
        <w:ind w:left="360"/>
      </w:pPr>
    </w:p>
    <w:p w14:paraId="09FA7283" w14:textId="77777777" w:rsidR="00ED418F" w:rsidRPr="00DE7273" w:rsidRDefault="000D39E5" w:rsidP="00B6575D">
      <w:pPr>
        <w:pStyle w:val="ListParagraph"/>
        <w:widowControl w:val="0"/>
        <w:tabs>
          <w:tab w:val="left" w:pos="1047"/>
        </w:tabs>
        <w:autoSpaceDE w:val="0"/>
        <w:autoSpaceDN w:val="0"/>
        <w:spacing w:after="0" w:line="288" w:lineRule="auto"/>
        <w:ind w:right="260"/>
        <w:rPr>
          <w:b/>
          <w:sz w:val="24"/>
        </w:rPr>
      </w:pPr>
      <w:r>
        <w:rPr>
          <w:b/>
          <w:sz w:val="24"/>
        </w:rPr>
        <w:lastRenderedPageBreak/>
        <w:t xml:space="preserve">10.7 </w:t>
      </w:r>
      <w:r w:rsidR="00696A81" w:rsidRPr="00DE7273">
        <w:rPr>
          <w:b/>
          <w:sz w:val="24"/>
        </w:rPr>
        <w:t xml:space="preserve">BACS payments </w:t>
      </w:r>
    </w:p>
    <w:p w14:paraId="6807BD1E" w14:textId="77777777" w:rsidR="00B6575D" w:rsidRDefault="00B6575D" w:rsidP="00B6575D">
      <w:pPr>
        <w:pStyle w:val="ListParagraph"/>
        <w:widowControl w:val="0"/>
        <w:tabs>
          <w:tab w:val="left" w:pos="1401"/>
          <w:tab w:val="left" w:pos="1402"/>
        </w:tabs>
        <w:autoSpaceDE w:val="0"/>
        <w:autoSpaceDN w:val="0"/>
        <w:spacing w:after="0" w:line="240" w:lineRule="auto"/>
      </w:pPr>
    </w:p>
    <w:p w14:paraId="0BEF0437" w14:textId="77777777" w:rsidR="00DE7273" w:rsidRPr="00CA0A7E" w:rsidRDefault="00DE7273" w:rsidP="00AE1631">
      <w:pPr>
        <w:pStyle w:val="ListParagraph"/>
        <w:widowControl w:val="0"/>
        <w:numPr>
          <w:ilvl w:val="0"/>
          <w:numId w:val="44"/>
        </w:numPr>
        <w:tabs>
          <w:tab w:val="left" w:pos="1047"/>
        </w:tabs>
        <w:autoSpaceDE w:val="0"/>
        <w:autoSpaceDN w:val="0"/>
        <w:spacing w:after="0" w:line="240" w:lineRule="auto"/>
        <w:ind w:right="1364"/>
        <w:contextualSpacing w:val="0"/>
      </w:pPr>
      <w:r w:rsidRPr="00CA0A7E">
        <w:t>On receipt of a purchase order invoice it is matched with the relevant order and the signed goods received note to evidence</w:t>
      </w:r>
      <w:r w:rsidRPr="00CA0A7E">
        <w:rPr>
          <w:spacing w:val="-3"/>
        </w:rPr>
        <w:t xml:space="preserve"> </w:t>
      </w:r>
      <w:r w:rsidRPr="00CA0A7E">
        <w:t>that:</w:t>
      </w:r>
    </w:p>
    <w:p w14:paraId="6B815D10" w14:textId="77777777" w:rsidR="00DE7273" w:rsidRPr="00CA0A7E" w:rsidRDefault="00DE7273" w:rsidP="00DE7273">
      <w:pPr>
        <w:pStyle w:val="BodyText"/>
        <w:rPr>
          <w:sz w:val="22"/>
        </w:rPr>
      </w:pPr>
    </w:p>
    <w:p w14:paraId="5CDC19A9" w14:textId="77777777" w:rsidR="00DE7273" w:rsidRPr="00CA0A7E" w:rsidRDefault="00DE7273" w:rsidP="00AE1631">
      <w:pPr>
        <w:pStyle w:val="ListParagraph"/>
        <w:widowControl w:val="0"/>
        <w:numPr>
          <w:ilvl w:val="1"/>
          <w:numId w:val="44"/>
        </w:numPr>
        <w:tabs>
          <w:tab w:val="left" w:pos="1401"/>
          <w:tab w:val="left" w:pos="1402"/>
        </w:tabs>
        <w:autoSpaceDE w:val="0"/>
        <w:autoSpaceDN w:val="0"/>
        <w:spacing w:after="0" w:line="240" w:lineRule="auto"/>
        <w:ind w:hanging="357"/>
        <w:contextualSpacing w:val="0"/>
      </w:pPr>
      <w:r w:rsidRPr="00CA0A7E">
        <w:t>an official purchase order has been raised for the</w:t>
      </w:r>
      <w:r w:rsidRPr="00CA0A7E">
        <w:rPr>
          <w:spacing w:val="-4"/>
        </w:rPr>
        <w:t xml:space="preserve"> </w:t>
      </w:r>
      <w:r w:rsidRPr="00CA0A7E">
        <w:t>purchase</w:t>
      </w:r>
    </w:p>
    <w:p w14:paraId="02D14323" w14:textId="77777777" w:rsidR="00DE7273" w:rsidRPr="00CA0A7E" w:rsidRDefault="00DE7273" w:rsidP="00AE1631">
      <w:pPr>
        <w:pStyle w:val="ListParagraph"/>
        <w:widowControl w:val="0"/>
        <w:numPr>
          <w:ilvl w:val="1"/>
          <w:numId w:val="44"/>
        </w:numPr>
        <w:tabs>
          <w:tab w:val="left" w:pos="1401"/>
          <w:tab w:val="left" w:pos="1402"/>
        </w:tabs>
        <w:autoSpaceDE w:val="0"/>
        <w:autoSpaceDN w:val="0"/>
        <w:spacing w:before="43" w:after="0" w:line="240" w:lineRule="auto"/>
        <w:ind w:hanging="357"/>
        <w:contextualSpacing w:val="0"/>
      </w:pPr>
      <w:r w:rsidRPr="00CA0A7E">
        <w:t>the delivery note has been</w:t>
      </w:r>
      <w:r w:rsidRPr="00CA0A7E">
        <w:rPr>
          <w:spacing w:val="-1"/>
        </w:rPr>
        <w:t xml:space="preserve"> </w:t>
      </w:r>
      <w:r w:rsidRPr="00CA0A7E">
        <w:t>checked</w:t>
      </w:r>
    </w:p>
    <w:p w14:paraId="310947EB" w14:textId="77777777" w:rsidR="00DE7273" w:rsidRPr="00CA0A7E" w:rsidRDefault="00DE7273" w:rsidP="00AE1631">
      <w:pPr>
        <w:pStyle w:val="ListParagraph"/>
        <w:widowControl w:val="0"/>
        <w:numPr>
          <w:ilvl w:val="1"/>
          <w:numId w:val="44"/>
        </w:numPr>
        <w:tabs>
          <w:tab w:val="left" w:pos="1401"/>
          <w:tab w:val="left" w:pos="1402"/>
        </w:tabs>
        <w:autoSpaceDE w:val="0"/>
        <w:autoSpaceDN w:val="0"/>
        <w:spacing w:before="45" w:after="0" w:line="240" w:lineRule="auto"/>
        <w:ind w:hanging="357"/>
        <w:contextualSpacing w:val="0"/>
      </w:pPr>
      <w:r w:rsidRPr="00CA0A7E">
        <w:t>the delivery is of correct quantity, quality and</w:t>
      </w:r>
      <w:r w:rsidRPr="00CA0A7E">
        <w:rPr>
          <w:spacing w:val="-7"/>
        </w:rPr>
        <w:t xml:space="preserve"> </w:t>
      </w:r>
      <w:r w:rsidRPr="00CA0A7E">
        <w:t>price</w:t>
      </w:r>
    </w:p>
    <w:p w14:paraId="4C18D0AC" w14:textId="77777777" w:rsidR="00DE7273" w:rsidRPr="00CA0A7E" w:rsidRDefault="00DE7273" w:rsidP="00AE1631">
      <w:pPr>
        <w:pStyle w:val="ListParagraph"/>
        <w:widowControl w:val="0"/>
        <w:numPr>
          <w:ilvl w:val="1"/>
          <w:numId w:val="44"/>
        </w:numPr>
        <w:tabs>
          <w:tab w:val="left" w:pos="1401"/>
          <w:tab w:val="left" w:pos="1402"/>
        </w:tabs>
        <w:autoSpaceDE w:val="0"/>
        <w:autoSpaceDN w:val="0"/>
        <w:spacing w:before="43" w:after="0" w:line="240" w:lineRule="auto"/>
        <w:ind w:hanging="357"/>
        <w:contextualSpacing w:val="0"/>
      </w:pPr>
      <w:r w:rsidRPr="00CA0A7E">
        <w:t>it has not been previously</w:t>
      </w:r>
      <w:r w:rsidRPr="00CA0A7E">
        <w:rPr>
          <w:spacing w:val="-4"/>
        </w:rPr>
        <w:t xml:space="preserve"> </w:t>
      </w:r>
      <w:r w:rsidRPr="00CA0A7E">
        <w:t>paid</w:t>
      </w:r>
    </w:p>
    <w:p w14:paraId="6F0A4035" w14:textId="77777777" w:rsidR="00DE7273" w:rsidRPr="00CA0A7E" w:rsidRDefault="00DE7273" w:rsidP="00AE1631">
      <w:pPr>
        <w:pStyle w:val="ListParagraph"/>
        <w:widowControl w:val="0"/>
        <w:numPr>
          <w:ilvl w:val="1"/>
          <w:numId w:val="44"/>
        </w:numPr>
        <w:tabs>
          <w:tab w:val="left" w:pos="1401"/>
          <w:tab w:val="left" w:pos="1402"/>
        </w:tabs>
        <w:autoSpaceDE w:val="0"/>
        <w:autoSpaceDN w:val="0"/>
        <w:spacing w:before="46" w:after="0" w:line="240" w:lineRule="auto"/>
        <w:ind w:hanging="357"/>
        <w:contextualSpacing w:val="0"/>
      </w:pPr>
      <w:r w:rsidRPr="00CA0A7E">
        <w:t>funds are available in the relevant</w:t>
      </w:r>
      <w:r w:rsidRPr="00CA0A7E">
        <w:rPr>
          <w:spacing w:val="-6"/>
        </w:rPr>
        <w:t xml:space="preserve"> </w:t>
      </w:r>
      <w:r w:rsidRPr="00CA0A7E">
        <w:t>budget</w:t>
      </w:r>
    </w:p>
    <w:p w14:paraId="774E1667" w14:textId="77777777" w:rsidR="00DE7273" w:rsidRPr="00CA0A7E" w:rsidRDefault="00DE7273" w:rsidP="00AE1631">
      <w:pPr>
        <w:pStyle w:val="ListParagraph"/>
        <w:widowControl w:val="0"/>
        <w:numPr>
          <w:ilvl w:val="1"/>
          <w:numId w:val="44"/>
        </w:numPr>
        <w:tabs>
          <w:tab w:val="left" w:pos="1401"/>
          <w:tab w:val="left" w:pos="1402"/>
        </w:tabs>
        <w:autoSpaceDE w:val="0"/>
        <w:autoSpaceDN w:val="0"/>
        <w:spacing w:before="45" w:after="0" w:line="240" w:lineRule="auto"/>
        <w:ind w:hanging="357"/>
        <w:contextualSpacing w:val="0"/>
      </w:pPr>
      <w:r w:rsidRPr="00CA0A7E">
        <w:t>VAT chargeability on qualifying expenditure is</w:t>
      </w:r>
      <w:r w:rsidRPr="00CA0A7E">
        <w:rPr>
          <w:spacing w:val="-5"/>
        </w:rPr>
        <w:t xml:space="preserve"> </w:t>
      </w:r>
      <w:r w:rsidRPr="00CA0A7E">
        <w:t>shown</w:t>
      </w:r>
    </w:p>
    <w:p w14:paraId="09BE7604" w14:textId="77777777" w:rsidR="00DE7273" w:rsidRPr="00CA0A7E" w:rsidRDefault="00DE7273" w:rsidP="00DE7273">
      <w:pPr>
        <w:pStyle w:val="BodyText"/>
        <w:spacing w:before="10"/>
        <w:rPr>
          <w:sz w:val="22"/>
        </w:rPr>
      </w:pPr>
    </w:p>
    <w:p w14:paraId="6AC23006" w14:textId="1F948781" w:rsidR="00DE7273" w:rsidRPr="00CA0A7E" w:rsidRDefault="00DE7273" w:rsidP="00AE1631">
      <w:pPr>
        <w:pStyle w:val="ListParagraph"/>
        <w:widowControl w:val="0"/>
        <w:numPr>
          <w:ilvl w:val="0"/>
          <w:numId w:val="44"/>
        </w:numPr>
        <w:tabs>
          <w:tab w:val="left" w:pos="1047"/>
        </w:tabs>
        <w:autoSpaceDE w:val="0"/>
        <w:autoSpaceDN w:val="0"/>
        <w:spacing w:after="0" w:line="288" w:lineRule="auto"/>
        <w:ind w:right="264"/>
        <w:contextualSpacing w:val="0"/>
        <w:jc w:val="both"/>
      </w:pPr>
      <w:r w:rsidRPr="00CA0A7E">
        <w:t>On receipt of a non-purchase order</w:t>
      </w:r>
      <w:r w:rsidR="00DD61C2">
        <w:t xml:space="preserve"> </w:t>
      </w:r>
      <w:r w:rsidRPr="00CA0A7E">
        <w:t>invoice it is matched with evidence of prior purchase authorisation and the signed good</w:t>
      </w:r>
      <w:r w:rsidR="00C442AE">
        <w:t>s</w:t>
      </w:r>
      <w:r w:rsidRPr="00CA0A7E">
        <w:t xml:space="preserve"> received note, except in the case of utility invoices.</w:t>
      </w:r>
    </w:p>
    <w:p w14:paraId="36B93557" w14:textId="77777777" w:rsidR="00DE7273" w:rsidRPr="00CA0A7E" w:rsidRDefault="00DE7273" w:rsidP="00DE7273">
      <w:pPr>
        <w:pStyle w:val="BodyText"/>
        <w:spacing w:before="10"/>
        <w:rPr>
          <w:sz w:val="22"/>
        </w:rPr>
      </w:pPr>
    </w:p>
    <w:p w14:paraId="7A40184E" w14:textId="77777777" w:rsidR="00DE7273" w:rsidRPr="00CA0A7E" w:rsidRDefault="00DE7273" w:rsidP="00AE1631">
      <w:pPr>
        <w:pStyle w:val="ListParagraph"/>
        <w:widowControl w:val="0"/>
        <w:numPr>
          <w:ilvl w:val="0"/>
          <w:numId w:val="44"/>
        </w:numPr>
        <w:tabs>
          <w:tab w:val="left" w:pos="1047"/>
        </w:tabs>
        <w:autoSpaceDE w:val="0"/>
        <w:autoSpaceDN w:val="0"/>
        <w:spacing w:before="10" w:after="0" w:line="288" w:lineRule="auto"/>
        <w:ind w:right="264"/>
        <w:contextualSpacing w:val="0"/>
        <w:jc w:val="both"/>
        <w:rPr>
          <w:sz w:val="24"/>
        </w:rPr>
      </w:pPr>
      <w:r w:rsidRPr="00CA0A7E">
        <w:t>The invoice is processed as a purchase invoice and sent for electronic authorisation.</w:t>
      </w:r>
    </w:p>
    <w:p w14:paraId="07F1500A" w14:textId="77777777" w:rsidR="00DE7273" w:rsidRPr="00CA0A7E" w:rsidRDefault="00DE7273" w:rsidP="00DE7273">
      <w:pPr>
        <w:widowControl w:val="0"/>
        <w:tabs>
          <w:tab w:val="left" w:pos="1047"/>
        </w:tabs>
        <w:autoSpaceDE w:val="0"/>
        <w:autoSpaceDN w:val="0"/>
        <w:spacing w:before="10" w:after="0" w:line="288" w:lineRule="auto"/>
        <w:ind w:right="264"/>
        <w:jc w:val="both"/>
        <w:rPr>
          <w:sz w:val="24"/>
        </w:rPr>
      </w:pPr>
    </w:p>
    <w:p w14:paraId="4F985218" w14:textId="77777777" w:rsidR="00DE7273" w:rsidRPr="00CA0A7E" w:rsidRDefault="00DE7273" w:rsidP="00AE1631">
      <w:pPr>
        <w:pStyle w:val="ListParagraph"/>
        <w:widowControl w:val="0"/>
        <w:numPr>
          <w:ilvl w:val="0"/>
          <w:numId w:val="44"/>
        </w:numPr>
        <w:tabs>
          <w:tab w:val="left" w:pos="1047"/>
        </w:tabs>
        <w:autoSpaceDE w:val="0"/>
        <w:autoSpaceDN w:val="0"/>
        <w:spacing w:after="0" w:line="288" w:lineRule="auto"/>
        <w:ind w:right="264"/>
        <w:contextualSpacing w:val="0"/>
        <w:jc w:val="both"/>
      </w:pPr>
      <w:r w:rsidRPr="00CA0A7E">
        <w:t>When payment is due a BACS payment schedule is created and matched to the invoices to be paid. The Chief Finance Officer ensures that all payments are due, that invoices are attached and that the bank and sort codes have been correctly</w:t>
      </w:r>
      <w:r w:rsidRPr="00CA0A7E">
        <w:rPr>
          <w:spacing w:val="-12"/>
        </w:rPr>
        <w:t xml:space="preserve"> </w:t>
      </w:r>
      <w:r w:rsidRPr="00CA0A7E">
        <w:t>entered.</w:t>
      </w:r>
    </w:p>
    <w:p w14:paraId="219240FB" w14:textId="77777777" w:rsidR="00DE7273" w:rsidRPr="00CA0A7E" w:rsidRDefault="00DE7273" w:rsidP="00DE7273">
      <w:pPr>
        <w:pStyle w:val="BodyText"/>
        <w:spacing w:before="10"/>
        <w:rPr>
          <w:sz w:val="22"/>
        </w:rPr>
      </w:pPr>
    </w:p>
    <w:p w14:paraId="02D3A3FF" w14:textId="77777777" w:rsidR="00DE7273" w:rsidRPr="00CA0A7E" w:rsidRDefault="00DE7273" w:rsidP="00AE1631">
      <w:pPr>
        <w:pStyle w:val="ListParagraph"/>
        <w:widowControl w:val="0"/>
        <w:numPr>
          <w:ilvl w:val="0"/>
          <w:numId w:val="44"/>
        </w:numPr>
        <w:tabs>
          <w:tab w:val="left" w:pos="1047"/>
        </w:tabs>
        <w:autoSpaceDE w:val="0"/>
        <w:autoSpaceDN w:val="0"/>
        <w:spacing w:before="1" w:after="0" w:line="288" w:lineRule="auto"/>
        <w:ind w:right="264"/>
        <w:contextualSpacing w:val="0"/>
        <w:jc w:val="both"/>
      </w:pPr>
      <w:r w:rsidRPr="00CA0A7E">
        <w:t>The BACS payment run is then passed to the Accounting Officer together with supporting documentation to be approved.</w:t>
      </w:r>
    </w:p>
    <w:p w14:paraId="0C4713B4" w14:textId="77777777" w:rsidR="00DE7273" w:rsidRPr="00CA0A7E" w:rsidRDefault="00DE7273" w:rsidP="00DE7273">
      <w:pPr>
        <w:pStyle w:val="BodyText"/>
        <w:spacing w:before="9"/>
        <w:rPr>
          <w:sz w:val="22"/>
        </w:rPr>
      </w:pPr>
    </w:p>
    <w:p w14:paraId="1DCB9E5C" w14:textId="77777777" w:rsidR="00DE7273" w:rsidRPr="00CA0A7E" w:rsidRDefault="00DE7273" w:rsidP="00AE1631">
      <w:pPr>
        <w:pStyle w:val="ListParagraph"/>
        <w:widowControl w:val="0"/>
        <w:numPr>
          <w:ilvl w:val="0"/>
          <w:numId w:val="44"/>
        </w:numPr>
        <w:tabs>
          <w:tab w:val="left" w:pos="1047"/>
        </w:tabs>
        <w:autoSpaceDE w:val="0"/>
        <w:autoSpaceDN w:val="0"/>
        <w:spacing w:before="1" w:after="0" w:line="288" w:lineRule="auto"/>
        <w:ind w:right="264"/>
        <w:contextualSpacing w:val="0"/>
        <w:jc w:val="both"/>
      </w:pPr>
      <w:r w:rsidRPr="00CA0A7E">
        <w:t>The BACS payment file is sent to Entrust and then verbally approved by the</w:t>
      </w:r>
      <w:r w:rsidRPr="00CA0A7E">
        <w:rPr>
          <w:spacing w:val="-4"/>
        </w:rPr>
        <w:t xml:space="preserve"> </w:t>
      </w:r>
      <w:r w:rsidRPr="00CA0A7E">
        <w:t>Accounting Officer.</w:t>
      </w:r>
    </w:p>
    <w:p w14:paraId="27870236" w14:textId="77777777" w:rsidR="00DE7273" w:rsidRPr="00CA0A7E" w:rsidRDefault="00DE7273" w:rsidP="00DE7273">
      <w:pPr>
        <w:pStyle w:val="BodyText"/>
        <w:spacing w:before="10"/>
        <w:rPr>
          <w:sz w:val="22"/>
        </w:rPr>
      </w:pPr>
    </w:p>
    <w:p w14:paraId="016C9133" w14:textId="77777777" w:rsidR="00DE7273" w:rsidRPr="00CA0A7E" w:rsidRDefault="00DE7273" w:rsidP="00AE1631">
      <w:pPr>
        <w:pStyle w:val="ListParagraph"/>
        <w:widowControl w:val="0"/>
        <w:numPr>
          <w:ilvl w:val="0"/>
          <w:numId w:val="44"/>
        </w:numPr>
        <w:tabs>
          <w:tab w:val="left" w:pos="1047"/>
        </w:tabs>
        <w:autoSpaceDE w:val="0"/>
        <w:autoSpaceDN w:val="0"/>
        <w:spacing w:after="0" w:line="288" w:lineRule="auto"/>
        <w:ind w:right="261"/>
        <w:contextualSpacing w:val="0"/>
        <w:jc w:val="both"/>
      </w:pPr>
      <w:r w:rsidRPr="00CA0A7E">
        <w:t>Normally, BACS payments are processed within a month of the invoice date, although every effort is made to ensure the school benefits from early payment</w:t>
      </w:r>
      <w:r w:rsidRPr="00CA0A7E">
        <w:rPr>
          <w:spacing w:val="-10"/>
        </w:rPr>
        <w:t xml:space="preserve"> </w:t>
      </w:r>
      <w:r w:rsidRPr="00CA0A7E">
        <w:t>discounts.</w:t>
      </w:r>
    </w:p>
    <w:p w14:paraId="3D0AF681" w14:textId="77777777" w:rsidR="00DE7273" w:rsidRPr="00CA0A7E" w:rsidRDefault="00DE7273" w:rsidP="00DE7273">
      <w:pPr>
        <w:pStyle w:val="BodyText"/>
        <w:spacing w:before="10"/>
        <w:rPr>
          <w:sz w:val="22"/>
        </w:rPr>
      </w:pPr>
    </w:p>
    <w:p w14:paraId="689F920F" w14:textId="77777777" w:rsidR="00DE7273" w:rsidRPr="00CA0A7E" w:rsidRDefault="00DE7273" w:rsidP="00AE1631">
      <w:pPr>
        <w:pStyle w:val="ListParagraph"/>
        <w:widowControl w:val="0"/>
        <w:numPr>
          <w:ilvl w:val="0"/>
          <w:numId w:val="44"/>
        </w:numPr>
        <w:tabs>
          <w:tab w:val="left" w:pos="1047"/>
        </w:tabs>
        <w:autoSpaceDE w:val="0"/>
        <w:autoSpaceDN w:val="0"/>
        <w:spacing w:after="0" w:line="288" w:lineRule="auto"/>
        <w:ind w:right="266"/>
        <w:contextualSpacing w:val="0"/>
        <w:jc w:val="both"/>
      </w:pPr>
      <w:r w:rsidRPr="00CA0A7E">
        <w:t>The Chief Finance Officer ensures that evidence is kept of the IR35 employment status checks completed when dealing with payments to</w:t>
      </w:r>
      <w:r w:rsidRPr="00CA0A7E">
        <w:rPr>
          <w:spacing w:val="-1"/>
        </w:rPr>
        <w:t xml:space="preserve"> </w:t>
      </w:r>
      <w:r w:rsidRPr="00CA0A7E">
        <w:t>individuals.</w:t>
      </w:r>
    </w:p>
    <w:p w14:paraId="4CB33951" w14:textId="77777777" w:rsidR="00DE7273" w:rsidRPr="00B6575D" w:rsidRDefault="00DE7273" w:rsidP="00B6575D">
      <w:pPr>
        <w:pStyle w:val="ListParagraph"/>
        <w:widowControl w:val="0"/>
        <w:tabs>
          <w:tab w:val="left" w:pos="1401"/>
          <w:tab w:val="left" w:pos="1402"/>
        </w:tabs>
        <w:autoSpaceDE w:val="0"/>
        <w:autoSpaceDN w:val="0"/>
        <w:spacing w:after="0" w:line="240" w:lineRule="auto"/>
      </w:pPr>
    </w:p>
    <w:p w14:paraId="12AAB989" w14:textId="77777777" w:rsidR="00B6575D" w:rsidRDefault="00B6575D" w:rsidP="00B6575D">
      <w:pPr>
        <w:widowControl w:val="0"/>
        <w:tabs>
          <w:tab w:val="left" w:pos="1401"/>
          <w:tab w:val="left" w:pos="1402"/>
        </w:tabs>
        <w:autoSpaceDE w:val="0"/>
        <w:autoSpaceDN w:val="0"/>
        <w:spacing w:after="0" w:line="240" w:lineRule="auto"/>
        <w:rPr>
          <w:b/>
          <w:sz w:val="24"/>
        </w:rPr>
      </w:pPr>
    </w:p>
    <w:p w14:paraId="3A9C7FD5" w14:textId="77777777" w:rsidR="00DE7273" w:rsidRDefault="000D39E5" w:rsidP="00B6575D">
      <w:pPr>
        <w:widowControl w:val="0"/>
        <w:tabs>
          <w:tab w:val="left" w:pos="1401"/>
          <w:tab w:val="left" w:pos="1402"/>
        </w:tabs>
        <w:autoSpaceDE w:val="0"/>
        <w:autoSpaceDN w:val="0"/>
        <w:spacing w:after="0" w:line="240" w:lineRule="auto"/>
        <w:rPr>
          <w:b/>
          <w:sz w:val="24"/>
        </w:rPr>
      </w:pPr>
      <w:r>
        <w:rPr>
          <w:b/>
          <w:sz w:val="24"/>
        </w:rPr>
        <w:t xml:space="preserve">11. </w:t>
      </w:r>
      <w:r w:rsidR="00DE7273">
        <w:rPr>
          <w:b/>
          <w:sz w:val="24"/>
        </w:rPr>
        <w:t>Cash Flow forecasts</w:t>
      </w:r>
    </w:p>
    <w:p w14:paraId="20E0D7A9" w14:textId="77777777" w:rsidR="00DE7273" w:rsidRDefault="00DE7273" w:rsidP="00DE7273">
      <w:pPr>
        <w:widowControl w:val="0"/>
        <w:tabs>
          <w:tab w:val="left" w:pos="1401"/>
          <w:tab w:val="left" w:pos="1402"/>
        </w:tabs>
        <w:autoSpaceDE w:val="0"/>
        <w:autoSpaceDN w:val="0"/>
        <w:spacing w:after="0" w:line="240" w:lineRule="auto"/>
        <w:rPr>
          <w:b/>
          <w:sz w:val="24"/>
        </w:rPr>
      </w:pPr>
    </w:p>
    <w:p w14:paraId="6CBE3A98" w14:textId="77777777" w:rsidR="00DE7273" w:rsidRDefault="00DE7273" w:rsidP="00AE1631">
      <w:pPr>
        <w:pStyle w:val="ListParagraph"/>
        <w:widowControl w:val="0"/>
        <w:numPr>
          <w:ilvl w:val="0"/>
          <w:numId w:val="45"/>
        </w:numPr>
        <w:tabs>
          <w:tab w:val="left" w:pos="1401"/>
          <w:tab w:val="left" w:pos="1402"/>
        </w:tabs>
        <w:autoSpaceDE w:val="0"/>
        <w:autoSpaceDN w:val="0"/>
        <w:spacing w:after="0" w:line="240" w:lineRule="auto"/>
      </w:pPr>
      <w:r>
        <w:t>The Chief Finance officer is responsible for preparing a cash flow forecast to ensure that the school has sufficient funds available to pay for day to day operations. If significant balances can be foreseen, steps should be taken to invest the extra funds.</w:t>
      </w:r>
    </w:p>
    <w:p w14:paraId="58DACF01" w14:textId="77777777" w:rsidR="00DE7273" w:rsidRDefault="00DE7273" w:rsidP="00DE7273">
      <w:pPr>
        <w:widowControl w:val="0"/>
        <w:tabs>
          <w:tab w:val="left" w:pos="1401"/>
          <w:tab w:val="left" w:pos="1402"/>
        </w:tabs>
        <w:autoSpaceDE w:val="0"/>
        <w:autoSpaceDN w:val="0"/>
        <w:spacing w:after="0" w:line="240" w:lineRule="auto"/>
      </w:pPr>
    </w:p>
    <w:p w14:paraId="5D4447E2" w14:textId="77777777" w:rsidR="00DE7273" w:rsidRDefault="00DE7273" w:rsidP="00DE7273">
      <w:pPr>
        <w:widowControl w:val="0"/>
        <w:tabs>
          <w:tab w:val="left" w:pos="1401"/>
          <w:tab w:val="left" w:pos="1402"/>
        </w:tabs>
        <w:autoSpaceDE w:val="0"/>
        <w:autoSpaceDN w:val="0"/>
        <w:spacing w:after="0" w:line="240" w:lineRule="auto"/>
      </w:pPr>
    </w:p>
    <w:p w14:paraId="1F867FDF" w14:textId="77777777" w:rsidR="00DE7273" w:rsidRDefault="000D39E5" w:rsidP="00DE7273">
      <w:pPr>
        <w:widowControl w:val="0"/>
        <w:tabs>
          <w:tab w:val="left" w:pos="1401"/>
          <w:tab w:val="left" w:pos="1402"/>
        </w:tabs>
        <w:autoSpaceDE w:val="0"/>
        <w:autoSpaceDN w:val="0"/>
        <w:spacing w:after="0" w:line="240" w:lineRule="auto"/>
        <w:rPr>
          <w:b/>
          <w:sz w:val="24"/>
        </w:rPr>
      </w:pPr>
      <w:r>
        <w:rPr>
          <w:b/>
          <w:sz w:val="24"/>
        </w:rPr>
        <w:t xml:space="preserve">12. </w:t>
      </w:r>
      <w:r w:rsidR="00DE7273" w:rsidRPr="00DE7273">
        <w:rPr>
          <w:b/>
          <w:sz w:val="24"/>
        </w:rPr>
        <w:t xml:space="preserve">Investments </w:t>
      </w:r>
    </w:p>
    <w:p w14:paraId="05E44E87" w14:textId="0EF082E6" w:rsidR="00DE7273" w:rsidRPr="00DE7273" w:rsidRDefault="00DE7273" w:rsidP="00AE1631">
      <w:pPr>
        <w:pStyle w:val="ListParagraph"/>
        <w:widowControl w:val="0"/>
        <w:numPr>
          <w:ilvl w:val="0"/>
          <w:numId w:val="46"/>
        </w:numPr>
        <w:tabs>
          <w:tab w:val="left" w:pos="1047"/>
        </w:tabs>
        <w:autoSpaceDE w:val="0"/>
        <w:autoSpaceDN w:val="0"/>
        <w:spacing w:before="246" w:after="0" w:line="240" w:lineRule="auto"/>
      </w:pPr>
      <w:r w:rsidRPr="00DE7273">
        <w:t>Investments are made in accordance with written pro</w:t>
      </w:r>
      <w:r w:rsidR="00100542">
        <w:t>cedures approved by the</w:t>
      </w:r>
      <w:r w:rsidR="006A1447">
        <w:t xml:space="preserve"> </w:t>
      </w:r>
      <w:r w:rsidR="00100542">
        <w:t>Board of Directors.</w:t>
      </w:r>
    </w:p>
    <w:p w14:paraId="22A55395" w14:textId="77777777" w:rsidR="00DE7273" w:rsidRPr="00DE7273" w:rsidRDefault="00DE7273" w:rsidP="00DE7273">
      <w:pPr>
        <w:pStyle w:val="ListParagraph"/>
        <w:widowControl w:val="0"/>
        <w:tabs>
          <w:tab w:val="left" w:pos="1047"/>
        </w:tabs>
        <w:autoSpaceDE w:val="0"/>
        <w:autoSpaceDN w:val="0"/>
        <w:spacing w:before="246" w:after="0" w:line="240" w:lineRule="auto"/>
      </w:pPr>
    </w:p>
    <w:p w14:paraId="3B8439FF" w14:textId="77777777" w:rsidR="00DE7273" w:rsidRPr="00DE7273" w:rsidRDefault="00DE7273" w:rsidP="00AE1631">
      <w:pPr>
        <w:pStyle w:val="ListParagraph"/>
        <w:widowControl w:val="0"/>
        <w:numPr>
          <w:ilvl w:val="0"/>
          <w:numId w:val="46"/>
        </w:numPr>
        <w:tabs>
          <w:tab w:val="left" w:pos="1401"/>
          <w:tab w:val="left" w:pos="1402"/>
        </w:tabs>
        <w:autoSpaceDE w:val="0"/>
        <w:autoSpaceDN w:val="0"/>
        <w:spacing w:after="0" w:line="240" w:lineRule="auto"/>
        <w:rPr>
          <w:sz w:val="24"/>
        </w:rPr>
      </w:pPr>
      <w:r w:rsidRPr="00DE7273">
        <w:t>All investments are recorded in sufficient detail to identify the investment and to enable the current market value to be calculated. The information required will normally be the date of purchase, the cost and a description of the investment. Additional procedures may be</w:t>
      </w:r>
      <w:r w:rsidRPr="00DE7273">
        <w:rPr>
          <w:spacing w:val="-5"/>
        </w:rPr>
        <w:t xml:space="preserve"> </w:t>
      </w:r>
      <w:r w:rsidRPr="00DE7273">
        <w:t>required to ensure any income receivable from the investment is receive</w:t>
      </w:r>
      <w:r w:rsidR="00C442AE">
        <w:t>d.</w:t>
      </w:r>
    </w:p>
    <w:p w14:paraId="5AB1AE52" w14:textId="77777777" w:rsidR="00B6575D" w:rsidRDefault="00B6575D" w:rsidP="00B6575D">
      <w:pPr>
        <w:widowControl w:val="0"/>
        <w:tabs>
          <w:tab w:val="left" w:pos="1401"/>
          <w:tab w:val="left" w:pos="1402"/>
        </w:tabs>
        <w:autoSpaceDE w:val="0"/>
        <w:autoSpaceDN w:val="0"/>
        <w:spacing w:after="0" w:line="240" w:lineRule="auto"/>
        <w:rPr>
          <w:b/>
          <w:sz w:val="24"/>
        </w:rPr>
      </w:pPr>
    </w:p>
    <w:p w14:paraId="6D7972F4" w14:textId="77777777" w:rsidR="00B6575D" w:rsidRDefault="00B6575D" w:rsidP="00B6575D">
      <w:pPr>
        <w:widowControl w:val="0"/>
        <w:tabs>
          <w:tab w:val="left" w:pos="1401"/>
          <w:tab w:val="left" w:pos="1402"/>
        </w:tabs>
        <w:autoSpaceDE w:val="0"/>
        <w:autoSpaceDN w:val="0"/>
        <w:spacing w:after="0" w:line="240" w:lineRule="auto"/>
        <w:rPr>
          <w:b/>
          <w:sz w:val="24"/>
        </w:rPr>
      </w:pPr>
    </w:p>
    <w:p w14:paraId="673BDB72" w14:textId="77777777" w:rsidR="00DE7273" w:rsidRDefault="000D39E5" w:rsidP="00B6575D">
      <w:pPr>
        <w:widowControl w:val="0"/>
        <w:tabs>
          <w:tab w:val="left" w:pos="1401"/>
          <w:tab w:val="left" w:pos="1402"/>
        </w:tabs>
        <w:autoSpaceDE w:val="0"/>
        <w:autoSpaceDN w:val="0"/>
        <w:spacing w:after="0" w:line="240" w:lineRule="auto"/>
        <w:rPr>
          <w:b/>
          <w:sz w:val="24"/>
        </w:rPr>
      </w:pPr>
      <w:r>
        <w:rPr>
          <w:b/>
          <w:sz w:val="24"/>
        </w:rPr>
        <w:t xml:space="preserve">13. </w:t>
      </w:r>
      <w:r w:rsidR="00DE7273">
        <w:rPr>
          <w:b/>
          <w:sz w:val="24"/>
        </w:rPr>
        <w:t xml:space="preserve">Borrowing </w:t>
      </w:r>
    </w:p>
    <w:p w14:paraId="7E5E9853" w14:textId="77777777" w:rsidR="00DE7273" w:rsidRPr="00DE7273" w:rsidRDefault="00DE7273" w:rsidP="00AE1631">
      <w:pPr>
        <w:pStyle w:val="ListParagraph"/>
        <w:widowControl w:val="0"/>
        <w:numPr>
          <w:ilvl w:val="0"/>
          <w:numId w:val="47"/>
        </w:numPr>
        <w:tabs>
          <w:tab w:val="left" w:pos="1047"/>
        </w:tabs>
        <w:autoSpaceDE w:val="0"/>
        <w:autoSpaceDN w:val="0"/>
        <w:spacing w:before="246" w:after="0" w:line="240" w:lineRule="auto"/>
      </w:pPr>
      <w:r>
        <w:t>T</w:t>
      </w:r>
      <w:r w:rsidRPr="00DE7273">
        <w:t>he Trust and its academies will not borrow monies, including finance leases and overdraft facilities, from any sources, where such borrowing is to be repaid from grant monies or secured on assets funded by grant monies, regardless of the interest rate chargeable, without the prior approval of the ESFA.</w:t>
      </w:r>
    </w:p>
    <w:p w14:paraId="0E06A848" w14:textId="77777777" w:rsidR="00DE7273" w:rsidRDefault="00DE7273" w:rsidP="00DE7273">
      <w:pPr>
        <w:pStyle w:val="ListParagraph"/>
        <w:widowControl w:val="0"/>
        <w:tabs>
          <w:tab w:val="left" w:pos="1047"/>
        </w:tabs>
        <w:autoSpaceDE w:val="0"/>
        <w:autoSpaceDN w:val="0"/>
        <w:spacing w:before="246" w:after="0" w:line="240" w:lineRule="auto"/>
      </w:pPr>
    </w:p>
    <w:p w14:paraId="30729D03" w14:textId="77777777" w:rsidR="00DE7273" w:rsidRPr="00DE7273" w:rsidRDefault="00DE7273" w:rsidP="00AE1631">
      <w:pPr>
        <w:pStyle w:val="ListParagraph"/>
        <w:widowControl w:val="0"/>
        <w:numPr>
          <w:ilvl w:val="0"/>
          <w:numId w:val="47"/>
        </w:numPr>
        <w:tabs>
          <w:tab w:val="left" w:pos="1047"/>
        </w:tabs>
        <w:autoSpaceDE w:val="0"/>
        <w:autoSpaceDN w:val="0"/>
        <w:spacing w:before="246" w:after="0" w:line="240" w:lineRule="auto"/>
      </w:pPr>
      <w:r w:rsidRPr="00DE7273">
        <w:t>The Trust and its academies should only use credit cards for business expenditure, and balances cleared before interest accrues.</w:t>
      </w:r>
    </w:p>
    <w:p w14:paraId="37FE412D" w14:textId="77777777" w:rsidR="00DE7273" w:rsidRPr="00DE7273" w:rsidRDefault="00DE7273" w:rsidP="00B6575D">
      <w:pPr>
        <w:widowControl w:val="0"/>
        <w:tabs>
          <w:tab w:val="left" w:pos="1401"/>
          <w:tab w:val="left" w:pos="1402"/>
        </w:tabs>
        <w:autoSpaceDE w:val="0"/>
        <w:autoSpaceDN w:val="0"/>
        <w:spacing w:after="0" w:line="240" w:lineRule="auto"/>
        <w:rPr>
          <w:sz w:val="20"/>
        </w:rPr>
      </w:pPr>
    </w:p>
    <w:p w14:paraId="301720F5" w14:textId="77777777" w:rsidR="00B6575D" w:rsidRDefault="00B6575D" w:rsidP="00B6575D">
      <w:pPr>
        <w:widowControl w:val="0"/>
        <w:tabs>
          <w:tab w:val="left" w:pos="1401"/>
          <w:tab w:val="left" w:pos="1402"/>
        </w:tabs>
        <w:autoSpaceDE w:val="0"/>
        <w:autoSpaceDN w:val="0"/>
        <w:spacing w:after="0" w:line="240" w:lineRule="auto"/>
        <w:rPr>
          <w:b/>
          <w:sz w:val="24"/>
        </w:rPr>
      </w:pPr>
    </w:p>
    <w:p w14:paraId="02582708" w14:textId="77777777" w:rsidR="00BB46A1" w:rsidRDefault="00BB46A1" w:rsidP="00B6575D">
      <w:pPr>
        <w:widowControl w:val="0"/>
        <w:tabs>
          <w:tab w:val="left" w:pos="1401"/>
          <w:tab w:val="left" w:pos="1402"/>
        </w:tabs>
        <w:autoSpaceDE w:val="0"/>
        <w:autoSpaceDN w:val="0"/>
        <w:spacing w:after="0" w:line="240" w:lineRule="auto"/>
        <w:rPr>
          <w:b/>
          <w:sz w:val="24"/>
        </w:rPr>
      </w:pPr>
    </w:p>
    <w:p w14:paraId="0ADE1116" w14:textId="77777777" w:rsidR="00DE7273" w:rsidRDefault="000D39E5" w:rsidP="00B6575D">
      <w:pPr>
        <w:widowControl w:val="0"/>
        <w:tabs>
          <w:tab w:val="left" w:pos="1401"/>
          <w:tab w:val="left" w:pos="1402"/>
        </w:tabs>
        <w:autoSpaceDE w:val="0"/>
        <w:autoSpaceDN w:val="0"/>
        <w:spacing w:after="0" w:line="240" w:lineRule="auto"/>
        <w:rPr>
          <w:b/>
          <w:sz w:val="24"/>
        </w:rPr>
      </w:pPr>
      <w:r>
        <w:rPr>
          <w:b/>
          <w:sz w:val="24"/>
        </w:rPr>
        <w:t xml:space="preserve">14. </w:t>
      </w:r>
      <w:r w:rsidR="00DE7273">
        <w:rPr>
          <w:b/>
          <w:sz w:val="24"/>
        </w:rPr>
        <w:t>Reserves</w:t>
      </w:r>
    </w:p>
    <w:p w14:paraId="04422ECC" w14:textId="77777777" w:rsidR="00DE7273" w:rsidRDefault="00DE7273" w:rsidP="00B6575D">
      <w:pPr>
        <w:widowControl w:val="0"/>
        <w:tabs>
          <w:tab w:val="left" w:pos="1401"/>
          <w:tab w:val="left" w:pos="1402"/>
        </w:tabs>
        <w:autoSpaceDE w:val="0"/>
        <w:autoSpaceDN w:val="0"/>
        <w:spacing w:after="0" w:line="240" w:lineRule="auto"/>
        <w:rPr>
          <w:b/>
          <w:sz w:val="24"/>
        </w:rPr>
      </w:pPr>
    </w:p>
    <w:p w14:paraId="7A09FC3F" w14:textId="77777777" w:rsidR="00DE7273" w:rsidRPr="00DE7273" w:rsidRDefault="00DE7273" w:rsidP="00AE1631">
      <w:pPr>
        <w:pStyle w:val="ListParagraph"/>
        <w:widowControl w:val="0"/>
        <w:numPr>
          <w:ilvl w:val="0"/>
          <w:numId w:val="48"/>
        </w:numPr>
        <w:tabs>
          <w:tab w:val="left" w:pos="687"/>
        </w:tabs>
        <w:autoSpaceDE w:val="0"/>
        <w:autoSpaceDN w:val="0"/>
        <w:spacing w:after="0" w:line="288" w:lineRule="auto"/>
        <w:ind w:right="264" w:hanging="359"/>
        <w:contextualSpacing w:val="0"/>
        <w:jc w:val="both"/>
      </w:pPr>
      <w:r w:rsidRPr="00DE7273">
        <w:t>Any overall surpluses or deficits (reserves) at the end of the year are carried over to the following year.</w:t>
      </w:r>
    </w:p>
    <w:p w14:paraId="6C1EFE04" w14:textId="77777777" w:rsidR="00DE7273" w:rsidRPr="00DE7273" w:rsidRDefault="00DE7273" w:rsidP="00DE7273">
      <w:pPr>
        <w:pStyle w:val="BodyText"/>
        <w:spacing w:before="10"/>
        <w:rPr>
          <w:sz w:val="22"/>
        </w:rPr>
      </w:pPr>
    </w:p>
    <w:p w14:paraId="7C03BF6F" w14:textId="77777777" w:rsidR="00DE7273" w:rsidRPr="00DE7273" w:rsidRDefault="00DE7273" w:rsidP="00AE1631">
      <w:pPr>
        <w:pStyle w:val="ListParagraph"/>
        <w:widowControl w:val="0"/>
        <w:numPr>
          <w:ilvl w:val="0"/>
          <w:numId w:val="48"/>
        </w:numPr>
        <w:tabs>
          <w:tab w:val="left" w:pos="687"/>
        </w:tabs>
        <w:autoSpaceDE w:val="0"/>
        <w:autoSpaceDN w:val="0"/>
        <w:spacing w:after="0" w:line="288" w:lineRule="auto"/>
        <w:ind w:right="261" w:hanging="359"/>
        <w:contextualSpacing w:val="0"/>
        <w:jc w:val="both"/>
      </w:pPr>
      <w:r w:rsidRPr="00DE7273">
        <w:t>The Chief Executive Officer as Accounting Officer must inform EFSA immediately if a deficit is anticipated.</w:t>
      </w:r>
    </w:p>
    <w:p w14:paraId="36D3F964" w14:textId="77777777" w:rsidR="00DE7273" w:rsidRPr="00DE7273" w:rsidRDefault="00DE7273" w:rsidP="00DE7273">
      <w:pPr>
        <w:pStyle w:val="BodyText"/>
        <w:spacing w:before="10"/>
        <w:rPr>
          <w:sz w:val="22"/>
        </w:rPr>
      </w:pPr>
    </w:p>
    <w:p w14:paraId="7D1332BD" w14:textId="77777777" w:rsidR="00DE7273" w:rsidRPr="00DE7273" w:rsidRDefault="00DE7273" w:rsidP="00AE1631">
      <w:pPr>
        <w:pStyle w:val="ListParagraph"/>
        <w:widowControl w:val="0"/>
        <w:numPr>
          <w:ilvl w:val="0"/>
          <w:numId w:val="48"/>
        </w:numPr>
        <w:tabs>
          <w:tab w:val="left" w:pos="687"/>
        </w:tabs>
        <w:autoSpaceDE w:val="0"/>
        <w:autoSpaceDN w:val="0"/>
        <w:spacing w:after="0" w:line="288" w:lineRule="auto"/>
        <w:ind w:right="262" w:hanging="359"/>
        <w:contextualSpacing w:val="0"/>
        <w:jc w:val="both"/>
      </w:pPr>
      <w:r w:rsidRPr="00DE7273">
        <w:t>If the Academy Trust is anticipating a deficit at the end of any financial year, the Director board and Chief Finance Officer have a responsibility to ensure action is taken at the earliest opportunity to address this issue. The Director board must ensure that a recovery plan is submitted and approved by the</w:t>
      </w:r>
      <w:r w:rsidRPr="00DE7273">
        <w:rPr>
          <w:spacing w:val="-4"/>
        </w:rPr>
        <w:t xml:space="preserve"> </w:t>
      </w:r>
      <w:r w:rsidRPr="00DE7273">
        <w:t>EFSA.</w:t>
      </w:r>
    </w:p>
    <w:p w14:paraId="648E6C74" w14:textId="77777777" w:rsidR="00DE7273" w:rsidRPr="00DE7273" w:rsidRDefault="00DE7273" w:rsidP="00DE7273">
      <w:pPr>
        <w:pStyle w:val="BodyText"/>
        <w:spacing w:before="10"/>
        <w:rPr>
          <w:sz w:val="22"/>
        </w:rPr>
      </w:pPr>
    </w:p>
    <w:p w14:paraId="46E37847" w14:textId="77777777" w:rsidR="00872539" w:rsidRDefault="00872539" w:rsidP="00872539">
      <w:pPr>
        <w:pStyle w:val="ListParagraph"/>
        <w:numPr>
          <w:ilvl w:val="0"/>
          <w:numId w:val="48"/>
        </w:numPr>
      </w:pPr>
      <w:r>
        <w:t xml:space="preserve">The cumulative target range for Unrestricted Reserves has been established at between 8% and 10% of unrestricted income for each financial year. </w:t>
      </w:r>
    </w:p>
    <w:p w14:paraId="1F8A2957" w14:textId="77777777" w:rsidR="00872539" w:rsidRDefault="00872539" w:rsidP="00872539">
      <w:pPr>
        <w:ind w:left="720"/>
      </w:pPr>
      <w:r>
        <w:t xml:space="preserve">The cumulative target range for Restricted Reserves (Revenue) has been established at between 2% and 5% for each financial year, excluding the impact of the Pension Deficit/Surplus. </w:t>
      </w:r>
    </w:p>
    <w:p w14:paraId="1260B784" w14:textId="77777777" w:rsidR="00872539" w:rsidRDefault="00872539" w:rsidP="00872539">
      <w:pPr>
        <w:ind w:left="720"/>
      </w:pPr>
      <w:r>
        <w:t>The cumulative target range for all Restricted Reserves has been established at between 2% and 5% for each financial year.</w:t>
      </w:r>
    </w:p>
    <w:p w14:paraId="236CEC51" w14:textId="77777777" w:rsidR="00B6575D" w:rsidRDefault="00B6575D" w:rsidP="00B6575D">
      <w:pPr>
        <w:widowControl w:val="0"/>
        <w:tabs>
          <w:tab w:val="left" w:pos="1401"/>
          <w:tab w:val="left" w:pos="1402"/>
        </w:tabs>
        <w:autoSpaceDE w:val="0"/>
        <w:autoSpaceDN w:val="0"/>
        <w:spacing w:after="0" w:line="240" w:lineRule="auto"/>
        <w:rPr>
          <w:b/>
          <w:sz w:val="24"/>
        </w:rPr>
      </w:pPr>
    </w:p>
    <w:p w14:paraId="24B29D18" w14:textId="77777777" w:rsidR="00DE7273" w:rsidRDefault="00DE7273" w:rsidP="00B6575D">
      <w:pPr>
        <w:widowControl w:val="0"/>
        <w:tabs>
          <w:tab w:val="left" w:pos="1401"/>
          <w:tab w:val="left" w:pos="1402"/>
        </w:tabs>
        <w:autoSpaceDE w:val="0"/>
        <w:autoSpaceDN w:val="0"/>
        <w:spacing w:after="0" w:line="240" w:lineRule="auto"/>
        <w:rPr>
          <w:b/>
          <w:sz w:val="24"/>
        </w:rPr>
      </w:pPr>
    </w:p>
    <w:p w14:paraId="73416800" w14:textId="77777777" w:rsidR="00DE7273" w:rsidRDefault="000D39E5" w:rsidP="00B6575D">
      <w:pPr>
        <w:widowControl w:val="0"/>
        <w:tabs>
          <w:tab w:val="left" w:pos="1401"/>
          <w:tab w:val="left" w:pos="1402"/>
        </w:tabs>
        <w:autoSpaceDE w:val="0"/>
        <w:autoSpaceDN w:val="0"/>
        <w:spacing w:after="0" w:line="240" w:lineRule="auto"/>
        <w:rPr>
          <w:b/>
          <w:sz w:val="24"/>
        </w:rPr>
      </w:pPr>
      <w:r>
        <w:rPr>
          <w:b/>
          <w:sz w:val="24"/>
        </w:rPr>
        <w:t xml:space="preserve">15. </w:t>
      </w:r>
      <w:r w:rsidR="00DE7273">
        <w:rPr>
          <w:b/>
          <w:sz w:val="24"/>
        </w:rPr>
        <w:t>Capital Reserves</w:t>
      </w:r>
    </w:p>
    <w:p w14:paraId="2F3FB060" w14:textId="77777777" w:rsidR="00DE7273" w:rsidRPr="00DE7273" w:rsidRDefault="00DE7273" w:rsidP="00AE1631">
      <w:pPr>
        <w:pStyle w:val="ListParagraph"/>
        <w:widowControl w:val="0"/>
        <w:numPr>
          <w:ilvl w:val="1"/>
          <w:numId w:val="48"/>
        </w:numPr>
        <w:tabs>
          <w:tab w:val="left" w:pos="1047"/>
        </w:tabs>
        <w:autoSpaceDE w:val="0"/>
        <w:autoSpaceDN w:val="0"/>
        <w:spacing w:before="243" w:after="0" w:line="240" w:lineRule="auto"/>
        <w:contextualSpacing w:val="0"/>
      </w:pPr>
      <w:r w:rsidRPr="00DE7273">
        <w:t>Any overall surpluses at the end of the year are carried over to the following</w:t>
      </w:r>
      <w:r w:rsidRPr="00DE7273">
        <w:rPr>
          <w:spacing w:val="-12"/>
        </w:rPr>
        <w:t xml:space="preserve"> </w:t>
      </w:r>
      <w:r w:rsidRPr="00DE7273">
        <w:t>year.</w:t>
      </w:r>
    </w:p>
    <w:p w14:paraId="395E2DC4" w14:textId="77777777" w:rsidR="00DE7273" w:rsidRPr="00DE7273" w:rsidRDefault="00DE7273" w:rsidP="00DE7273">
      <w:pPr>
        <w:pStyle w:val="BodyText"/>
        <w:spacing w:before="10"/>
        <w:rPr>
          <w:sz w:val="28"/>
        </w:rPr>
      </w:pPr>
    </w:p>
    <w:p w14:paraId="6D0E7857" w14:textId="77777777" w:rsidR="00DE7273" w:rsidRPr="00DE7273" w:rsidRDefault="00DE7273" w:rsidP="00AE1631">
      <w:pPr>
        <w:pStyle w:val="ListParagraph"/>
        <w:widowControl w:val="0"/>
        <w:numPr>
          <w:ilvl w:val="1"/>
          <w:numId w:val="48"/>
        </w:numPr>
        <w:tabs>
          <w:tab w:val="left" w:pos="1047"/>
        </w:tabs>
        <w:autoSpaceDE w:val="0"/>
        <w:autoSpaceDN w:val="0"/>
        <w:spacing w:after="0" w:line="288" w:lineRule="auto"/>
        <w:ind w:right="264"/>
        <w:contextualSpacing w:val="0"/>
      </w:pPr>
      <w:r w:rsidRPr="00DE7273">
        <w:t>It is the responsibility of Chief Finance officer to keep accurate records of the capital funds, especially where grants have been received for capital</w:t>
      </w:r>
      <w:r w:rsidRPr="00DE7273">
        <w:rPr>
          <w:spacing w:val="-32"/>
        </w:rPr>
        <w:t xml:space="preserve"> </w:t>
      </w:r>
      <w:r w:rsidRPr="00DE7273">
        <w:t>projects.</w:t>
      </w:r>
    </w:p>
    <w:p w14:paraId="5F2B8E06" w14:textId="77777777" w:rsidR="00DE7273" w:rsidRDefault="00DE7273" w:rsidP="00B6575D">
      <w:pPr>
        <w:widowControl w:val="0"/>
        <w:tabs>
          <w:tab w:val="left" w:pos="1401"/>
          <w:tab w:val="left" w:pos="1402"/>
        </w:tabs>
        <w:autoSpaceDE w:val="0"/>
        <w:autoSpaceDN w:val="0"/>
        <w:spacing w:after="0" w:line="240" w:lineRule="auto"/>
        <w:rPr>
          <w:b/>
          <w:sz w:val="24"/>
        </w:rPr>
      </w:pPr>
    </w:p>
    <w:p w14:paraId="24F47617" w14:textId="77777777" w:rsidR="00DE7273" w:rsidRDefault="00DE7273" w:rsidP="00B6575D">
      <w:pPr>
        <w:widowControl w:val="0"/>
        <w:tabs>
          <w:tab w:val="left" w:pos="1401"/>
          <w:tab w:val="left" w:pos="1402"/>
        </w:tabs>
        <w:autoSpaceDE w:val="0"/>
        <w:autoSpaceDN w:val="0"/>
        <w:spacing w:after="0" w:line="240" w:lineRule="auto"/>
        <w:rPr>
          <w:b/>
          <w:sz w:val="24"/>
        </w:rPr>
      </w:pPr>
    </w:p>
    <w:p w14:paraId="51631823" w14:textId="77777777" w:rsidR="00872539" w:rsidRDefault="00872539" w:rsidP="00B6575D">
      <w:pPr>
        <w:widowControl w:val="0"/>
        <w:tabs>
          <w:tab w:val="left" w:pos="1401"/>
          <w:tab w:val="left" w:pos="1402"/>
        </w:tabs>
        <w:autoSpaceDE w:val="0"/>
        <w:autoSpaceDN w:val="0"/>
        <w:spacing w:after="0" w:line="240" w:lineRule="auto"/>
        <w:rPr>
          <w:b/>
          <w:sz w:val="24"/>
        </w:rPr>
      </w:pPr>
    </w:p>
    <w:p w14:paraId="61A1D100" w14:textId="77777777" w:rsidR="00872539" w:rsidRDefault="00872539" w:rsidP="00B6575D">
      <w:pPr>
        <w:widowControl w:val="0"/>
        <w:tabs>
          <w:tab w:val="left" w:pos="1401"/>
          <w:tab w:val="left" w:pos="1402"/>
        </w:tabs>
        <w:autoSpaceDE w:val="0"/>
        <w:autoSpaceDN w:val="0"/>
        <w:spacing w:after="0" w:line="240" w:lineRule="auto"/>
        <w:rPr>
          <w:b/>
          <w:sz w:val="24"/>
        </w:rPr>
      </w:pPr>
    </w:p>
    <w:p w14:paraId="17DBE87C" w14:textId="77777777" w:rsidR="00872539" w:rsidRDefault="00872539" w:rsidP="00B6575D">
      <w:pPr>
        <w:widowControl w:val="0"/>
        <w:tabs>
          <w:tab w:val="left" w:pos="1401"/>
          <w:tab w:val="left" w:pos="1402"/>
        </w:tabs>
        <w:autoSpaceDE w:val="0"/>
        <w:autoSpaceDN w:val="0"/>
        <w:spacing w:after="0" w:line="240" w:lineRule="auto"/>
        <w:rPr>
          <w:b/>
          <w:sz w:val="24"/>
        </w:rPr>
      </w:pPr>
    </w:p>
    <w:p w14:paraId="6A729DB5" w14:textId="77777777" w:rsidR="00872539" w:rsidRDefault="00872539" w:rsidP="00B6575D">
      <w:pPr>
        <w:widowControl w:val="0"/>
        <w:tabs>
          <w:tab w:val="left" w:pos="1401"/>
          <w:tab w:val="left" w:pos="1402"/>
        </w:tabs>
        <w:autoSpaceDE w:val="0"/>
        <w:autoSpaceDN w:val="0"/>
        <w:spacing w:after="0" w:line="240" w:lineRule="auto"/>
        <w:rPr>
          <w:b/>
          <w:sz w:val="24"/>
        </w:rPr>
      </w:pPr>
    </w:p>
    <w:p w14:paraId="4A191F97" w14:textId="77777777" w:rsidR="00DE7273" w:rsidRDefault="000D39E5" w:rsidP="00B6575D">
      <w:pPr>
        <w:widowControl w:val="0"/>
        <w:tabs>
          <w:tab w:val="left" w:pos="1401"/>
          <w:tab w:val="left" w:pos="1402"/>
        </w:tabs>
        <w:autoSpaceDE w:val="0"/>
        <w:autoSpaceDN w:val="0"/>
        <w:spacing w:after="0" w:line="240" w:lineRule="auto"/>
        <w:rPr>
          <w:b/>
          <w:sz w:val="24"/>
        </w:rPr>
      </w:pPr>
      <w:r>
        <w:rPr>
          <w:b/>
          <w:sz w:val="24"/>
        </w:rPr>
        <w:lastRenderedPageBreak/>
        <w:t xml:space="preserve">16. </w:t>
      </w:r>
      <w:r w:rsidR="00DE7273">
        <w:rPr>
          <w:b/>
          <w:sz w:val="24"/>
        </w:rPr>
        <w:t>Payroll</w:t>
      </w:r>
    </w:p>
    <w:p w14:paraId="40DDC0D7" w14:textId="77777777" w:rsidR="00DE7273" w:rsidRDefault="00DE7273" w:rsidP="00B6575D">
      <w:pPr>
        <w:widowControl w:val="0"/>
        <w:tabs>
          <w:tab w:val="left" w:pos="1401"/>
          <w:tab w:val="left" w:pos="1402"/>
        </w:tabs>
        <w:autoSpaceDE w:val="0"/>
        <w:autoSpaceDN w:val="0"/>
        <w:spacing w:after="0" w:line="240" w:lineRule="auto"/>
        <w:rPr>
          <w:b/>
          <w:sz w:val="24"/>
        </w:rPr>
      </w:pPr>
    </w:p>
    <w:p w14:paraId="163BE1E8" w14:textId="77777777" w:rsidR="00DE7273" w:rsidRPr="00CA0A7E" w:rsidRDefault="00DE7273" w:rsidP="00AE1631">
      <w:pPr>
        <w:pStyle w:val="ListParagraph"/>
        <w:widowControl w:val="0"/>
        <w:numPr>
          <w:ilvl w:val="0"/>
          <w:numId w:val="49"/>
        </w:numPr>
        <w:tabs>
          <w:tab w:val="left" w:pos="1401"/>
          <w:tab w:val="left" w:pos="1402"/>
        </w:tabs>
        <w:autoSpaceDE w:val="0"/>
        <w:autoSpaceDN w:val="0"/>
        <w:spacing w:after="0" w:line="240" w:lineRule="auto"/>
      </w:pPr>
      <w:r w:rsidRPr="00CA0A7E">
        <w:t>The main elements of the payroll system are:</w:t>
      </w:r>
    </w:p>
    <w:p w14:paraId="1256470B" w14:textId="77777777" w:rsidR="00DE7273" w:rsidRPr="00CA0A7E" w:rsidRDefault="00DE7273" w:rsidP="00DE7273">
      <w:pPr>
        <w:widowControl w:val="0"/>
        <w:tabs>
          <w:tab w:val="left" w:pos="1401"/>
          <w:tab w:val="left" w:pos="1402"/>
        </w:tabs>
        <w:autoSpaceDE w:val="0"/>
        <w:autoSpaceDN w:val="0"/>
        <w:spacing w:after="0" w:line="240" w:lineRule="auto"/>
      </w:pPr>
    </w:p>
    <w:p w14:paraId="12F02899" w14:textId="77777777" w:rsidR="00DE7273" w:rsidRPr="00DE7273" w:rsidRDefault="00DE7273" w:rsidP="00AE1631">
      <w:pPr>
        <w:pStyle w:val="ListParagraph"/>
        <w:widowControl w:val="0"/>
        <w:numPr>
          <w:ilvl w:val="1"/>
          <w:numId w:val="44"/>
        </w:numPr>
        <w:tabs>
          <w:tab w:val="left" w:pos="1401"/>
          <w:tab w:val="left" w:pos="1402"/>
        </w:tabs>
        <w:autoSpaceDE w:val="0"/>
        <w:autoSpaceDN w:val="0"/>
        <w:spacing w:after="0" w:line="240" w:lineRule="auto"/>
        <w:ind w:hanging="357"/>
        <w:contextualSpacing w:val="0"/>
      </w:pPr>
      <w:r w:rsidRPr="00DE7273">
        <w:t>Staff appointments</w:t>
      </w:r>
    </w:p>
    <w:p w14:paraId="22522085" w14:textId="77777777" w:rsidR="00DE7273" w:rsidRPr="00DE7273" w:rsidRDefault="00DE7273" w:rsidP="00AE1631">
      <w:pPr>
        <w:pStyle w:val="ListParagraph"/>
        <w:widowControl w:val="0"/>
        <w:numPr>
          <w:ilvl w:val="1"/>
          <w:numId w:val="44"/>
        </w:numPr>
        <w:tabs>
          <w:tab w:val="left" w:pos="1401"/>
          <w:tab w:val="left" w:pos="1402"/>
        </w:tabs>
        <w:autoSpaceDE w:val="0"/>
        <w:autoSpaceDN w:val="0"/>
        <w:spacing w:after="0" w:line="240" w:lineRule="auto"/>
        <w:ind w:hanging="357"/>
        <w:contextualSpacing w:val="0"/>
      </w:pPr>
      <w:r w:rsidRPr="00DE7273">
        <w:t>Payroll administration</w:t>
      </w:r>
    </w:p>
    <w:p w14:paraId="43B644DD" w14:textId="77777777" w:rsidR="00DE7273" w:rsidRDefault="00100542" w:rsidP="00AE1631">
      <w:pPr>
        <w:pStyle w:val="ListParagraph"/>
        <w:widowControl w:val="0"/>
        <w:numPr>
          <w:ilvl w:val="1"/>
          <w:numId w:val="44"/>
        </w:numPr>
        <w:tabs>
          <w:tab w:val="left" w:pos="1401"/>
          <w:tab w:val="left" w:pos="1402"/>
        </w:tabs>
        <w:autoSpaceDE w:val="0"/>
        <w:autoSpaceDN w:val="0"/>
        <w:spacing w:after="0" w:line="240" w:lineRule="auto"/>
        <w:ind w:hanging="357"/>
        <w:contextualSpacing w:val="0"/>
      </w:pPr>
      <w:r>
        <w:t>P</w:t>
      </w:r>
      <w:r w:rsidR="00BB46A1">
        <w:t>ayment</w:t>
      </w:r>
    </w:p>
    <w:p w14:paraId="427CB51E" w14:textId="77777777" w:rsidR="007B134B" w:rsidRDefault="007B134B" w:rsidP="007B134B">
      <w:pPr>
        <w:widowControl w:val="0"/>
        <w:tabs>
          <w:tab w:val="left" w:pos="1401"/>
          <w:tab w:val="left" w:pos="1402"/>
        </w:tabs>
        <w:autoSpaceDE w:val="0"/>
        <w:autoSpaceDN w:val="0"/>
        <w:spacing w:after="0" w:line="240" w:lineRule="auto"/>
      </w:pPr>
    </w:p>
    <w:p w14:paraId="453D09C7" w14:textId="77777777" w:rsidR="00507218" w:rsidRDefault="00507218" w:rsidP="007B134B">
      <w:pPr>
        <w:widowControl w:val="0"/>
        <w:tabs>
          <w:tab w:val="left" w:pos="1401"/>
          <w:tab w:val="left" w:pos="1402"/>
        </w:tabs>
        <w:autoSpaceDE w:val="0"/>
        <w:autoSpaceDN w:val="0"/>
        <w:spacing w:after="0" w:line="240" w:lineRule="auto"/>
      </w:pPr>
    </w:p>
    <w:p w14:paraId="51ACF4E1" w14:textId="77777777" w:rsidR="007B134B" w:rsidRDefault="007B134B" w:rsidP="007B134B">
      <w:pPr>
        <w:widowControl w:val="0"/>
        <w:tabs>
          <w:tab w:val="left" w:pos="1401"/>
          <w:tab w:val="left" w:pos="1402"/>
        </w:tabs>
        <w:autoSpaceDE w:val="0"/>
        <w:autoSpaceDN w:val="0"/>
        <w:spacing w:after="0" w:line="240" w:lineRule="auto"/>
      </w:pPr>
    </w:p>
    <w:p w14:paraId="733B308E" w14:textId="77777777" w:rsidR="007B134B" w:rsidRDefault="000D39E5" w:rsidP="007B134B">
      <w:pPr>
        <w:widowControl w:val="0"/>
        <w:tabs>
          <w:tab w:val="left" w:pos="1401"/>
          <w:tab w:val="left" w:pos="1402"/>
        </w:tabs>
        <w:autoSpaceDE w:val="0"/>
        <w:autoSpaceDN w:val="0"/>
        <w:spacing w:before="43" w:after="0" w:line="283" w:lineRule="auto"/>
        <w:ind w:right="1397"/>
        <w:rPr>
          <w:b/>
          <w:sz w:val="24"/>
        </w:rPr>
      </w:pPr>
      <w:r>
        <w:rPr>
          <w:b/>
          <w:sz w:val="24"/>
        </w:rPr>
        <w:t xml:space="preserve">16.1 </w:t>
      </w:r>
      <w:r w:rsidR="007B134B">
        <w:rPr>
          <w:b/>
          <w:sz w:val="24"/>
        </w:rPr>
        <w:t>Staff Appointments</w:t>
      </w:r>
    </w:p>
    <w:p w14:paraId="40C2A91A" w14:textId="77777777" w:rsidR="007B134B" w:rsidRDefault="007B134B" w:rsidP="007B134B">
      <w:pPr>
        <w:widowControl w:val="0"/>
        <w:tabs>
          <w:tab w:val="left" w:pos="1401"/>
          <w:tab w:val="left" w:pos="1402"/>
        </w:tabs>
        <w:autoSpaceDE w:val="0"/>
        <w:autoSpaceDN w:val="0"/>
        <w:spacing w:before="43" w:after="0" w:line="283" w:lineRule="auto"/>
        <w:ind w:right="1397"/>
        <w:rPr>
          <w:b/>
          <w:sz w:val="24"/>
        </w:rPr>
      </w:pPr>
    </w:p>
    <w:p w14:paraId="06DE2B7B" w14:textId="77777777" w:rsidR="007B134B" w:rsidRDefault="007B134B" w:rsidP="00AE1631">
      <w:pPr>
        <w:pStyle w:val="ListParagraph"/>
        <w:widowControl w:val="0"/>
        <w:numPr>
          <w:ilvl w:val="0"/>
          <w:numId w:val="50"/>
        </w:numPr>
        <w:tabs>
          <w:tab w:val="left" w:pos="1047"/>
        </w:tabs>
        <w:autoSpaceDE w:val="0"/>
        <w:autoSpaceDN w:val="0"/>
        <w:spacing w:after="0" w:line="288" w:lineRule="auto"/>
        <w:ind w:right="262"/>
        <w:contextualSpacing w:val="0"/>
      </w:pPr>
      <w:r w:rsidRPr="00944714">
        <w:t>The local governing body approve a staffing structure for each school. Changes can be made</w:t>
      </w:r>
      <w:r w:rsidRPr="00944714">
        <w:rPr>
          <w:spacing w:val="5"/>
        </w:rPr>
        <w:t xml:space="preserve"> </w:t>
      </w:r>
      <w:r w:rsidRPr="00944714">
        <w:t>to</w:t>
      </w:r>
      <w:r w:rsidRPr="00944714">
        <w:rPr>
          <w:spacing w:val="5"/>
        </w:rPr>
        <w:t xml:space="preserve"> </w:t>
      </w:r>
      <w:r w:rsidRPr="00944714">
        <w:t>this</w:t>
      </w:r>
      <w:r w:rsidRPr="00944714">
        <w:rPr>
          <w:spacing w:val="6"/>
        </w:rPr>
        <w:t xml:space="preserve"> </w:t>
      </w:r>
      <w:r w:rsidRPr="00944714">
        <w:t>with</w:t>
      </w:r>
      <w:r w:rsidRPr="00944714">
        <w:rPr>
          <w:spacing w:val="5"/>
        </w:rPr>
        <w:t xml:space="preserve"> </w:t>
      </w:r>
      <w:r w:rsidRPr="00944714">
        <w:t>the</w:t>
      </w:r>
      <w:r w:rsidRPr="00944714">
        <w:rPr>
          <w:spacing w:val="5"/>
        </w:rPr>
        <w:t xml:space="preserve"> </w:t>
      </w:r>
      <w:r w:rsidRPr="00944714">
        <w:t>approval</w:t>
      </w:r>
      <w:r w:rsidRPr="00944714">
        <w:rPr>
          <w:spacing w:val="5"/>
        </w:rPr>
        <w:t xml:space="preserve"> </w:t>
      </w:r>
      <w:r w:rsidRPr="00944714">
        <w:t>the</w:t>
      </w:r>
      <w:r w:rsidRPr="00944714">
        <w:rPr>
          <w:spacing w:val="5"/>
        </w:rPr>
        <w:t xml:space="preserve"> </w:t>
      </w:r>
      <w:r w:rsidR="00872539">
        <w:rPr>
          <w:spacing w:val="5"/>
        </w:rPr>
        <w:t xml:space="preserve">Headteacher / </w:t>
      </w:r>
      <w:r w:rsidR="00872539">
        <w:t>Head</w:t>
      </w:r>
      <w:r w:rsidRPr="00944714">
        <w:t xml:space="preserve"> of School and CEO, who must ensure that adequate budgetary prov</w:t>
      </w:r>
      <w:r>
        <w:t>ision exists for any school chan</w:t>
      </w:r>
      <w:r w:rsidRPr="00944714">
        <w:t>ges.</w:t>
      </w:r>
    </w:p>
    <w:p w14:paraId="1436C9C7" w14:textId="77777777" w:rsidR="007B134B" w:rsidRDefault="007B134B" w:rsidP="007B134B">
      <w:pPr>
        <w:pStyle w:val="ListParagraph"/>
        <w:widowControl w:val="0"/>
        <w:tabs>
          <w:tab w:val="left" w:pos="1047"/>
        </w:tabs>
        <w:autoSpaceDE w:val="0"/>
        <w:autoSpaceDN w:val="0"/>
        <w:spacing w:after="0" w:line="288" w:lineRule="auto"/>
        <w:ind w:left="1046" w:right="262"/>
        <w:contextualSpacing w:val="0"/>
      </w:pPr>
    </w:p>
    <w:p w14:paraId="14E7A4B2" w14:textId="0397E6FD" w:rsidR="007B134B" w:rsidRDefault="007B134B" w:rsidP="00AE1631">
      <w:pPr>
        <w:pStyle w:val="TableParagraph"/>
        <w:numPr>
          <w:ilvl w:val="0"/>
          <w:numId w:val="50"/>
        </w:numPr>
        <w:tabs>
          <w:tab w:val="left" w:pos="1047"/>
        </w:tabs>
        <w:spacing w:line="288" w:lineRule="auto"/>
        <w:ind w:right="262"/>
        <w:rPr>
          <w:rFonts w:asciiTheme="minorHAnsi" w:eastAsiaTheme="minorHAnsi" w:hAnsiTheme="minorHAnsi" w:cstheme="minorBidi"/>
          <w:lang w:val="en-GB"/>
        </w:rPr>
      </w:pPr>
      <w:r>
        <w:rPr>
          <w:rFonts w:asciiTheme="minorHAnsi" w:eastAsiaTheme="minorHAnsi" w:hAnsiTheme="minorHAnsi" w:cstheme="minorBidi"/>
          <w:lang w:val="en-GB"/>
        </w:rPr>
        <w:t xml:space="preserve">The </w:t>
      </w:r>
      <w:r w:rsidR="00872539">
        <w:rPr>
          <w:rFonts w:asciiTheme="minorHAnsi" w:eastAsiaTheme="minorHAnsi" w:hAnsiTheme="minorHAnsi" w:cstheme="minorBidi"/>
          <w:lang w:val="en-GB"/>
        </w:rPr>
        <w:t>Headteacher / Head of S</w:t>
      </w:r>
      <w:r>
        <w:rPr>
          <w:rFonts w:asciiTheme="minorHAnsi" w:eastAsiaTheme="minorHAnsi" w:hAnsiTheme="minorHAnsi" w:cstheme="minorBidi"/>
          <w:lang w:val="en-GB"/>
        </w:rPr>
        <w:t xml:space="preserve">chool </w:t>
      </w:r>
      <w:r w:rsidRPr="00896EE5">
        <w:rPr>
          <w:rFonts w:asciiTheme="minorHAnsi" w:eastAsiaTheme="minorHAnsi" w:hAnsiTheme="minorHAnsi" w:cstheme="minorBidi"/>
          <w:lang w:val="en-GB"/>
        </w:rPr>
        <w:t>has authority to appoint staff within the authorised staffing structure except for the Headteacher whose appointments must follow consultation with the Local Advisory Board. The Offi</w:t>
      </w:r>
      <w:r w:rsidR="00872539">
        <w:rPr>
          <w:rFonts w:asciiTheme="minorHAnsi" w:eastAsiaTheme="minorHAnsi" w:hAnsiTheme="minorHAnsi" w:cstheme="minorBidi"/>
          <w:lang w:val="en-GB"/>
        </w:rPr>
        <w:t>ce &amp; Financial Services Manager</w:t>
      </w:r>
      <w:r w:rsidR="00B54C3F">
        <w:rPr>
          <w:rFonts w:asciiTheme="minorHAnsi" w:eastAsiaTheme="minorHAnsi" w:hAnsiTheme="minorHAnsi" w:cstheme="minorBidi"/>
          <w:lang w:val="en-GB"/>
        </w:rPr>
        <w:t xml:space="preserve"> </w:t>
      </w:r>
      <w:bookmarkStart w:id="0" w:name="_Hlk151738222"/>
      <w:r w:rsidR="00B54C3F">
        <w:rPr>
          <w:rFonts w:asciiTheme="minorHAnsi" w:eastAsiaTheme="minorHAnsi" w:hAnsiTheme="minorHAnsi" w:cstheme="minorBidi"/>
          <w:lang w:val="en-GB"/>
        </w:rPr>
        <w:t>(Bursar at Springhead Primary School</w:t>
      </w:r>
      <w:r w:rsidR="00DA61AD">
        <w:rPr>
          <w:rFonts w:asciiTheme="minorHAnsi" w:eastAsiaTheme="minorHAnsi" w:hAnsiTheme="minorHAnsi" w:cstheme="minorBidi"/>
          <w:lang w:val="en-GB"/>
        </w:rPr>
        <w:t>)</w:t>
      </w:r>
      <w:r w:rsidR="00B54C3F">
        <w:rPr>
          <w:rFonts w:asciiTheme="minorHAnsi" w:eastAsiaTheme="minorHAnsi" w:hAnsiTheme="minorHAnsi" w:cstheme="minorBidi"/>
          <w:lang w:val="en-GB"/>
        </w:rPr>
        <w:t xml:space="preserve"> </w:t>
      </w:r>
      <w:bookmarkEnd w:id="0"/>
      <w:r w:rsidRPr="00896EE5">
        <w:rPr>
          <w:rFonts w:asciiTheme="minorHAnsi" w:eastAsiaTheme="minorHAnsi" w:hAnsiTheme="minorHAnsi" w:cstheme="minorBidi"/>
          <w:lang w:val="en-GB"/>
        </w:rPr>
        <w:t>maintains personnel files for all members of staff which include contracts of employment.</w:t>
      </w:r>
    </w:p>
    <w:p w14:paraId="15A60C7F" w14:textId="77777777" w:rsidR="007B134B" w:rsidRDefault="007B134B" w:rsidP="007B134B">
      <w:pPr>
        <w:pStyle w:val="TableParagraph"/>
        <w:tabs>
          <w:tab w:val="left" w:pos="1047"/>
        </w:tabs>
        <w:spacing w:line="288" w:lineRule="auto"/>
        <w:ind w:right="262"/>
        <w:rPr>
          <w:rFonts w:asciiTheme="minorHAnsi" w:eastAsiaTheme="minorHAnsi" w:hAnsiTheme="minorHAnsi" w:cstheme="minorBidi"/>
          <w:lang w:val="en-GB"/>
        </w:rPr>
      </w:pPr>
    </w:p>
    <w:p w14:paraId="1E3A10B9" w14:textId="51D61403" w:rsidR="00896EE5" w:rsidRPr="007B134B" w:rsidRDefault="007B134B" w:rsidP="00AE1631">
      <w:pPr>
        <w:pStyle w:val="ListParagraph"/>
        <w:widowControl w:val="0"/>
        <w:numPr>
          <w:ilvl w:val="0"/>
          <w:numId w:val="50"/>
        </w:numPr>
        <w:tabs>
          <w:tab w:val="left" w:pos="1047"/>
          <w:tab w:val="left" w:pos="1401"/>
          <w:tab w:val="left" w:pos="1402"/>
        </w:tabs>
        <w:autoSpaceDE w:val="0"/>
        <w:autoSpaceDN w:val="0"/>
        <w:spacing w:before="43" w:after="0" w:line="283" w:lineRule="auto"/>
        <w:ind w:right="1397"/>
        <w:contextualSpacing w:val="0"/>
        <w:jc w:val="both"/>
        <w:rPr>
          <w:b/>
          <w:sz w:val="24"/>
        </w:rPr>
      </w:pPr>
      <w:r w:rsidRPr="00896EE5">
        <w:t>The Office &amp; Financia</w:t>
      </w:r>
      <w:r w:rsidR="00872539">
        <w:t>l Services Manager</w:t>
      </w:r>
      <w:r w:rsidRPr="00896EE5">
        <w:t xml:space="preserve"> </w:t>
      </w:r>
      <w:r w:rsidR="00DA61AD">
        <w:t xml:space="preserve">(Bursar at Springhead Primary School) </w:t>
      </w:r>
      <w:r w:rsidRPr="00896EE5">
        <w:t>is responsible for completing the relevant recruitment checks, including DBS, and ensuring these details are retained on the Single Central</w:t>
      </w:r>
      <w:r w:rsidRPr="007B134B">
        <w:rPr>
          <w:spacing w:val="-16"/>
        </w:rPr>
        <w:t xml:space="preserve"> Record</w:t>
      </w:r>
      <w:r w:rsidR="00100542">
        <w:rPr>
          <w:spacing w:val="-16"/>
        </w:rPr>
        <w:t>.</w:t>
      </w:r>
    </w:p>
    <w:p w14:paraId="34A03F9B" w14:textId="77777777" w:rsidR="00896EE5" w:rsidRDefault="00896EE5" w:rsidP="00896EE5">
      <w:pPr>
        <w:pStyle w:val="TableParagraph"/>
        <w:tabs>
          <w:tab w:val="left" w:pos="1047"/>
        </w:tabs>
        <w:spacing w:line="288" w:lineRule="auto"/>
        <w:ind w:right="262"/>
        <w:rPr>
          <w:rFonts w:asciiTheme="minorHAnsi" w:eastAsiaTheme="minorHAnsi" w:hAnsiTheme="minorHAnsi" w:cstheme="minorBidi"/>
          <w:lang w:val="en-GB"/>
        </w:rPr>
      </w:pPr>
    </w:p>
    <w:p w14:paraId="02B4F235" w14:textId="77777777" w:rsidR="00896EE5" w:rsidRDefault="00896EE5" w:rsidP="00896EE5">
      <w:pPr>
        <w:pStyle w:val="TableParagraph"/>
        <w:tabs>
          <w:tab w:val="left" w:pos="1047"/>
        </w:tabs>
        <w:spacing w:line="288" w:lineRule="auto"/>
        <w:ind w:right="262"/>
        <w:rPr>
          <w:rFonts w:asciiTheme="minorHAnsi" w:eastAsiaTheme="minorHAnsi" w:hAnsiTheme="minorHAnsi" w:cstheme="minorBidi"/>
          <w:lang w:val="en-GB"/>
        </w:rPr>
      </w:pPr>
    </w:p>
    <w:p w14:paraId="72BC8702" w14:textId="77777777" w:rsidR="00896EE5" w:rsidRDefault="00896EE5" w:rsidP="00896EE5">
      <w:pPr>
        <w:pStyle w:val="TableParagraph"/>
        <w:tabs>
          <w:tab w:val="left" w:pos="1047"/>
        </w:tabs>
        <w:spacing w:line="288" w:lineRule="auto"/>
        <w:ind w:right="262"/>
        <w:rPr>
          <w:rFonts w:asciiTheme="minorHAnsi" w:eastAsiaTheme="minorHAnsi" w:hAnsiTheme="minorHAnsi" w:cstheme="minorBidi"/>
          <w:lang w:val="en-GB"/>
        </w:rPr>
      </w:pPr>
    </w:p>
    <w:p w14:paraId="45945AEE" w14:textId="77777777" w:rsidR="00896EE5" w:rsidRDefault="000D39E5" w:rsidP="00896EE5">
      <w:pPr>
        <w:pStyle w:val="TableParagraph"/>
        <w:tabs>
          <w:tab w:val="left" w:pos="1047"/>
        </w:tabs>
        <w:spacing w:line="288" w:lineRule="auto"/>
        <w:ind w:right="262"/>
        <w:rPr>
          <w:rFonts w:asciiTheme="minorHAnsi" w:eastAsiaTheme="minorHAnsi" w:hAnsiTheme="minorHAnsi" w:cstheme="minorBidi"/>
          <w:b/>
          <w:sz w:val="24"/>
          <w:lang w:val="en-GB"/>
        </w:rPr>
      </w:pPr>
      <w:r>
        <w:rPr>
          <w:rFonts w:asciiTheme="minorHAnsi" w:eastAsiaTheme="minorHAnsi" w:hAnsiTheme="minorHAnsi" w:cstheme="minorBidi"/>
          <w:b/>
          <w:sz w:val="24"/>
          <w:lang w:val="en-GB"/>
        </w:rPr>
        <w:t xml:space="preserve">16.2 </w:t>
      </w:r>
      <w:r w:rsidR="00896EE5" w:rsidRPr="00896EE5">
        <w:rPr>
          <w:rFonts w:asciiTheme="minorHAnsi" w:eastAsiaTheme="minorHAnsi" w:hAnsiTheme="minorHAnsi" w:cstheme="minorBidi"/>
          <w:b/>
          <w:sz w:val="24"/>
          <w:lang w:val="en-GB"/>
        </w:rPr>
        <w:t>Payroll Administration</w:t>
      </w:r>
    </w:p>
    <w:p w14:paraId="677128F6" w14:textId="77777777" w:rsidR="00896EE5" w:rsidRPr="00896EE5" w:rsidRDefault="00896EE5" w:rsidP="00896EE5">
      <w:pPr>
        <w:pStyle w:val="TableParagraph"/>
        <w:tabs>
          <w:tab w:val="left" w:pos="1047"/>
        </w:tabs>
        <w:spacing w:line="288" w:lineRule="auto"/>
        <w:ind w:right="262"/>
        <w:rPr>
          <w:rFonts w:asciiTheme="minorHAnsi" w:eastAsiaTheme="minorHAnsi" w:hAnsiTheme="minorHAnsi" w:cstheme="minorBidi"/>
          <w:lang w:val="en-GB"/>
        </w:rPr>
      </w:pPr>
    </w:p>
    <w:p w14:paraId="7B3D50A9" w14:textId="77777777" w:rsidR="00896EE5" w:rsidRPr="00896EE5" w:rsidRDefault="00896EE5" w:rsidP="00AE1631">
      <w:pPr>
        <w:pStyle w:val="TableParagraph"/>
        <w:numPr>
          <w:ilvl w:val="0"/>
          <w:numId w:val="51"/>
        </w:numPr>
        <w:tabs>
          <w:tab w:val="left" w:pos="1047"/>
        </w:tabs>
        <w:spacing w:line="288" w:lineRule="auto"/>
        <w:ind w:right="262"/>
        <w:rPr>
          <w:rFonts w:asciiTheme="minorHAnsi" w:eastAsiaTheme="minorHAnsi" w:hAnsiTheme="minorHAnsi" w:cstheme="minorBidi"/>
          <w:lang w:val="en-GB"/>
        </w:rPr>
      </w:pPr>
      <w:r w:rsidRPr="00896EE5">
        <w:rPr>
          <w:rFonts w:asciiTheme="minorHAnsi" w:eastAsiaTheme="minorHAnsi" w:hAnsiTheme="minorHAnsi" w:cstheme="minorBidi"/>
          <w:lang w:val="en-GB"/>
        </w:rPr>
        <w:t>Payroll is administered through the academy Trus</w:t>
      </w:r>
      <w:r w:rsidR="00765A7C">
        <w:rPr>
          <w:rFonts w:asciiTheme="minorHAnsi" w:eastAsiaTheme="minorHAnsi" w:hAnsiTheme="minorHAnsi" w:cstheme="minorBidi"/>
          <w:lang w:val="en-GB"/>
        </w:rPr>
        <w:t xml:space="preserve">t’s payroll provider </w:t>
      </w:r>
      <w:r w:rsidRPr="00896EE5">
        <w:rPr>
          <w:rFonts w:asciiTheme="minorHAnsi" w:eastAsiaTheme="minorHAnsi" w:hAnsiTheme="minorHAnsi" w:cstheme="minorBidi"/>
          <w:lang w:val="en-GB"/>
        </w:rPr>
        <w:t>Stoke Payroll. Backup arrangements are t</w:t>
      </w:r>
      <w:r w:rsidR="00765A7C">
        <w:rPr>
          <w:rFonts w:asciiTheme="minorHAnsi" w:eastAsiaTheme="minorHAnsi" w:hAnsiTheme="minorHAnsi" w:cstheme="minorBidi"/>
          <w:lang w:val="en-GB"/>
        </w:rPr>
        <w:t xml:space="preserve">he responsibility of </w:t>
      </w:r>
      <w:r w:rsidRPr="00896EE5">
        <w:rPr>
          <w:rFonts w:asciiTheme="minorHAnsi" w:eastAsiaTheme="minorHAnsi" w:hAnsiTheme="minorHAnsi" w:cstheme="minorBidi"/>
          <w:lang w:val="en-GB"/>
        </w:rPr>
        <w:t>Stoke Payroll.</w:t>
      </w:r>
    </w:p>
    <w:p w14:paraId="7A4C67CA" w14:textId="77777777" w:rsidR="00896EE5" w:rsidRPr="00896EE5" w:rsidRDefault="00896EE5" w:rsidP="00896EE5">
      <w:pPr>
        <w:pStyle w:val="TableParagraph"/>
        <w:tabs>
          <w:tab w:val="left" w:pos="1047"/>
        </w:tabs>
        <w:spacing w:line="288" w:lineRule="auto"/>
        <w:ind w:right="262"/>
        <w:rPr>
          <w:rFonts w:asciiTheme="minorHAnsi" w:eastAsiaTheme="minorHAnsi" w:hAnsiTheme="minorHAnsi" w:cstheme="minorBidi"/>
          <w:lang w:val="en-GB"/>
        </w:rPr>
      </w:pPr>
    </w:p>
    <w:p w14:paraId="6036AF16" w14:textId="77777777" w:rsidR="00896EE5" w:rsidRPr="00896EE5" w:rsidRDefault="00896EE5" w:rsidP="00AE1631">
      <w:pPr>
        <w:pStyle w:val="TableParagraph"/>
        <w:numPr>
          <w:ilvl w:val="0"/>
          <w:numId w:val="51"/>
        </w:numPr>
        <w:tabs>
          <w:tab w:val="left" w:pos="1047"/>
        </w:tabs>
        <w:spacing w:line="288" w:lineRule="auto"/>
        <w:ind w:right="262"/>
        <w:rPr>
          <w:rFonts w:asciiTheme="minorHAnsi" w:eastAsiaTheme="minorHAnsi" w:hAnsiTheme="minorHAnsi" w:cstheme="minorBidi"/>
          <w:lang w:val="en-GB"/>
        </w:rPr>
      </w:pPr>
      <w:r w:rsidRPr="00896EE5">
        <w:rPr>
          <w:rFonts w:asciiTheme="minorHAnsi" w:eastAsiaTheme="minorHAnsi" w:hAnsiTheme="minorHAnsi" w:cstheme="minorBidi"/>
          <w:lang w:val="en-GB"/>
        </w:rPr>
        <w:t>All staff are paid monthly through the payroll provider. A master file is held by the payroll provider for each employee which records:</w:t>
      </w:r>
    </w:p>
    <w:p w14:paraId="2CE7BED4" w14:textId="77777777" w:rsidR="00896EE5" w:rsidRPr="00896EE5" w:rsidRDefault="00896EE5" w:rsidP="00896EE5">
      <w:pPr>
        <w:pStyle w:val="TableParagraph"/>
        <w:tabs>
          <w:tab w:val="left" w:pos="1047"/>
        </w:tabs>
        <w:spacing w:line="288" w:lineRule="auto"/>
        <w:ind w:right="262"/>
        <w:rPr>
          <w:rFonts w:asciiTheme="minorHAnsi" w:eastAsiaTheme="minorHAnsi" w:hAnsiTheme="minorHAnsi" w:cstheme="minorBidi"/>
          <w:lang w:val="en-GB"/>
        </w:rPr>
      </w:pPr>
    </w:p>
    <w:p w14:paraId="51908AB4" w14:textId="77777777" w:rsidR="00896EE5" w:rsidRPr="00896EE5" w:rsidRDefault="00896EE5" w:rsidP="00AE1631">
      <w:pPr>
        <w:pStyle w:val="TableParagraph"/>
        <w:numPr>
          <w:ilvl w:val="1"/>
          <w:numId w:val="50"/>
        </w:numPr>
        <w:tabs>
          <w:tab w:val="left" w:pos="1047"/>
        </w:tabs>
        <w:spacing w:line="288" w:lineRule="auto"/>
        <w:ind w:right="262"/>
        <w:rPr>
          <w:rFonts w:asciiTheme="minorHAnsi" w:eastAsiaTheme="minorHAnsi" w:hAnsiTheme="minorHAnsi" w:cstheme="minorBidi"/>
          <w:lang w:val="en-GB"/>
        </w:rPr>
      </w:pPr>
      <w:r w:rsidRPr="00896EE5">
        <w:rPr>
          <w:rFonts w:asciiTheme="minorHAnsi" w:eastAsiaTheme="minorHAnsi" w:hAnsiTheme="minorHAnsi" w:cstheme="minorBidi"/>
          <w:lang w:val="en-GB"/>
        </w:rPr>
        <w:t>salary</w:t>
      </w:r>
    </w:p>
    <w:p w14:paraId="3126045E" w14:textId="77777777" w:rsidR="00896EE5" w:rsidRPr="00896EE5" w:rsidRDefault="00896EE5" w:rsidP="00AE1631">
      <w:pPr>
        <w:pStyle w:val="TableParagraph"/>
        <w:numPr>
          <w:ilvl w:val="1"/>
          <w:numId w:val="50"/>
        </w:numPr>
        <w:tabs>
          <w:tab w:val="left" w:pos="1047"/>
        </w:tabs>
        <w:spacing w:line="288" w:lineRule="auto"/>
        <w:ind w:right="262"/>
        <w:rPr>
          <w:rFonts w:asciiTheme="minorHAnsi" w:eastAsiaTheme="minorHAnsi" w:hAnsiTheme="minorHAnsi" w:cstheme="minorBidi"/>
          <w:lang w:val="en-GB"/>
        </w:rPr>
      </w:pPr>
      <w:r w:rsidRPr="00896EE5">
        <w:rPr>
          <w:rFonts w:asciiTheme="minorHAnsi" w:eastAsiaTheme="minorHAnsi" w:hAnsiTheme="minorHAnsi" w:cstheme="minorBidi"/>
          <w:lang w:val="en-GB"/>
        </w:rPr>
        <w:t>bank account details</w:t>
      </w:r>
    </w:p>
    <w:p w14:paraId="1A824FFC" w14:textId="77777777" w:rsidR="00896EE5" w:rsidRPr="00896EE5" w:rsidRDefault="00896EE5" w:rsidP="00AE1631">
      <w:pPr>
        <w:pStyle w:val="TableParagraph"/>
        <w:numPr>
          <w:ilvl w:val="1"/>
          <w:numId w:val="50"/>
        </w:numPr>
        <w:tabs>
          <w:tab w:val="left" w:pos="1047"/>
        </w:tabs>
        <w:spacing w:line="288" w:lineRule="auto"/>
        <w:ind w:right="262"/>
        <w:rPr>
          <w:rFonts w:asciiTheme="minorHAnsi" w:eastAsiaTheme="minorHAnsi" w:hAnsiTheme="minorHAnsi" w:cstheme="minorBidi"/>
          <w:lang w:val="en-GB"/>
        </w:rPr>
      </w:pPr>
      <w:r w:rsidRPr="00896EE5">
        <w:rPr>
          <w:rFonts w:asciiTheme="minorHAnsi" w:eastAsiaTheme="minorHAnsi" w:hAnsiTheme="minorHAnsi" w:cstheme="minorBidi"/>
          <w:lang w:val="en-GB"/>
        </w:rPr>
        <w:t>taxation status</w:t>
      </w:r>
    </w:p>
    <w:p w14:paraId="1443351D" w14:textId="77777777" w:rsidR="00896EE5" w:rsidRPr="00896EE5" w:rsidRDefault="00896EE5" w:rsidP="00AE1631">
      <w:pPr>
        <w:pStyle w:val="TableParagraph"/>
        <w:numPr>
          <w:ilvl w:val="1"/>
          <w:numId w:val="50"/>
        </w:numPr>
        <w:tabs>
          <w:tab w:val="left" w:pos="1047"/>
        </w:tabs>
        <w:spacing w:line="288" w:lineRule="auto"/>
        <w:ind w:right="262"/>
        <w:rPr>
          <w:rFonts w:asciiTheme="minorHAnsi" w:eastAsiaTheme="minorHAnsi" w:hAnsiTheme="minorHAnsi" w:cstheme="minorBidi"/>
          <w:lang w:val="en-GB"/>
        </w:rPr>
      </w:pPr>
      <w:r w:rsidRPr="00896EE5">
        <w:rPr>
          <w:rFonts w:asciiTheme="minorHAnsi" w:eastAsiaTheme="minorHAnsi" w:hAnsiTheme="minorHAnsi" w:cstheme="minorBidi"/>
          <w:lang w:val="en-GB"/>
        </w:rPr>
        <w:t>personal details</w:t>
      </w:r>
    </w:p>
    <w:p w14:paraId="715966B5" w14:textId="77777777" w:rsidR="00896EE5" w:rsidRPr="00896EE5" w:rsidRDefault="00896EE5" w:rsidP="00AE1631">
      <w:pPr>
        <w:pStyle w:val="TableParagraph"/>
        <w:numPr>
          <w:ilvl w:val="1"/>
          <w:numId w:val="50"/>
        </w:numPr>
        <w:tabs>
          <w:tab w:val="left" w:pos="1047"/>
        </w:tabs>
        <w:spacing w:line="288" w:lineRule="auto"/>
        <w:ind w:right="262"/>
        <w:rPr>
          <w:rFonts w:asciiTheme="minorHAnsi" w:eastAsiaTheme="minorHAnsi" w:hAnsiTheme="minorHAnsi" w:cstheme="minorBidi"/>
          <w:lang w:val="en-GB"/>
        </w:rPr>
      </w:pPr>
      <w:r w:rsidRPr="00896EE5">
        <w:rPr>
          <w:rFonts w:asciiTheme="minorHAnsi" w:eastAsiaTheme="minorHAnsi" w:hAnsiTheme="minorHAnsi" w:cstheme="minorBidi"/>
          <w:lang w:val="en-GB"/>
        </w:rPr>
        <w:t>any deductions or allowances payable</w:t>
      </w:r>
    </w:p>
    <w:p w14:paraId="0DC63168" w14:textId="77777777" w:rsidR="00896EE5" w:rsidRPr="00896EE5" w:rsidRDefault="00896EE5" w:rsidP="00AE1631">
      <w:pPr>
        <w:pStyle w:val="TableParagraph"/>
        <w:numPr>
          <w:ilvl w:val="1"/>
          <w:numId w:val="50"/>
        </w:numPr>
        <w:tabs>
          <w:tab w:val="left" w:pos="1047"/>
        </w:tabs>
        <w:spacing w:line="288" w:lineRule="auto"/>
        <w:ind w:right="262"/>
        <w:rPr>
          <w:rFonts w:asciiTheme="minorHAnsi" w:eastAsiaTheme="minorHAnsi" w:hAnsiTheme="minorHAnsi" w:cstheme="minorBidi"/>
          <w:lang w:val="en-GB"/>
        </w:rPr>
      </w:pPr>
      <w:r w:rsidRPr="00896EE5">
        <w:rPr>
          <w:rFonts w:asciiTheme="minorHAnsi" w:eastAsiaTheme="minorHAnsi" w:hAnsiTheme="minorHAnsi" w:cstheme="minorBidi"/>
          <w:lang w:val="en-GB"/>
        </w:rPr>
        <w:t>other legal and relevant details</w:t>
      </w:r>
    </w:p>
    <w:p w14:paraId="07621BCE" w14:textId="77777777" w:rsidR="00896EE5" w:rsidRPr="00896EE5" w:rsidRDefault="00896EE5" w:rsidP="00896EE5">
      <w:pPr>
        <w:pStyle w:val="TableParagraph"/>
        <w:tabs>
          <w:tab w:val="left" w:pos="1047"/>
        </w:tabs>
        <w:spacing w:line="288" w:lineRule="auto"/>
        <w:ind w:right="262"/>
        <w:rPr>
          <w:rFonts w:asciiTheme="minorHAnsi" w:eastAsiaTheme="minorHAnsi" w:hAnsiTheme="minorHAnsi" w:cstheme="minorBidi"/>
          <w:lang w:val="en-GB"/>
        </w:rPr>
      </w:pPr>
    </w:p>
    <w:p w14:paraId="59D16A14" w14:textId="1CCA950D" w:rsidR="00896EE5" w:rsidRPr="00896EE5" w:rsidRDefault="00896EE5" w:rsidP="00AE1631">
      <w:pPr>
        <w:pStyle w:val="TableParagraph"/>
        <w:numPr>
          <w:ilvl w:val="0"/>
          <w:numId w:val="51"/>
        </w:numPr>
        <w:tabs>
          <w:tab w:val="left" w:pos="1047"/>
        </w:tabs>
        <w:spacing w:line="288" w:lineRule="auto"/>
        <w:ind w:right="262"/>
        <w:rPr>
          <w:rFonts w:asciiTheme="minorHAnsi" w:eastAsiaTheme="minorHAnsi" w:hAnsiTheme="minorHAnsi" w:cstheme="minorBidi"/>
          <w:lang w:val="en-GB"/>
        </w:rPr>
      </w:pPr>
      <w:r w:rsidRPr="00896EE5">
        <w:rPr>
          <w:rFonts w:asciiTheme="minorHAnsi" w:eastAsiaTheme="minorHAnsi" w:hAnsiTheme="minorHAnsi" w:cstheme="minorBidi"/>
          <w:lang w:val="en-GB"/>
        </w:rPr>
        <w:t>New master files can only be created by the Office &amp; Financial</w:t>
      </w:r>
      <w:r w:rsidR="00765A7C">
        <w:rPr>
          <w:rFonts w:asciiTheme="minorHAnsi" w:eastAsiaTheme="minorHAnsi" w:hAnsiTheme="minorHAnsi" w:cstheme="minorBidi"/>
          <w:lang w:val="en-GB"/>
        </w:rPr>
        <w:t xml:space="preserve"> Services Manager</w:t>
      </w:r>
      <w:r w:rsidRPr="00896EE5">
        <w:rPr>
          <w:rFonts w:asciiTheme="minorHAnsi" w:eastAsiaTheme="minorHAnsi" w:hAnsiTheme="minorHAnsi" w:cstheme="minorBidi"/>
          <w:lang w:val="en-GB"/>
        </w:rPr>
        <w:t xml:space="preserve"> </w:t>
      </w:r>
      <w:r w:rsidR="00DA61AD">
        <w:rPr>
          <w:rFonts w:asciiTheme="minorHAnsi" w:eastAsiaTheme="minorHAnsi" w:hAnsiTheme="minorHAnsi" w:cstheme="minorBidi"/>
          <w:lang w:val="en-GB"/>
        </w:rPr>
        <w:t xml:space="preserve">(Bursar at Springhead Primary School) </w:t>
      </w:r>
      <w:r w:rsidRPr="00896EE5">
        <w:rPr>
          <w:rFonts w:asciiTheme="minorHAnsi" w:eastAsiaTheme="minorHAnsi" w:hAnsiTheme="minorHAnsi" w:cstheme="minorBidi"/>
          <w:lang w:val="en-GB"/>
        </w:rPr>
        <w:t xml:space="preserve">with the express approval of the </w:t>
      </w:r>
      <w:r w:rsidR="00D2695D">
        <w:rPr>
          <w:rFonts w:asciiTheme="minorHAnsi" w:eastAsiaTheme="minorHAnsi" w:hAnsiTheme="minorHAnsi" w:cstheme="minorBidi"/>
          <w:lang w:val="en-GB"/>
        </w:rPr>
        <w:t xml:space="preserve">Headteacher / </w:t>
      </w:r>
      <w:r w:rsidRPr="00896EE5">
        <w:rPr>
          <w:rFonts w:asciiTheme="minorHAnsi" w:eastAsiaTheme="minorHAnsi" w:hAnsiTheme="minorHAnsi" w:cstheme="minorBidi"/>
          <w:lang w:val="en-GB"/>
        </w:rPr>
        <w:t>Head of School.</w:t>
      </w:r>
    </w:p>
    <w:p w14:paraId="51DF5C9A" w14:textId="77777777" w:rsidR="00896EE5" w:rsidRPr="00896EE5" w:rsidRDefault="00896EE5" w:rsidP="00896EE5">
      <w:pPr>
        <w:pStyle w:val="TableParagraph"/>
        <w:tabs>
          <w:tab w:val="left" w:pos="1047"/>
        </w:tabs>
        <w:spacing w:line="288" w:lineRule="auto"/>
        <w:ind w:right="262"/>
        <w:rPr>
          <w:rFonts w:asciiTheme="minorHAnsi" w:eastAsiaTheme="minorHAnsi" w:hAnsiTheme="minorHAnsi" w:cstheme="minorBidi"/>
          <w:lang w:val="en-GB"/>
        </w:rPr>
      </w:pPr>
    </w:p>
    <w:p w14:paraId="00F069E6" w14:textId="410FA0BD" w:rsidR="00896EE5" w:rsidRPr="00896EE5" w:rsidRDefault="00896EE5" w:rsidP="00AE1631">
      <w:pPr>
        <w:pStyle w:val="TableParagraph"/>
        <w:numPr>
          <w:ilvl w:val="0"/>
          <w:numId w:val="51"/>
        </w:numPr>
        <w:tabs>
          <w:tab w:val="left" w:pos="1047"/>
        </w:tabs>
        <w:spacing w:line="288" w:lineRule="auto"/>
        <w:ind w:right="262"/>
        <w:rPr>
          <w:rFonts w:asciiTheme="minorHAnsi" w:eastAsiaTheme="minorHAnsi" w:hAnsiTheme="minorHAnsi" w:cstheme="minorBidi"/>
          <w:lang w:val="en-GB"/>
        </w:rPr>
      </w:pPr>
      <w:r w:rsidRPr="00896EE5">
        <w:rPr>
          <w:rFonts w:asciiTheme="minorHAnsi" w:eastAsiaTheme="minorHAnsi" w:hAnsiTheme="minorHAnsi" w:cstheme="minorBidi"/>
          <w:lang w:val="en-GB"/>
        </w:rPr>
        <w:t>The Office &amp; Financial</w:t>
      </w:r>
      <w:r w:rsidR="00765A7C">
        <w:rPr>
          <w:rFonts w:asciiTheme="minorHAnsi" w:eastAsiaTheme="minorHAnsi" w:hAnsiTheme="minorHAnsi" w:cstheme="minorBidi"/>
          <w:lang w:val="en-GB"/>
        </w:rPr>
        <w:t xml:space="preserve"> Services Manager</w:t>
      </w:r>
      <w:r w:rsidRPr="00896EE5">
        <w:rPr>
          <w:rFonts w:asciiTheme="minorHAnsi" w:eastAsiaTheme="minorHAnsi" w:hAnsiTheme="minorHAnsi" w:cstheme="minorBidi"/>
          <w:lang w:val="en-GB"/>
        </w:rPr>
        <w:t xml:space="preserve"> </w:t>
      </w:r>
      <w:r w:rsidR="00AE5442">
        <w:rPr>
          <w:rFonts w:asciiTheme="minorHAnsi" w:eastAsiaTheme="minorHAnsi" w:hAnsiTheme="minorHAnsi" w:cstheme="minorBidi"/>
          <w:lang w:val="en-GB"/>
        </w:rPr>
        <w:t xml:space="preserve">(Bursar at Springhead Primary School) </w:t>
      </w:r>
      <w:r w:rsidRPr="00896EE5">
        <w:rPr>
          <w:rFonts w:asciiTheme="minorHAnsi" w:eastAsiaTheme="minorHAnsi" w:hAnsiTheme="minorHAnsi" w:cstheme="minorBidi"/>
          <w:lang w:val="en-GB"/>
        </w:rPr>
        <w:t xml:space="preserve">inputs details into the payroll system for all staff sickness and other absences during the month and any new appointments or terminations. </w:t>
      </w:r>
    </w:p>
    <w:p w14:paraId="221B49E3" w14:textId="77777777" w:rsidR="00896EE5" w:rsidRPr="00896EE5" w:rsidRDefault="00896EE5" w:rsidP="00896EE5">
      <w:pPr>
        <w:pStyle w:val="TableParagraph"/>
        <w:tabs>
          <w:tab w:val="left" w:pos="1047"/>
        </w:tabs>
        <w:spacing w:line="288" w:lineRule="auto"/>
        <w:ind w:right="262"/>
        <w:rPr>
          <w:rFonts w:asciiTheme="minorHAnsi" w:eastAsiaTheme="minorHAnsi" w:hAnsiTheme="minorHAnsi" w:cstheme="minorBidi"/>
          <w:lang w:val="en-GB"/>
        </w:rPr>
      </w:pPr>
    </w:p>
    <w:p w14:paraId="0BEE5F30" w14:textId="7E53991F" w:rsidR="00896EE5" w:rsidRPr="00896EE5" w:rsidRDefault="00896EE5" w:rsidP="00AE1631">
      <w:pPr>
        <w:pStyle w:val="TableParagraph"/>
        <w:numPr>
          <w:ilvl w:val="0"/>
          <w:numId w:val="51"/>
        </w:numPr>
        <w:tabs>
          <w:tab w:val="left" w:pos="1047"/>
        </w:tabs>
        <w:spacing w:line="288" w:lineRule="auto"/>
        <w:ind w:right="262"/>
        <w:rPr>
          <w:rFonts w:asciiTheme="minorHAnsi" w:eastAsiaTheme="minorHAnsi" w:hAnsiTheme="minorHAnsi" w:cstheme="minorBidi"/>
          <w:lang w:val="en-GB"/>
        </w:rPr>
      </w:pPr>
      <w:r w:rsidRPr="00896EE5">
        <w:rPr>
          <w:rFonts w:asciiTheme="minorHAnsi" w:eastAsiaTheme="minorHAnsi" w:hAnsiTheme="minorHAnsi" w:cstheme="minorBidi"/>
          <w:lang w:val="en-GB"/>
        </w:rPr>
        <w:t xml:space="preserve">Timesheets for additional hours, temporary work or overtime undertaken are completed by the employee and approved by the Headteacher / Head of School before being input onto the payroll system, by </w:t>
      </w:r>
      <w:r w:rsidR="00765A7C">
        <w:rPr>
          <w:rFonts w:asciiTheme="minorHAnsi" w:eastAsiaTheme="minorHAnsi" w:hAnsiTheme="minorHAnsi" w:cstheme="minorBidi"/>
          <w:lang w:val="en-GB"/>
        </w:rPr>
        <w:t xml:space="preserve">the </w:t>
      </w:r>
      <w:r w:rsidRPr="00896EE5">
        <w:rPr>
          <w:rFonts w:asciiTheme="minorHAnsi" w:eastAsiaTheme="minorHAnsi" w:hAnsiTheme="minorHAnsi" w:cstheme="minorBidi"/>
          <w:lang w:val="en-GB"/>
        </w:rPr>
        <w:t>Office &amp; Financial S</w:t>
      </w:r>
      <w:r w:rsidR="00765A7C">
        <w:rPr>
          <w:rFonts w:asciiTheme="minorHAnsi" w:eastAsiaTheme="minorHAnsi" w:hAnsiTheme="minorHAnsi" w:cstheme="minorBidi"/>
          <w:lang w:val="en-GB"/>
        </w:rPr>
        <w:t>ervices Manager</w:t>
      </w:r>
      <w:r w:rsidR="00AE5442">
        <w:rPr>
          <w:rFonts w:asciiTheme="minorHAnsi" w:eastAsiaTheme="minorHAnsi" w:hAnsiTheme="minorHAnsi" w:cstheme="minorBidi"/>
          <w:lang w:val="en-GB"/>
        </w:rPr>
        <w:t xml:space="preserve"> (Bursar at Springhead Primary School)</w:t>
      </w:r>
      <w:r w:rsidRPr="00896EE5">
        <w:rPr>
          <w:rFonts w:asciiTheme="minorHAnsi" w:eastAsiaTheme="minorHAnsi" w:hAnsiTheme="minorHAnsi" w:cstheme="minorBidi"/>
          <w:lang w:val="en-GB"/>
        </w:rPr>
        <w:t>, within the payroll schedule provided by the payroll supplier.</w:t>
      </w:r>
    </w:p>
    <w:p w14:paraId="52C66B9F" w14:textId="77777777" w:rsidR="00896EE5" w:rsidRPr="00896EE5" w:rsidRDefault="00896EE5" w:rsidP="00896EE5">
      <w:pPr>
        <w:pStyle w:val="TableParagraph"/>
        <w:tabs>
          <w:tab w:val="left" w:pos="1047"/>
        </w:tabs>
        <w:spacing w:line="288" w:lineRule="auto"/>
        <w:ind w:right="262"/>
        <w:rPr>
          <w:rFonts w:asciiTheme="minorHAnsi" w:eastAsiaTheme="minorHAnsi" w:hAnsiTheme="minorHAnsi" w:cstheme="minorBidi"/>
          <w:lang w:val="en-GB"/>
        </w:rPr>
      </w:pPr>
    </w:p>
    <w:p w14:paraId="211B9748" w14:textId="5F61C61B" w:rsidR="00896EE5" w:rsidRPr="00896EE5" w:rsidRDefault="00896EE5" w:rsidP="00AE1631">
      <w:pPr>
        <w:pStyle w:val="TableParagraph"/>
        <w:numPr>
          <w:ilvl w:val="0"/>
          <w:numId w:val="51"/>
        </w:numPr>
        <w:tabs>
          <w:tab w:val="left" w:pos="1047"/>
        </w:tabs>
        <w:spacing w:line="288" w:lineRule="auto"/>
        <w:ind w:right="262"/>
        <w:rPr>
          <w:rFonts w:asciiTheme="minorHAnsi" w:eastAsiaTheme="minorHAnsi" w:hAnsiTheme="minorHAnsi" w:cstheme="minorBidi"/>
          <w:lang w:val="en-GB"/>
        </w:rPr>
      </w:pPr>
      <w:r w:rsidRPr="00896EE5">
        <w:rPr>
          <w:rFonts w:asciiTheme="minorHAnsi" w:eastAsiaTheme="minorHAnsi" w:hAnsiTheme="minorHAnsi" w:cstheme="minorBidi"/>
          <w:lang w:val="en-GB"/>
        </w:rPr>
        <w:t xml:space="preserve">Each month the payroll provider prepares and distributes to schools the proposed payments schedule for approval. The </w:t>
      </w:r>
      <w:r w:rsidR="00765A7C">
        <w:rPr>
          <w:rFonts w:asciiTheme="minorHAnsi" w:eastAsiaTheme="minorHAnsi" w:hAnsiTheme="minorHAnsi" w:cstheme="minorBidi"/>
          <w:lang w:val="en-GB"/>
        </w:rPr>
        <w:t>Office and Financial Services Manager</w:t>
      </w:r>
      <w:r w:rsidR="00AE5442">
        <w:rPr>
          <w:rFonts w:asciiTheme="minorHAnsi" w:eastAsiaTheme="minorHAnsi" w:hAnsiTheme="minorHAnsi" w:cstheme="minorBidi"/>
          <w:lang w:val="en-GB"/>
        </w:rPr>
        <w:t xml:space="preserve"> (Bursar at Springhead Primary School) </w:t>
      </w:r>
      <w:r w:rsidRPr="00896EE5">
        <w:rPr>
          <w:rFonts w:asciiTheme="minorHAnsi" w:eastAsiaTheme="minorHAnsi" w:hAnsiTheme="minorHAnsi" w:cstheme="minorBidi"/>
          <w:lang w:val="en-GB"/>
        </w:rPr>
        <w:t>will carry out a detailed check of gross salary and claims to be paid for each member of staff against expectations from the budget. Any issues will be raised directly with the payroll provider. When satisfied the Chief Finance Officer will authorise the</w:t>
      </w:r>
      <w:r>
        <w:rPr>
          <w:rFonts w:asciiTheme="minorHAnsi" w:eastAsiaTheme="minorHAnsi" w:hAnsiTheme="minorHAnsi" w:cstheme="minorBidi"/>
          <w:lang w:val="en-GB"/>
        </w:rPr>
        <w:t xml:space="preserve"> release of the monthly payroll</w:t>
      </w:r>
      <w:r w:rsidRPr="00896EE5">
        <w:rPr>
          <w:rFonts w:asciiTheme="minorHAnsi" w:eastAsiaTheme="minorHAnsi" w:hAnsiTheme="minorHAnsi" w:cstheme="minorBidi"/>
          <w:lang w:val="en-GB"/>
        </w:rPr>
        <w:t>.</w:t>
      </w:r>
    </w:p>
    <w:p w14:paraId="3A875F27" w14:textId="77777777" w:rsidR="00896EE5" w:rsidRPr="00896EE5" w:rsidRDefault="00896EE5" w:rsidP="00896EE5">
      <w:pPr>
        <w:pStyle w:val="TableParagraph"/>
        <w:tabs>
          <w:tab w:val="left" w:pos="1047"/>
        </w:tabs>
        <w:spacing w:line="288" w:lineRule="auto"/>
        <w:ind w:right="262"/>
        <w:rPr>
          <w:rFonts w:asciiTheme="minorHAnsi" w:eastAsiaTheme="minorHAnsi" w:hAnsiTheme="minorHAnsi" w:cstheme="minorBidi"/>
          <w:lang w:val="en-GB"/>
        </w:rPr>
      </w:pPr>
    </w:p>
    <w:p w14:paraId="765A2545" w14:textId="77777777" w:rsidR="00896EE5" w:rsidRDefault="00896EE5" w:rsidP="00AE1631">
      <w:pPr>
        <w:pStyle w:val="TableParagraph"/>
        <w:numPr>
          <w:ilvl w:val="0"/>
          <w:numId w:val="51"/>
        </w:numPr>
        <w:tabs>
          <w:tab w:val="left" w:pos="1047"/>
        </w:tabs>
        <w:spacing w:line="288" w:lineRule="auto"/>
        <w:ind w:right="262"/>
        <w:rPr>
          <w:rFonts w:asciiTheme="minorHAnsi" w:eastAsiaTheme="minorHAnsi" w:hAnsiTheme="minorHAnsi" w:cstheme="minorBidi"/>
          <w:lang w:val="en-GB"/>
        </w:rPr>
      </w:pPr>
      <w:r w:rsidRPr="00896EE5">
        <w:rPr>
          <w:rFonts w:asciiTheme="minorHAnsi" w:eastAsiaTheme="minorHAnsi" w:hAnsiTheme="minorHAnsi" w:cstheme="minorBidi"/>
          <w:lang w:val="en-GB"/>
        </w:rPr>
        <w:t>Once the payroll has been agreed the payroll provider will provide the detailed payment schedule, payroll journal, BACS schedule and payslips.</w:t>
      </w:r>
    </w:p>
    <w:p w14:paraId="7B54BA8E" w14:textId="77777777" w:rsidR="00896EE5" w:rsidRDefault="00896EE5" w:rsidP="00896EE5">
      <w:pPr>
        <w:pStyle w:val="TableParagraph"/>
        <w:tabs>
          <w:tab w:val="left" w:pos="1047"/>
        </w:tabs>
        <w:spacing w:line="288" w:lineRule="auto"/>
        <w:ind w:right="262"/>
        <w:rPr>
          <w:rFonts w:asciiTheme="minorHAnsi" w:eastAsiaTheme="minorHAnsi" w:hAnsiTheme="minorHAnsi" w:cstheme="minorBidi"/>
          <w:lang w:val="en-GB"/>
        </w:rPr>
      </w:pPr>
    </w:p>
    <w:p w14:paraId="7C85C867" w14:textId="77777777" w:rsidR="00896EE5" w:rsidRDefault="00896EE5" w:rsidP="00896EE5">
      <w:pPr>
        <w:pStyle w:val="TableParagraph"/>
        <w:tabs>
          <w:tab w:val="left" w:pos="1047"/>
        </w:tabs>
        <w:spacing w:line="288" w:lineRule="auto"/>
        <w:ind w:right="262"/>
        <w:rPr>
          <w:rFonts w:asciiTheme="minorHAnsi" w:eastAsiaTheme="minorHAnsi" w:hAnsiTheme="minorHAnsi" w:cstheme="minorBidi"/>
          <w:lang w:val="en-GB"/>
        </w:rPr>
      </w:pPr>
    </w:p>
    <w:p w14:paraId="33660A22" w14:textId="77777777" w:rsidR="00896EE5" w:rsidRDefault="00896EE5" w:rsidP="00896EE5">
      <w:pPr>
        <w:pStyle w:val="TableParagraph"/>
        <w:tabs>
          <w:tab w:val="left" w:pos="1047"/>
        </w:tabs>
        <w:spacing w:line="288" w:lineRule="auto"/>
        <w:ind w:right="262"/>
        <w:rPr>
          <w:rFonts w:asciiTheme="minorHAnsi" w:eastAsiaTheme="minorHAnsi" w:hAnsiTheme="minorHAnsi" w:cstheme="minorBidi"/>
          <w:lang w:val="en-GB"/>
        </w:rPr>
      </w:pPr>
    </w:p>
    <w:p w14:paraId="6C9F97C9" w14:textId="77777777" w:rsidR="00896EE5" w:rsidRDefault="000D39E5" w:rsidP="00896EE5">
      <w:pPr>
        <w:pStyle w:val="TableParagraph"/>
        <w:tabs>
          <w:tab w:val="left" w:pos="1047"/>
        </w:tabs>
        <w:spacing w:line="288" w:lineRule="auto"/>
        <w:ind w:right="262"/>
        <w:rPr>
          <w:rFonts w:asciiTheme="minorHAnsi" w:eastAsiaTheme="minorHAnsi" w:hAnsiTheme="minorHAnsi" w:cstheme="minorBidi"/>
          <w:b/>
          <w:sz w:val="24"/>
          <w:lang w:val="en-GB"/>
        </w:rPr>
      </w:pPr>
      <w:r>
        <w:rPr>
          <w:rFonts w:asciiTheme="minorHAnsi" w:eastAsiaTheme="minorHAnsi" w:hAnsiTheme="minorHAnsi" w:cstheme="minorBidi"/>
          <w:b/>
          <w:sz w:val="24"/>
          <w:lang w:val="en-GB"/>
        </w:rPr>
        <w:t xml:space="preserve">16.3 </w:t>
      </w:r>
      <w:r w:rsidR="00896EE5" w:rsidRPr="00896EE5">
        <w:rPr>
          <w:rFonts w:asciiTheme="minorHAnsi" w:eastAsiaTheme="minorHAnsi" w:hAnsiTheme="minorHAnsi" w:cstheme="minorBidi"/>
          <w:b/>
          <w:sz w:val="24"/>
          <w:lang w:val="en-GB"/>
        </w:rPr>
        <w:t>Payments</w:t>
      </w:r>
    </w:p>
    <w:p w14:paraId="418EE744" w14:textId="77777777" w:rsidR="00896EE5" w:rsidRDefault="00896EE5" w:rsidP="00896EE5">
      <w:pPr>
        <w:pStyle w:val="TableParagraph"/>
        <w:tabs>
          <w:tab w:val="left" w:pos="1047"/>
        </w:tabs>
        <w:spacing w:line="288" w:lineRule="auto"/>
        <w:ind w:right="262"/>
        <w:rPr>
          <w:rFonts w:asciiTheme="minorHAnsi" w:eastAsiaTheme="minorHAnsi" w:hAnsiTheme="minorHAnsi" w:cstheme="minorBidi"/>
          <w:b/>
          <w:sz w:val="24"/>
          <w:lang w:val="en-GB"/>
        </w:rPr>
      </w:pPr>
    </w:p>
    <w:p w14:paraId="224AEF40" w14:textId="1BE2D2B2" w:rsidR="00896EE5" w:rsidRPr="00896EE5" w:rsidRDefault="00896EE5" w:rsidP="00AE1631">
      <w:pPr>
        <w:pStyle w:val="ListParagraph"/>
        <w:widowControl w:val="0"/>
        <w:numPr>
          <w:ilvl w:val="0"/>
          <w:numId w:val="52"/>
        </w:numPr>
        <w:tabs>
          <w:tab w:val="left" w:pos="1047"/>
        </w:tabs>
        <w:autoSpaceDE w:val="0"/>
        <w:autoSpaceDN w:val="0"/>
        <w:spacing w:after="0" w:line="240" w:lineRule="auto"/>
      </w:pPr>
      <w:r w:rsidRPr="00896EE5">
        <w:t>All salary payments are made by BACS.</w:t>
      </w:r>
    </w:p>
    <w:p w14:paraId="2FC93208" w14:textId="77777777" w:rsidR="00896EE5" w:rsidRPr="00896EE5" w:rsidRDefault="00896EE5" w:rsidP="00896EE5">
      <w:pPr>
        <w:pStyle w:val="BodyText"/>
        <w:spacing w:before="10"/>
        <w:rPr>
          <w:sz w:val="28"/>
        </w:rPr>
      </w:pPr>
    </w:p>
    <w:p w14:paraId="54913732" w14:textId="77777777" w:rsidR="00896EE5" w:rsidRPr="00896EE5" w:rsidRDefault="00896EE5" w:rsidP="00AE1631">
      <w:pPr>
        <w:pStyle w:val="ListParagraph"/>
        <w:widowControl w:val="0"/>
        <w:numPr>
          <w:ilvl w:val="0"/>
          <w:numId w:val="52"/>
        </w:numPr>
        <w:tabs>
          <w:tab w:val="left" w:pos="1047"/>
        </w:tabs>
        <w:autoSpaceDE w:val="0"/>
        <w:autoSpaceDN w:val="0"/>
        <w:spacing w:after="0" w:line="288" w:lineRule="auto"/>
        <w:ind w:right="262"/>
        <w:contextualSpacing w:val="0"/>
        <w:jc w:val="both"/>
      </w:pPr>
      <w:r w:rsidRPr="00896EE5">
        <w:t>The payroll system automatically calculates the deductions due from payroll to comply with current legislation. The major deductions are for tax, National Insurance contributions and pensions. The amounts payable are summarised on the gross to net pay print and payment is made by BACS for all deductions by the due date by the payroll</w:t>
      </w:r>
      <w:r w:rsidRPr="00896EE5">
        <w:rPr>
          <w:spacing w:val="-21"/>
        </w:rPr>
        <w:t xml:space="preserve"> </w:t>
      </w:r>
      <w:r w:rsidRPr="00896EE5">
        <w:t>provider.</w:t>
      </w:r>
    </w:p>
    <w:p w14:paraId="61FF4E48" w14:textId="77777777" w:rsidR="00896EE5" w:rsidRPr="00896EE5" w:rsidRDefault="00896EE5" w:rsidP="00896EE5">
      <w:pPr>
        <w:pStyle w:val="BodyText"/>
        <w:spacing w:before="10"/>
        <w:rPr>
          <w:sz w:val="22"/>
        </w:rPr>
      </w:pPr>
    </w:p>
    <w:p w14:paraId="1A6B072F" w14:textId="77777777" w:rsidR="00896EE5" w:rsidRPr="00896EE5" w:rsidRDefault="00896EE5" w:rsidP="00AE1631">
      <w:pPr>
        <w:pStyle w:val="ListParagraph"/>
        <w:widowControl w:val="0"/>
        <w:numPr>
          <w:ilvl w:val="0"/>
          <w:numId w:val="52"/>
        </w:numPr>
        <w:tabs>
          <w:tab w:val="left" w:pos="1047"/>
        </w:tabs>
        <w:autoSpaceDE w:val="0"/>
        <w:autoSpaceDN w:val="0"/>
        <w:spacing w:after="0" w:line="288" w:lineRule="auto"/>
        <w:ind w:right="262"/>
        <w:contextualSpacing w:val="0"/>
        <w:jc w:val="both"/>
      </w:pPr>
      <w:r w:rsidRPr="00896EE5">
        <w:t>After the payroll has been processed the nominal ledger payroll journal will be created from the payroll journal provided by the payroll provider. Postings will be made both to the relevant payroll control accounts and to individual account codes cost centres. The Chief Finance</w:t>
      </w:r>
      <w:r w:rsidRPr="00896EE5">
        <w:rPr>
          <w:sz w:val="24"/>
        </w:rPr>
        <w:t xml:space="preserve"> </w:t>
      </w:r>
      <w:r w:rsidRPr="00896EE5">
        <w:t>Officer should review the payroll control accounts each month to ensure the correct amount has been posted from the payroll system, individual cost centres have been correctly</w:t>
      </w:r>
      <w:r w:rsidRPr="00896EE5">
        <w:rPr>
          <w:spacing w:val="-35"/>
        </w:rPr>
        <w:t xml:space="preserve"> </w:t>
      </w:r>
      <w:r w:rsidRPr="00896EE5">
        <w:t>updated.</w:t>
      </w:r>
    </w:p>
    <w:p w14:paraId="16FF668D" w14:textId="77777777" w:rsidR="00896EE5" w:rsidRPr="00896EE5" w:rsidRDefault="00896EE5" w:rsidP="00896EE5">
      <w:pPr>
        <w:pStyle w:val="BodyText"/>
        <w:spacing w:before="10"/>
        <w:rPr>
          <w:rFonts w:asciiTheme="minorHAnsi" w:hAnsiTheme="minorHAnsi" w:cstheme="minorHAnsi"/>
          <w:sz w:val="22"/>
        </w:rPr>
      </w:pPr>
    </w:p>
    <w:p w14:paraId="5F0DE5D8" w14:textId="77777777" w:rsidR="00896EE5" w:rsidRPr="00896EE5" w:rsidRDefault="00896EE5" w:rsidP="00AE1631">
      <w:pPr>
        <w:pStyle w:val="TableParagraph"/>
        <w:numPr>
          <w:ilvl w:val="0"/>
          <w:numId w:val="52"/>
        </w:numPr>
        <w:tabs>
          <w:tab w:val="left" w:pos="1047"/>
        </w:tabs>
        <w:spacing w:line="288" w:lineRule="auto"/>
        <w:ind w:right="262"/>
        <w:rPr>
          <w:rFonts w:asciiTheme="minorHAnsi" w:eastAsiaTheme="minorHAnsi" w:hAnsiTheme="minorHAnsi" w:cstheme="minorHAnsi"/>
          <w:b/>
          <w:sz w:val="28"/>
          <w:lang w:val="en-GB"/>
        </w:rPr>
      </w:pPr>
      <w:r w:rsidRPr="00896EE5">
        <w:rPr>
          <w:rFonts w:asciiTheme="minorHAnsi" w:hAnsiTheme="minorHAnsi" w:cstheme="minorHAnsi"/>
        </w:rPr>
        <w:t>Annually, the Chief Finance Officer checks each member of staff that the gross pay per the payroll system agrees to the contract of employment held on the personnel file.</w:t>
      </w:r>
    </w:p>
    <w:p w14:paraId="33377945" w14:textId="77777777" w:rsidR="00765A7C" w:rsidRDefault="00765A7C" w:rsidP="00896EE5">
      <w:pPr>
        <w:pStyle w:val="TableParagraph"/>
        <w:tabs>
          <w:tab w:val="left" w:pos="1047"/>
        </w:tabs>
        <w:spacing w:line="288" w:lineRule="auto"/>
        <w:ind w:right="262"/>
        <w:rPr>
          <w:rFonts w:asciiTheme="minorHAnsi" w:hAnsiTheme="minorHAnsi" w:cstheme="minorHAnsi"/>
        </w:rPr>
      </w:pPr>
    </w:p>
    <w:p w14:paraId="723411D2" w14:textId="77777777" w:rsidR="00896EE5" w:rsidRDefault="00896EE5" w:rsidP="00896EE5">
      <w:pPr>
        <w:pStyle w:val="TableParagraph"/>
        <w:tabs>
          <w:tab w:val="left" w:pos="1047"/>
        </w:tabs>
        <w:spacing w:line="288" w:lineRule="auto"/>
        <w:ind w:right="262"/>
        <w:rPr>
          <w:rFonts w:asciiTheme="minorHAnsi" w:hAnsiTheme="minorHAnsi" w:cstheme="minorHAnsi"/>
        </w:rPr>
      </w:pPr>
    </w:p>
    <w:p w14:paraId="529CA99D" w14:textId="77777777" w:rsidR="00616D04" w:rsidRDefault="000D39E5" w:rsidP="00896EE5">
      <w:pPr>
        <w:pStyle w:val="TableParagraph"/>
        <w:tabs>
          <w:tab w:val="left" w:pos="1047"/>
        </w:tabs>
        <w:spacing w:line="288" w:lineRule="auto"/>
        <w:ind w:right="262"/>
        <w:rPr>
          <w:rFonts w:asciiTheme="minorHAnsi" w:hAnsiTheme="minorHAnsi" w:cstheme="minorHAnsi"/>
          <w:b/>
          <w:sz w:val="24"/>
        </w:rPr>
      </w:pPr>
      <w:r>
        <w:rPr>
          <w:rFonts w:asciiTheme="minorHAnsi" w:hAnsiTheme="minorHAnsi" w:cstheme="minorHAnsi"/>
          <w:b/>
          <w:sz w:val="24"/>
        </w:rPr>
        <w:t xml:space="preserve">16.4 </w:t>
      </w:r>
      <w:r w:rsidR="00896EE5" w:rsidRPr="00616D04">
        <w:rPr>
          <w:rFonts w:asciiTheme="minorHAnsi" w:hAnsiTheme="minorHAnsi" w:cstheme="minorHAnsi"/>
          <w:b/>
          <w:sz w:val="24"/>
        </w:rPr>
        <w:t>Salary a</w:t>
      </w:r>
      <w:r w:rsidR="00616D04">
        <w:rPr>
          <w:rFonts w:asciiTheme="minorHAnsi" w:hAnsiTheme="minorHAnsi" w:cstheme="minorHAnsi"/>
          <w:b/>
          <w:sz w:val="24"/>
        </w:rPr>
        <w:t>dvances</w:t>
      </w:r>
    </w:p>
    <w:p w14:paraId="5F23BD7B" w14:textId="77777777" w:rsidR="00616D04" w:rsidRDefault="00616D04" w:rsidP="00896EE5">
      <w:pPr>
        <w:pStyle w:val="TableParagraph"/>
        <w:tabs>
          <w:tab w:val="left" w:pos="1047"/>
        </w:tabs>
        <w:spacing w:line="288" w:lineRule="auto"/>
        <w:ind w:right="262"/>
        <w:rPr>
          <w:rFonts w:asciiTheme="minorHAnsi" w:hAnsiTheme="minorHAnsi" w:cstheme="minorHAnsi"/>
          <w:b/>
          <w:sz w:val="24"/>
        </w:rPr>
      </w:pPr>
    </w:p>
    <w:p w14:paraId="79290287" w14:textId="77777777" w:rsidR="00616D04" w:rsidRPr="00616D04" w:rsidRDefault="00616D04" w:rsidP="00AE1631">
      <w:pPr>
        <w:pStyle w:val="TableParagraph"/>
        <w:numPr>
          <w:ilvl w:val="0"/>
          <w:numId w:val="53"/>
        </w:numPr>
        <w:tabs>
          <w:tab w:val="left" w:pos="1047"/>
        </w:tabs>
        <w:spacing w:line="288" w:lineRule="auto"/>
        <w:ind w:right="262"/>
        <w:rPr>
          <w:rFonts w:asciiTheme="minorHAnsi" w:eastAsiaTheme="minorHAnsi" w:hAnsiTheme="minorHAnsi" w:cstheme="minorBidi"/>
          <w:lang w:val="en-GB"/>
        </w:rPr>
      </w:pPr>
      <w:r w:rsidRPr="00616D04">
        <w:rPr>
          <w:rFonts w:asciiTheme="minorHAnsi" w:eastAsiaTheme="minorHAnsi" w:hAnsiTheme="minorHAnsi" w:cstheme="minorBidi"/>
          <w:lang w:val="en-GB"/>
        </w:rPr>
        <w:t>The trust does not award salary advances.</w:t>
      </w:r>
    </w:p>
    <w:p w14:paraId="3552F5FF" w14:textId="77777777" w:rsidR="00616D04" w:rsidRDefault="00616D04" w:rsidP="00616D04">
      <w:pPr>
        <w:pStyle w:val="TableParagraph"/>
        <w:tabs>
          <w:tab w:val="left" w:pos="1047"/>
        </w:tabs>
        <w:spacing w:line="288" w:lineRule="auto"/>
        <w:ind w:right="262"/>
        <w:rPr>
          <w:rFonts w:asciiTheme="minorHAnsi" w:eastAsiaTheme="minorHAnsi" w:hAnsiTheme="minorHAnsi" w:cstheme="minorHAnsi"/>
          <w:b/>
          <w:sz w:val="32"/>
          <w:lang w:val="en-GB"/>
        </w:rPr>
      </w:pPr>
    </w:p>
    <w:p w14:paraId="4AB40257" w14:textId="77777777" w:rsidR="00765A7C" w:rsidRDefault="00765A7C" w:rsidP="00616D04">
      <w:pPr>
        <w:pStyle w:val="TableParagraph"/>
        <w:tabs>
          <w:tab w:val="left" w:pos="1047"/>
        </w:tabs>
        <w:spacing w:line="288" w:lineRule="auto"/>
        <w:ind w:right="262"/>
        <w:rPr>
          <w:rFonts w:asciiTheme="minorHAnsi" w:eastAsiaTheme="minorHAnsi" w:hAnsiTheme="minorHAnsi" w:cstheme="minorHAnsi"/>
          <w:b/>
          <w:sz w:val="32"/>
          <w:lang w:val="en-GB"/>
        </w:rPr>
      </w:pPr>
    </w:p>
    <w:p w14:paraId="76CAA11D" w14:textId="77777777" w:rsidR="00616D04" w:rsidRDefault="000D39E5" w:rsidP="00616D04">
      <w:pPr>
        <w:pStyle w:val="TableParagraph"/>
        <w:tabs>
          <w:tab w:val="left" w:pos="1047"/>
        </w:tabs>
        <w:spacing w:line="288" w:lineRule="auto"/>
        <w:ind w:right="262"/>
        <w:rPr>
          <w:rFonts w:asciiTheme="minorHAnsi" w:eastAsiaTheme="minorHAnsi" w:hAnsiTheme="minorHAnsi" w:cstheme="minorHAnsi"/>
          <w:b/>
          <w:sz w:val="24"/>
          <w:lang w:val="en-GB"/>
        </w:rPr>
      </w:pPr>
      <w:r>
        <w:rPr>
          <w:rFonts w:asciiTheme="minorHAnsi" w:eastAsiaTheme="minorHAnsi" w:hAnsiTheme="minorHAnsi" w:cstheme="minorHAnsi"/>
          <w:b/>
          <w:sz w:val="24"/>
          <w:lang w:val="en-GB"/>
        </w:rPr>
        <w:t xml:space="preserve">16.5 </w:t>
      </w:r>
      <w:r w:rsidR="00616D04" w:rsidRPr="00616D04">
        <w:rPr>
          <w:rFonts w:asciiTheme="minorHAnsi" w:eastAsiaTheme="minorHAnsi" w:hAnsiTheme="minorHAnsi" w:cstheme="minorHAnsi"/>
          <w:b/>
          <w:sz w:val="24"/>
          <w:lang w:val="en-GB"/>
        </w:rPr>
        <w:t xml:space="preserve">Overtime </w:t>
      </w:r>
    </w:p>
    <w:p w14:paraId="5693C9BF" w14:textId="77777777" w:rsidR="00CD4834" w:rsidRDefault="00CD4834" w:rsidP="00616D04">
      <w:pPr>
        <w:pStyle w:val="TableParagraph"/>
        <w:tabs>
          <w:tab w:val="left" w:pos="1047"/>
        </w:tabs>
        <w:spacing w:line="288" w:lineRule="auto"/>
        <w:ind w:right="262"/>
        <w:rPr>
          <w:rFonts w:asciiTheme="minorHAnsi" w:eastAsiaTheme="minorHAnsi" w:hAnsiTheme="minorHAnsi" w:cstheme="minorHAnsi"/>
          <w:b/>
          <w:sz w:val="24"/>
          <w:lang w:val="en-GB"/>
        </w:rPr>
      </w:pPr>
    </w:p>
    <w:p w14:paraId="7EAF9A18" w14:textId="77777777" w:rsidR="00CD4834" w:rsidRPr="00CD4834" w:rsidRDefault="00CD4834" w:rsidP="00AE1631">
      <w:pPr>
        <w:pStyle w:val="ListParagraph"/>
        <w:widowControl w:val="0"/>
        <w:numPr>
          <w:ilvl w:val="0"/>
          <w:numId w:val="54"/>
        </w:numPr>
        <w:tabs>
          <w:tab w:val="left" w:pos="1047"/>
        </w:tabs>
        <w:autoSpaceDE w:val="0"/>
        <w:autoSpaceDN w:val="0"/>
        <w:spacing w:after="0" w:line="288" w:lineRule="auto"/>
        <w:ind w:right="264"/>
        <w:contextualSpacing w:val="0"/>
        <w:jc w:val="both"/>
      </w:pPr>
      <w:r w:rsidRPr="00CD4834">
        <w:t>Overtime is authorised by the Headteacher / Head of School prior to being completed and shall be recorded by the individual on a timesheet and submitted by the 1st of each month for processing on the timesheet worksheet.</w:t>
      </w:r>
    </w:p>
    <w:p w14:paraId="31B798A2" w14:textId="77777777" w:rsidR="00CD4834" w:rsidRPr="00CD4834" w:rsidRDefault="00CD4834" w:rsidP="00CD4834">
      <w:pPr>
        <w:pStyle w:val="BodyText"/>
        <w:spacing w:before="10"/>
        <w:rPr>
          <w:sz w:val="22"/>
        </w:rPr>
      </w:pPr>
    </w:p>
    <w:p w14:paraId="6B6759E3" w14:textId="77777777" w:rsidR="00CD4834" w:rsidRPr="00CD4834" w:rsidRDefault="00CD4834" w:rsidP="00AE1631">
      <w:pPr>
        <w:pStyle w:val="ListParagraph"/>
        <w:widowControl w:val="0"/>
        <w:numPr>
          <w:ilvl w:val="0"/>
          <w:numId w:val="54"/>
        </w:numPr>
        <w:tabs>
          <w:tab w:val="left" w:pos="1047"/>
        </w:tabs>
        <w:autoSpaceDE w:val="0"/>
        <w:autoSpaceDN w:val="0"/>
        <w:spacing w:before="1" w:after="0" w:line="240" w:lineRule="auto"/>
        <w:contextualSpacing w:val="0"/>
      </w:pPr>
      <w:r w:rsidRPr="00CD4834">
        <w:t>Claim forms must not be submitted prior to work having been</w:t>
      </w:r>
      <w:r w:rsidRPr="00CD4834">
        <w:rPr>
          <w:spacing w:val="-10"/>
        </w:rPr>
        <w:t xml:space="preserve"> </w:t>
      </w:r>
      <w:r w:rsidRPr="00CD4834">
        <w:t>undertaken.</w:t>
      </w:r>
    </w:p>
    <w:p w14:paraId="76F04DE7" w14:textId="77777777" w:rsidR="00CD4834" w:rsidRPr="00CD4834" w:rsidRDefault="00CD4834" w:rsidP="00CD4834">
      <w:pPr>
        <w:pStyle w:val="BodyText"/>
        <w:spacing w:before="9"/>
        <w:rPr>
          <w:sz w:val="28"/>
        </w:rPr>
      </w:pPr>
    </w:p>
    <w:p w14:paraId="7BE97B3E" w14:textId="77777777" w:rsidR="00CD4834" w:rsidRDefault="00CD4834" w:rsidP="00AE1631">
      <w:pPr>
        <w:pStyle w:val="ListParagraph"/>
        <w:widowControl w:val="0"/>
        <w:numPr>
          <w:ilvl w:val="0"/>
          <w:numId w:val="54"/>
        </w:numPr>
        <w:tabs>
          <w:tab w:val="left" w:pos="1047"/>
        </w:tabs>
        <w:autoSpaceDE w:val="0"/>
        <w:autoSpaceDN w:val="0"/>
        <w:spacing w:before="1" w:after="0" w:line="240" w:lineRule="auto"/>
        <w:contextualSpacing w:val="0"/>
      </w:pPr>
      <w:r w:rsidRPr="00CD4834">
        <w:t>No payments for work undertaken will be made other than via the payroll</w:t>
      </w:r>
      <w:r w:rsidRPr="00CD4834">
        <w:rPr>
          <w:spacing w:val="-11"/>
        </w:rPr>
        <w:t xml:space="preserve"> </w:t>
      </w:r>
      <w:r>
        <w:t>system</w:t>
      </w:r>
      <w:r w:rsidR="00100542">
        <w:t>.</w:t>
      </w:r>
    </w:p>
    <w:p w14:paraId="472A021E" w14:textId="77777777" w:rsidR="00A934A4" w:rsidRDefault="00A934A4" w:rsidP="00A934A4">
      <w:pPr>
        <w:widowControl w:val="0"/>
        <w:tabs>
          <w:tab w:val="left" w:pos="1047"/>
        </w:tabs>
        <w:autoSpaceDE w:val="0"/>
        <w:autoSpaceDN w:val="0"/>
        <w:spacing w:before="1" w:after="0" w:line="240" w:lineRule="auto"/>
      </w:pPr>
    </w:p>
    <w:p w14:paraId="31A017D5" w14:textId="77777777" w:rsidR="00A934A4" w:rsidRDefault="00A934A4" w:rsidP="00A934A4">
      <w:pPr>
        <w:widowControl w:val="0"/>
        <w:tabs>
          <w:tab w:val="left" w:pos="1047"/>
        </w:tabs>
        <w:autoSpaceDE w:val="0"/>
        <w:autoSpaceDN w:val="0"/>
        <w:spacing w:before="1" w:after="0" w:line="240" w:lineRule="auto"/>
      </w:pPr>
    </w:p>
    <w:p w14:paraId="65BF2589" w14:textId="77777777" w:rsidR="00A934A4" w:rsidRDefault="000D39E5" w:rsidP="00A934A4">
      <w:pPr>
        <w:pStyle w:val="TableParagraph"/>
        <w:tabs>
          <w:tab w:val="left" w:pos="1047"/>
        </w:tabs>
        <w:spacing w:line="288" w:lineRule="auto"/>
        <w:ind w:right="262"/>
        <w:rPr>
          <w:rFonts w:asciiTheme="minorHAnsi" w:eastAsiaTheme="minorHAnsi" w:hAnsiTheme="minorHAnsi" w:cstheme="minorHAnsi"/>
          <w:b/>
          <w:sz w:val="24"/>
          <w:lang w:val="en-GB"/>
        </w:rPr>
      </w:pPr>
      <w:r>
        <w:rPr>
          <w:rFonts w:asciiTheme="minorHAnsi" w:eastAsiaTheme="minorHAnsi" w:hAnsiTheme="minorHAnsi" w:cstheme="minorHAnsi"/>
          <w:b/>
          <w:sz w:val="24"/>
          <w:lang w:val="en-GB"/>
        </w:rPr>
        <w:t xml:space="preserve">16.6 </w:t>
      </w:r>
      <w:r w:rsidR="00A934A4" w:rsidRPr="00CD4834">
        <w:rPr>
          <w:rFonts w:asciiTheme="minorHAnsi" w:eastAsiaTheme="minorHAnsi" w:hAnsiTheme="minorHAnsi" w:cstheme="minorHAnsi"/>
          <w:b/>
          <w:sz w:val="24"/>
          <w:lang w:val="en-GB"/>
        </w:rPr>
        <w:t>Severance payments</w:t>
      </w:r>
    </w:p>
    <w:p w14:paraId="710FECD5" w14:textId="77777777" w:rsidR="00A934A4" w:rsidRDefault="00A934A4" w:rsidP="00A934A4">
      <w:pPr>
        <w:pStyle w:val="TableParagraph"/>
        <w:tabs>
          <w:tab w:val="left" w:pos="1047"/>
        </w:tabs>
        <w:spacing w:line="288" w:lineRule="auto"/>
        <w:ind w:right="262"/>
        <w:rPr>
          <w:rFonts w:asciiTheme="minorHAnsi" w:eastAsiaTheme="minorHAnsi" w:hAnsiTheme="minorHAnsi" w:cstheme="minorHAnsi"/>
          <w:b/>
          <w:sz w:val="24"/>
          <w:lang w:val="en-GB"/>
        </w:rPr>
      </w:pPr>
    </w:p>
    <w:p w14:paraId="0AFD8F15" w14:textId="77777777" w:rsidR="00A934A4" w:rsidRPr="00CD4834" w:rsidRDefault="00765A7C" w:rsidP="00A934A4">
      <w:pPr>
        <w:pStyle w:val="ListParagraph"/>
        <w:widowControl w:val="0"/>
        <w:numPr>
          <w:ilvl w:val="0"/>
          <w:numId w:val="55"/>
        </w:numPr>
        <w:tabs>
          <w:tab w:val="left" w:pos="1047"/>
        </w:tabs>
        <w:autoSpaceDE w:val="0"/>
        <w:autoSpaceDN w:val="0"/>
        <w:spacing w:after="0" w:line="288" w:lineRule="auto"/>
        <w:ind w:right="262"/>
        <w:contextualSpacing w:val="0"/>
        <w:jc w:val="both"/>
      </w:pPr>
      <w:r>
        <w:t>The A</w:t>
      </w:r>
      <w:r w:rsidR="00A934A4" w:rsidRPr="00CD4834">
        <w:t>cademy Trust can self-approve the non-statutory/non-contractual element of severance payments up to £50,000 before tax. A business case must be completed by the Chief Financial Officer and presented to the Board of Directors before agreeing a payment, using the form provided by ESFA on</w:t>
      </w:r>
      <w:r w:rsidR="00A934A4" w:rsidRPr="00CD4834">
        <w:rPr>
          <w:spacing w:val="-7"/>
        </w:rPr>
        <w:t xml:space="preserve"> </w:t>
      </w:r>
      <w:r w:rsidR="00A934A4" w:rsidRPr="00CD4834">
        <w:t>Gov.uk.</w:t>
      </w:r>
    </w:p>
    <w:p w14:paraId="3C66DB17" w14:textId="77777777" w:rsidR="00A934A4" w:rsidRPr="00CD4834" w:rsidRDefault="00A934A4" w:rsidP="00A934A4">
      <w:pPr>
        <w:pStyle w:val="BodyText"/>
        <w:spacing w:before="10"/>
        <w:rPr>
          <w:sz w:val="22"/>
        </w:rPr>
      </w:pPr>
    </w:p>
    <w:p w14:paraId="50EFDF9D" w14:textId="77777777" w:rsidR="00A934A4" w:rsidRPr="00CD4834" w:rsidRDefault="00A934A4" w:rsidP="00A934A4">
      <w:pPr>
        <w:pStyle w:val="ListParagraph"/>
        <w:widowControl w:val="0"/>
        <w:numPr>
          <w:ilvl w:val="0"/>
          <w:numId w:val="55"/>
        </w:numPr>
        <w:tabs>
          <w:tab w:val="left" w:pos="1047"/>
        </w:tabs>
        <w:autoSpaceDE w:val="0"/>
        <w:autoSpaceDN w:val="0"/>
        <w:spacing w:after="0" w:line="288" w:lineRule="auto"/>
        <w:ind w:right="264"/>
        <w:contextualSpacing w:val="0"/>
        <w:jc w:val="both"/>
      </w:pPr>
      <w:r w:rsidRPr="00CD4834">
        <w:t>Where the non-contractual element is on or over £50,000 before tax prior approval from ESFA must be sought before the Trust or its academies make any binding offer to</w:t>
      </w:r>
      <w:r w:rsidRPr="00CD4834">
        <w:rPr>
          <w:spacing w:val="-17"/>
        </w:rPr>
        <w:t xml:space="preserve"> </w:t>
      </w:r>
      <w:r w:rsidRPr="00CD4834">
        <w:t>staff.</w:t>
      </w:r>
    </w:p>
    <w:p w14:paraId="1D627735" w14:textId="77777777" w:rsidR="00A934A4" w:rsidRPr="00CD4834" w:rsidRDefault="00A934A4" w:rsidP="00A934A4">
      <w:pPr>
        <w:pStyle w:val="BodyText"/>
        <w:spacing w:before="10"/>
        <w:rPr>
          <w:sz w:val="22"/>
        </w:rPr>
      </w:pPr>
    </w:p>
    <w:p w14:paraId="6583F8AE" w14:textId="77777777" w:rsidR="00A934A4" w:rsidRDefault="00A934A4" w:rsidP="00A934A4">
      <w:pPr>
        <w:pStyle w:val="ListParagraph"/>
        <w:widowControl w:val="0"/>
        <w:numPr>
          <w:ilvl w:val="0"/>
          <w:numId w:val="55"/>
        </w:numPr>
        <w:tabs>
          <w:tab w:val="left" w:pos="1047"/>
        </w:tabs>
        <w:autoSpaceDE w:val="0"/>
        <w:autoSpaceDN w:val="0"/>
        <w:spacing w:after="0" w:line="240" w:lineRule="auto"/>
        <w:contextualSpacing w:val="0"/>
      </w:pPr>
      <w:r w:rsidRPr="00CD4834">
        <w:t>The Accounting Officer must sign off and review each business</w:t>
      </w:r>
      <w:r w:rsidRPr="00CD4834">
        <w:rPr>
          <w:spacing w:val="-11"/>
        </w:rPr>
        <w:t xml:space="preserve"> </w:t>
      </w:r>
      <w:r w:rsidRPr="00CD4834">
        <w:t>case.</w:t>
      </w:r>
    </w:p>
    <w:p w14:paraId="12E80F8B" w14:textId="77777777" w:rsidR="00A934A4" w:rsidRDefault="00A934A4" w:rsidP="00A934A4">
      <w:pPr>
        <w:pStyle w:val="ListParagraph"/>
      </w:pPr>
    </w:p>
    <w:p w14:paraId="6BA90349" w14:textId="77777777" w:rsidR="00A934A4" w:rsidRDefault="00A934A4" w:rsidP="00A934A4">
      <w:pPr>
        <w:widowControl w:val="0"/>
        <w:tabs>
          <w:tab w:val="left" w:pos="1047"/>
        </w:tabs>
        <w:autoSpaceDE w:val="0"/>
        <w:autoSpaceDN w:val="0"/>
        <w:spacing w:after="0" w:line="240" w:lineRule="auto"/>
      </w:pPr>
    </w:p>
    <w:p w14:paraId="4DF005C6" w14:textId="77777777" w:rsidR="00A934A4" w:rsidRPr="00CD4834" w:rsidRDefault="000D39E5" w:rsidP="00A934A4">
      <w:pPr>
        <w:pStyle w:val="TableParagraph"/>
        <w:tabs>
          <w:tab w:val="left" w:pos="1047"/>
        </w:tabs>
        <w:spacing w:line="288" w:lineRule="auto"/>
        <w:ind w:right="262"/>
        <w:rPr>
          <w:rFonts w:asciiTheme="minorHAnsi" w:eastAsiaTheme="minorHAnsi" w:hAnsiTheme="minorHAnsi" w:cstheme="minorHAnsi"/>
          <w:b/>
          <w:sz w:val="24"/>
          <w:lang w:val="en-GB"/>
        </w:rPr>
      </w:pPr>
      <w:r>
        <w:rPr>
          <w:rFonts w:asciiTheme="minorHAnsi" w:eastAsiaTheme="minorHAnsi" w:hAnsiTheme="minorHAnsi" w:cstheme="minorHAnsi"/>
          <w:b/>
          <w:sz w:val="24"/>
          <w:lang w:val="en-GB"/>
        </w:rPr>
        <w:t xml:space="preserve">16.7 </w:t>
      </w:r>
      <w:r w:rsidR="00A934A4" w:rsidRPr="00CD4834">
        <w:rPr>
          <w:rFonts w:asciiTheme="minorHAnsi" w:eastAsiaTheme="minorHAnsi" w:hAnsiTheme="minorHAnsi" w:cstheme="minorHAnsi"/>
          <w:b/>
          <w:sz w:val="24"/>
          <w:lang w:val="en-GB"/>
        </w:rPr>
        <w:t>Ex-gratia payments</w:t>
      </w:r>
    </w:p>
    <w:p w14:paraId="0C1A5952" w14:textId="77777777" w:rsidR="00A934A4" w:rsidRDefault="00A934A4" w:rsidP="00A934A4">
      <w:pPr>
        <w:pStyle w:val="TableParagraph"/>
        <w:tabs>
          <w:tab w:val="left" w:pos="1047"/>
        </w:tabs>
        <w:spacing w:line="288" w:lineRule="auto"/>
        <w:ind w:right="262"/>
        <w:rPr>
          <w:rFonts w:asciiTheme="minorHAnsi" w:eastAsiaTheme="minorHAnsi" w:hAnsiTheme="minorHAnsi" w:cstheme="minorHAnsi"/>
          <w:b/>
          <w:sz w:val="24"/>
          <w:lang w:val="en-GB"/>
        </w:rPr>
      </w:pPr>
    </w:p>
    <w:p w14:paraId="69E150D7" w14:textId="77777777" w:rsidR="00A934A4" w:rsidRDefault="00A934A4" w:rsidP="00A934A4">
      <w:pPr>
        <w:pStyle w:val="ListParagraph"/>
        <w:widowControl w:val="0"/>
        <w:numPr>
          <w:ilvl w:val="0"/>
          <w:numId w:val="56"/>
        </w:numPr>
        <w:tabs>
          <w:tab w:val="left" w:pos="1047"/>
        </w:tabs>
        <w:autoSpaceDE w:val="0"/>
        <w:autoSpaceDN w:val="0"/>
        <w:spacing w:after="0" w:line="288" w:lineRule="auto"/>
        <w:ind w:right="262"/>
        <w:contextualSpacing w:val="0"/>
        <w:jc w:val="both"/>
      </w:pPr>
      <w:r>
        <w:t>Any ex-gratia payments must be submitted to EFSA for prior approval.</w:t>
      </w:r>
    </w:p>
    <w:p w14:paraId="03E72ED6" w14:textId="77777777" w:rsidR="00A934A4" w:rsidRDefault="00A934A4" w:rsidP="00A934A4">
      <w:pPr>
        <w:widowControl w:val="0"/>
        <w:tabs>
          <w:tab w:val="left" w:pos="1047"/>
        </w:tabs>
        <w:autoSpaceDE w:val="0"/>
        <w:autoSpaceDN w:val="0"/>
        <w:spacing w:after="0" w:line="288" w:lineRule="auto"/>
        <w:ind w:right="262"/>
        <w:jc w:val="both"/>
      </w:pPr>
    </w:p>
    <w:p w14:paraId="56FC7C57" w14:textId="77777777" w:rsidR="00A934A4" w:rsidRDefault="00A934A4" w:rsidP="00A934A4">
      <w:pPr>
        <w:widowControl w:val="0"/>
        <w:tabs>
          <w:tab w:val="left" w:pos="1047"/>
        </w:tabs>
        <w:autoSpaceDE w:val="0"/>
        <w:autoSpaceDN w:val="0"/>
        <w:spacing w:after="0" w:line="288" w:lineRule="auto"/>
        <w:ind w:right="262"/>
        <w:jc w:val="both"/>
      </w:pPr>
    </w:p>
    <w:p w14:paraId="2F3B0314" w14:textId="77777777" w:rsidR="00A934A4" w:rsidRPr="007B134B" w:rsidRDefault="000D39E5" w:rsidP="00A934A4">
      <w:pPr>
        <w:widowControl w:val="0"/>
        <w:tabs>
          <w:tab w:val="left" w:pos="1047"/>
        </w:tabs>
        <w:autoSpaceDE w:val="0"/>
        <w:autoSpaceDN w:val="0"/>
        <w:spacing w:after="0" w:line="288" w:lineRule="auto"/>
        <w:ind w:right="262"/>
        <w:jc w:val="both"/>
        <w:rPr>
          <w:b/>
          <w:sz w:val="28"/>
        </w:rPr>
      </w:pPr>
      <w:r>
        <w:rPr>
          <w:b/>
          <w:sz w:val="28"/>
        </w:rPr>
        <w:t xml:space="preserve">17. </w:t>
      </w:r>
      <w:r w:rsidR="00A934A4" w:rsidRPr="007B134B">
        <w:rPr>
          <w:b/>
          <w:sz w:val="28"/>
        </w:rPr>
        <w:t>Income</w:t>
      </w:r>
    </w:p>
    <w:p w14:paraId="05F1D835" w14:textId="77777777" w:rsidR="00A934A4" w:rsidRDefault="00A934A4" w:rsidP="00A934A4">
      <w:pPr>
        <w:widowControl w:val="0"/>
        <w:tabs>
          <w:tab w:val="left" w:pos="1047"/>
        </w:tabs>
        <w:autoSpaceDE w:val="0"/>
        <w:autoSpaceDN w:val="0"/>
        <w:spacing w:after="0" w:line="288" w:lineRule="auto"/>
        <w:ind w:right="262"/>
        <w:jc w:val="both"/>
        <w:rPr>
          <w:b/>
          <w:sz w:val="24"/>
        </w:rPr>
      </w:pPr>
    </w:p>
    <w:p w14:paraId="2A0016BD" w14:textId="77777777" w:rsidR="00A934A4" w:rsidRDefault="000D39E5" w:rsidP="00A934A4">
      <w:pPr>
        <w:widowControl w:val="0"/>
        <w:tabs>
          <w:tab w:val="left" w:pos="1047"/>
        </w:tabs>
        <w:autoSpaceDE w:val="0"/>
        <w:autoSpaceDN w:val="0"/>
        <w:spacing w:after="0" w:line="288" w:lineRule="auto"/>
        <w:ind w:right="262"/>
        <w:jc w:val="both"/>
        <w:rPr>
          <w:b/>
          <w:sz w:val="24"/>
        </w:rPr>
      </w:pPr>
      <w:r>
        <w:rPr>
          <w:b/>
          <w:sz w:val="24"/>
        </w:rPr>
        <w:t xml:space="preserve">17.1 </w:t>
      </w:r>
      <w:r w:rsidR="00A934A4">
        <w:rPr>
          <w:b/>
          <w:sz w:val="24"/>
        </w:rPr>
        <w:t>EFSA Grants</w:t>
      </w:r>
    </w:p>
    <w:p w14:paraId="60750DF3" w14:textId="77777777" w:rsidR="00A934A4" w:rsidRDefault="00A934A4" w:rsidP="00A934A4">
      <w:pPr>
        <w:widowControl w:val="0"/>
        <w:tabs>
          <w:tab w:val="left" w:pos="1047"/>
        </w:tabs>
        <w:autoSpaceDE w:val="0"/>
        <w:autoSpaceDN w:val="0"/>
        <w:spacing w:after="0" w:line="288" w:lineRule="auto"/>
        <w:ind w:right="262"/>
        <w:jc w:val="both"/>
        <w:rPr>
          <w:b/>
          <w:sz w:val="24"/>
        </w:rPr>
      </w:pPr>
    </w:p>
    <w:p w14:paraId="05A51373" w14:textId="77777777" w:rsidR="00A934A4" w:rsidRDefault="00A934A4" w:rsidP="00A934A4">
      <w:pPr>
        <w:pStyle w:val="ListParagraph"/>
        <w:widowControl w:val="0"/>
        <w:numPr>
          <w:ilvl w:val="0"/>
          <w:numId w:val="57"/>
        </w:numPr>
        <w:tabs>
          <w:tab w:val="left" w:pos="1047"/>
        </w:tabs>
        <w:autoSpaceDE w:val="0"/>
        <w:autoSpaceDN w:val="0"/>
        <w:spacing w:after="0" w:line="288" w:lineRule="auto"/>
        <w:ind w:right="262"/>
        <w:jc w:val="both"/>
      </w:pPr>
      <w:r>
        <w:t>The main sources of income for the ac</w:t>
      </w:r>
      <w:r w:rsidR="002D4ED9">
        <w:t>ademy are the grants from the E</w:t>
      </w:r>
      <w:r>
        <w:t>S</w:t>
      </w:r>
      <w:r w:rsidR="002D4ED9">
        <w:t>F</w:t>
      </w:r>
      <w:r>
        <w:t>A.  The receipt of these sums is monitored directly by the Chief Finance Officer who is responsible for ensuring that all grants due to the academy are</w:t>
      </w:r>
      <w:r>
        <w:rPr>
          <w:spacing w:val="-30"/>
        </w:rPr>
        <w:t xml:space="preserve"> </w:t>
      </w:r>
      <w:r>
        <w:t>collected.</w:t>
      </w:r>
    </w:p>
    <w:p w14:paraId="28E7D308" w14:textId="77777777" w:rsidR="00A934A4" w:rsidRDefault="00A934A4" w:rsidP="00A934A4">
      <w:pPr>
        <w:widowControl w:val="0"/>
        <w:tabs>
          <w:tab w:val="left" w:pos="1047"/>
        </w:tabs>
        <w:autoSpaceDE w:val="0"/>
        <w:autoSpaceDN w:val="0"/>
        <w:spacing w:after="0" w:line="288" w:lineRule="auto"/>
        <w:ind w:right="262"/>
        <w:jc w:val="both"/>
      </w:pPr>
    </w:p>
    <w:p w14:paraId="6097B2D8" w14:textId="77777777" w:rsidR="00A934A4" w:rsidRPr="00320329" w:rsidRDefault="000D39E5" w:rsidP="00A934A4">
      <w:pPr>
        <w:widowControl w:val="0"/>
        <w:tabs>
          <w:tab w:val="left" w:pos="1047"/>
        </w:tabs>
        <w:autoSpaceDE w:val="0"/>
        <w:autoSpaceDN w:val="0"/>
        <w:spacing w:after="0" w:line="288" w:lineRule="auto"/>
        <w:ind w:right="262"/>
        <w:jc w:val="both"/>
        <w:rPr>
          <w:b/>
          <w:sz w:val="24"/>
        </w:rPr>
      </w:pPr>
      <w:r>
        <w:rPr>
          <w:b/>
          <w:sz w:val="24"/>
        </w:rPr>
        <w:t xml:space="preserve">17.2 </w:t>
      </w:r>
      <w:r w:rsidR="00A934A4" w:rsidRPr="00320329">
        <w:rPr>
          <w:b/>
          <w:sz w:val="24"/>
        </w:rPr>
        <w:t>Other grants</w:t>
      </w:r>
    </w:p>
    <w:p w14:paraId="36B4F99D" w14:textId="77777777" w:rsidR="00A934A4" w:rsidRPr="00CD4834" w:rsidRDefault="00A934A4" w:rsidP="00A934A4">
      <w:pPr>
        <w:widowControl w:val="0"/>
        <w:tabs>
          <w:tab w:val="left" w:pos="1047"/>
        </w:tabs>
        <w:autoSpaceDE w:val="0"/>
        <w:autoSpaceDN w:val="0"/>
        <w:spacing w:after="0" w:line="288" w:lineRule="auto"/>
        <w:ind w:right="262"/>
        <w:jc w:val="both"/>
      </w:pPr>
    </w:p>
    <w:p w14:paraId="57D8BA26" w14:textId="77777777" w:rsidR="00A934A4" w:rsidRDefault="00A934A4" w:rsidP="00A934A4">
      <w:pPr>
        <w:pStyle w:val="ListParagraph"/>
        <w:widowControl w:val="0"/>
        <w:numPr>
          <w:ilvl w:val="0"/>
          <w:numId w:val="58"/>
        </w:numPr>
        <w:tabs>
          <w:tab w:val="left" w:pos="1047"/>
        </w:tabs>
        <w:autoSpaceDE w:val="0"/>
        <w:autoSpaceDN w:val="0"/>
        <w:spacing w:after="0" w:line="288" w:lineRule="auto"/>
        <w:ind w:right="262"/>
        <w:jc w:val="both"/>
      </w:pPr>
      <w:r>
        <w:t>The receipt of these sums is monitored directly by the Chief Finance Officer who is responsible for ensuring that all grants due to the academy are collected.</w:t>
      </w:r>
    </w:p>
    <w:p w14:paraId="306A33E6" w14:textId="77777777" w:rsidR="00A934A4" w:rsidRDefault="00A934A4" w:rsidP="00A934A4">
      <w:pPr>
        <w:widowControl w:val="0"/>
        <w:tabs>
          <w:tab w:val="left" w:pos="1047"/>
        </w:tabs>
        <w:autoSpaceDE w:val="0"/>
        <w:autoSpaceDN w:val="0"/>
        <w:spacing w:after="0" w:line="288" w:lineRule="auto"/>
        <w:ind w:right="262"/>
        <w:jc w:val="both"/>
      </w:pPr>
    </w:p>
    <w:p w14:paraId="7555CE33" w14:textId="77777777" w:rsidR="00765A7C" w:rsidRDefault="00765A7C" w:rsidP="00A934A4">
      <w:pPr>
        <w:widowControl w:val="0"/>
        <w:tabs>
          <w:tab w:val="left" w:pos="1047"/>
        </w:tabs>
        <w:autoSpaceDE w:val="0"/>
        <w:autoSpaceDN w:val="0"/>
        <w:spacing w:after="0" w:line="288" w:lineRule="auto"/>
        <w:ind w:right="262"/>
        <w:jc w:val="both"/>
      </w:pPr>
    </w:p>
    <w:p w14:paraId="77D47DF3" w14:textId="77777777" w:rsidR="00A934A4" w:rsidRDefault="00A934A4" w:rsidP="00A934A4">
      <w:pPr>
        <w:widowControl w:val="0"/>
        <w:tabs>
          <w:tab w:val="left" w:pos="1047"/>
        </w:tabs>
        <w:autoSpaceDE w:val="0"/>
        <w:autoSpaceDN w:val="0"/>
        <w:spacing w:after="0" w:line="288" w:lineRule="auto"/>
        <w:ind w:right="262"/>
        <w:jc w:val="both"/>
      </w:pPr>
    </w:p>
    <w:p w14:paraId="2DF0C432" w14:textId="77777777" w:rsidR="00A934A4" w:rsidRDefault="000D39E5" w:rsidP="00A934A4">
      <w:pPr>
        <w:widowControl w:val="0"/>
        <w:tabs>
          <w:tab w:val="left" w:pos="1047"/>
        </w:tabs>
        <w:autoSpaceDE w:val="0"/>
        <w:autoSpaceDN w:val="0"/>
        <w:spacing w:after="0" w:line="288" w:lineRule="auto"/>
        <w:ind w:right="262"/>
        <w:jc w:val="both"/>
        <w:rPr>
          <w:b/>
          <w:sz w:val="24"/>
        </w:rPr>
      </w:pPr>
      <w:r>
        <w:rPr>
          <w:b/>
          <w:sz w:val="24"/>
        </w:rPr>
        <w:t xml:space="preserve">17.3 </w:t>
      </w:r>
      <w:r w:rsidR="00A934A4" w:rsidRPr="00320329">
        <w:rPr>
          <w:b/>
          <w:sz w:val="24"/>
        </w:rPr>
        <w:t>Trips</w:t>
      </w:r>
    </w:p>
    <w:p w14:paraId="08A381D1" w14:textId="77777777" w:rsidR="00A934A4" w:rsidRPr="00320329" w:rsidRDefault="00A934A4" w:rsidP="00A934A4">
      <w:pPr>
        <w:widowControl w:val="0"/>
        <w:tabs>
          <w:tab w:val="left" w:pos="1047"/>
        </w:tabs>
        <w:autoSpaceDE w:val="0"/>
        <w:autoSpaceDN w:val="0"/>
        <w:spacing w:after="0" w:line="288" w:lineRule="auto"/>
        <w:ind w:right="262"/>
        <w:jc w:val="both"/>
        <w:rPr>
          <w:b/>
          <w:sz w:val="28"/>
        </w:rPr>
      </w:pPr>
    </w:p>
    <w:p w14:paraId="03B7E5A1" w14:textId="77777777" w:rsidR="00A934A4" w:rsidRPr="00320329" w:rsidRDefault="00A934A4" w:rsidP="00A934A4">
      <w:pPr>
        <w:pStyle w:val="ListParagraph"/>
        <w:widowControl w:val="0"/>
        <w:numPr>
          <w:ilvl w:val="0"/>
          <w:numId w:val="59"/>
        </w:numPr>
        <w:tabs>
          <w:tab w:val="left" w:pos="1047"/>
        </w:tabs>
        <w:autoSpaceDE w:val="0"/>
        <w:autoSpaceDN w:val="0"/>
        <w:spacing w:before="10" w:after="0" w:line="288" w:lineRule="auto"/>
        <w:ind w:right="262"/>
        <w:contextualSpacing w:val="0"/>
        <w:jc w:val="both"/>
        <w:rPr>
          <w:sz w:val="24"/>
        </w:rPr>
      </w:pPr>
      <w:r w:rsidRPr="00320329">
        <w:t>All trip requests should be submitted on a trip request form to the Admin Team so that costings can be obtained. The cost of the trip should then be calculated to cover the cost and approved by the</w:t>
      </w:r>
      <w:r w:rsidR="00D2695D">
        <w:t xml:space="preserve"> Headteacher /</w:t>
      </w:r>
      <w:r w:rsidRPr="00320329">
        <w:t xml:space="preserve"> Head of School. </w:t>
      </w:r>
    </w:p>
    <w:p w14:paraId="40F0F587" w14:textId="77777777" w:rsidR="00A934A4" w:rsidRPr="00320329" w:rsidRDefault="00A934A4" w:rsidP="00A934A4">
      <w:pPr>
        <w:pStyle w:val="ListParagraph"/>
        <w:widowControl w:val="0"/>
        <w:tabs>
          <w:tab w:val="left" w:pos="1047"/>
        </w:tabs>
        <w:autoSpaceDE w:val="0"/>
        <w:autoSpaceDN w:val="0"/>
        <w:spacing w:before="10" w:after="0" w:line="288" w:lineRule="auto"/>
        <w:ind w:left="1046" w:right="262"/>
        <w:contextualSpacing w:val="0"/>
        <w:jc w:val="both"/>
        <w:rPr>
          <w:sz w:val="24"/>
        </w:rPr>
      </w:pPr>
    </w:p>
    <w:p w14:paraId="7708240A" w14:textId="77777777" w:rsidR="00A934A4" w:rsidRPr="00320329" w:rsidRDefault="00A934A4" w:rsidP="00A934A4">
      <w:pPr>
        <w:pStyle w:val="ListParagraph"/>
        <w:widowControl w:val="0"/>
        <w:numPr>
          <w:ilvl w:val="0"/>
          <w:numId w:val="59"/>
        </w:numPr>
        <w:tabs>
          <w:tab w:val="left" w:pos="1047"/>
        </w:tabs>
        <w:autoSpaceDE w:val="0"/>
        <w:autoSpaceDN w:val="0"/>
        <w:spacing w:before="1" w:after="0" w:line="288" w:lineRule="auto"/>
        <w:ind w:right="264"/>
        <w:contextualSpacing w:val="0"/>
        <w:jc w:val="both"/>
      </w:pPr>
      <w:r w:rsidRPr="00320329">
        <w:t>Parents/carers should make payments to the School via ParentPay.</w:t>
      </w:r>
    </w:p>
    <w:p w14:paraId="0E5B9856" w14:textId="77777777" w:rsidR="00A934A4" w:rsidRPr="00320329" w:rsidRDefault="00A934A4" w:rsidP="00A934A4">
      <w:pPr>
        <w:pStyle w:val="BodyText"/>
        <w:spacing w:before="9"/>
        <w:rPr>
          <w:sz w:val="22"/>
        </w:rPr>
      </w:pPr>
    </w:p>
    <w:p w14:paraId="6AEFC2BA" w14:textId="77777777" w:rsidR="00A934A4" w:rsidRPr="00320329" w:rsidRDefault="00A934A4" w:rsidP="00A934A4">
      <w:pPr>
        <w:pStyle w:val="ListParagraph"/>
        <w:widowControl w:val="0"/>
        <w:numPr>
          <w:ilvl w:val="0"/>
          <w:numId w:val="59"/>
        </w:numPr>
        <w:tabs>
          <w:tab w:val="left" w:pos="1047"/>
        </w:tabs>
        <w:autoSpaceDE w:val="0"/>
        <w:autoSpaceDN w:val="0"/>
        <w:spacing w:before="1" w:after="0" w:line="288" w:lineRule="auto"/>
        <w:ind w:right="262"/>
        <w:contextualSpacing w:val="0"/>
        <w:jc w:val="both"/>
      </w:pPr>
      <w:r w:rsidRPr="00320329">
        <w:t>The School should maintain an up to date record for each student showing the amount paid and the amount outstanding and these should be chased for</w:t>
      </w:r>
      <w:r w:rsidRPr="00320329">
        <w:rPr>
          <w:spacing w:val="-10"/>
        </w:rPr>
        <w:t xml:space="preserve"> </w:t>
      </w:r>
      <w:r w:rsidRPr="00320329">
        <w:t>payment.</w:t>
      </w:r>
    </w:p>
    <w:p w14:paraId="0B0E4F36" w14:textId="77777777" w:rsidR="00A934A4" w:rsidRPr="00320329" w:rsidRDefault="00A934A4" w:rsidP="00A934A4">
      <w:pPr>
        <w:pStyle w:val="BodyText"/>
        <w:spacing w:before="10"/>
        <w:rPr>
          <w:sz w:val="22"/>
        </w:rPr>
      </w:pPr>
    </w:p>
    <w:p w14:paraId="3F0184FD" w14:textId="77777777" w:rsidR="00A934A4" w:rsidRPr="00320329" w:rsidRDefault="00A934A4" w:rsidP="00A934A4">
      <w:pPr>
        <w:pStyle w:val="ListParagraph"/>
        <w:widowControl w:val="0"/>
        <w:numPr>
          <w:ilvl w:val="0"/>
          <w:numId w:val="59"/>
        </w:numPr>
        <w:tabs>
          <w:tab w:val="left" w:pos="1047"/>
        </w:tabs>
        <w:autoSpaceDE w:val="0"/>
        <w:autoSpaceDN w:val="0"/>
        <w:spacing w:after="0" w:line="288" w:lineRule="auto"/>
        <w:ind w:right="262"/>
        <w:contextualSpacing w:val="0"/>
        <w:jc w:val="both"/>
      </w:pPr>
      <w:r w:rsidRPr="00320329">
        <w:t>Trips should be run at cost price, although allowance can be made for administrative fees and additional staff cover. If the school decides to subsidise the school trip the amount of subsidy must be approved by the</w:t>
      </w:r>
      <w:r w:rsidR="00D2695D">
        <w:t xml:space="preserve"> Headteacher /</w:t>
      </w:r>
      <w:r w:rsidRPr="00320329">
        <w:t xml:space="preserve"> Head of School in advance of the booking being</w:t>
      </w:r>
      <w:r w:rsidRPr="00320329">
        <w:rPr>
          <w:spacing w:val="-2"/>
        </w:rPr>
        <w:t xml:space="preserve"> </w:t>
      </w:r>
      <w:r w:rsidRPr="00320329">
        <w:t>made.</w:t>
      </w:r>
    </w:p>
    <w:p w14:paraId="3857A47E" w14:textId="77777777" w:rsidR="00A934A4" w:rsidRPr="00320329" w:rsidRDefault="00A934A4" w:rsidP="00A934A4">
      <w:pPr>
        <w:pStyle w:val="BodyText"/>
        <w:spacing w:before="10"/>
        <w:rPr>
          <w:sz w:val="22"/>
        </w:rPr>
      </w:pPr>
    </w:p>
    <w:p w14:paraId="154E53A9" w14:textId="77777777" w:rsidR="00A934A4" w:rsidRDefault="00A934A4" w:rsidP="00A934A4">
      <w:pPr>
        <w:pStyle w:val="ListParagraph"/>
        <w:widowControl w:val="0"/>
        <w:numPr>
          <w:ilvl w:val="0"/>
          <w:numId w:val="59"/>
        </w:numPr>
        <w:tabs>
          <w:tab w:val="left" w:pos="1047"/>
        </w:tabs>
        <w:autoSpaceDE w:val="0"/>
        <w:autoSpaceDN w:val="0"/>
        <w:spacing w:after="0" w:line="288" w:lineRule="auto"/>
        <w:ind w:right="267"/>
        <w:contextualSpacing w:val="0"/>
        <w:jc w:val="both"/>
      </w:pPr>
      <w:r w:rsidRPr="00320329">
        <w:t xml:space="preserve">All trip income and expenditure should be recorded against a trip code on </w:t>
      </w:r>
      <w:r w:rsidR="00D2695D">
        <w:t>SAGE</w:t>
      </w:r>
      <w:r w:rsidRPr="00320329">
        <w:t xml:space="preserve"> so that any deficit or surplus can be reviewed by the </w:t>
      </w:r>
      <w:r w:rsidR="00D2695D">
        <w:t xml:space="preserve">Headteacher / </w:t>
      </w:r>
      <w:r w:rsidRPr="00320329">
        <w:t>Head of School.</w:t>
      </w:r>
    </w:p>
    <w:p w14:paraId="78EC44B8" w14:textId="77777777" w:rsidR="00A934A4" w:rsidRDefault="00A934A4" w:rsidP="00A934A4">
      <w:pPr>
        <w:pStyle w:val="ListParagraph"/>
      </w:pPr>
    </w:p>
    <w:p w14:paraId="1B154E3E" w14:textId="77777777" w:rsidR="00A934A4" w:rsidRPr="00742C01" w:rsidRDefault="000D39E5" w:rsidP="00A934A4">
      <w:pPr>
        <w:widowControl w:val="0"/>
        <w:tabs>
          <w:tab w:val="left" w:pos="1047"/>
        </w:tabs>
        <w:autoSpaceDE w:val="0"/>
        <w:autoSpaceDN w:val="0"/>
        <w:spacing w:after="0" w:line="288" w:lineRule="auto"/>
        <w:ind w:right="267"/>
        <w:jc w:val="both"/>
        <w:rPr>
          <w:b/>
          <w:sz w:val="24"/>
        </w:rPr>
      </w:pPr>
      <w:r>
        <w:rPr>
          <w:b/>
          <w:sz w:val="24"/>
        </w:rPr>
        <w:t xml:space="preserve">17.4 </w:t>
      </w:r>
      <w:r w:rsidR="00A934A4" w:rsidRPr="00742C01">
        <w:rPr>
          <w:b/>
          <w:sz w:val="24"/>
        </w:rPr>
        <w:t>Catering</w:t>
      </w:r>
    </w:p>
    <w:p w14:paraId="1B675CB2" w14:textId="77777777" w:rsidR="00A934A4" w:rsidRDefault="00A934A4" w:rsidP="00A934A4">
      <w:pPr>
        <w:widowControl w:val="0"/>
        <w:tabs>
          <w:tab w:val="left" w:pos="1047"/>
        </w:tabs>
        <w:autoSpaceDE w:val="0"/>
        <w:autoSpaceDN w:val="0"/>
        <w:spacing w:after="0" w:line="288" w:lineRule="auto"/>
        <w:ind w:right="267"/>
        <w:jc w:val="both"/>
        <w:rPr>
          <w:b/>
          <w:sz w:val="24"/>
        </w:rPr>
      </w:pPr>
    </w:p>
    <w:p w14:paraId="675BC6AB" w14:textId="77777777" w:rsidR="00A934A4" w:rsidRPr="00742C01" w:rsidRDefault="00A934A4" w:rsidP="00A934A4">
      <w:pPr>
        <w:widowControl w:val="0"/>
        <w:tabs>
          <w:tab w:val="left" w:pos="1047"/>
        </w:tabs>
        <w:autoSpaceDE w:val="0"/>
        <w:autoSpaceDN w:val="0"/>
        <w:spacing w:after="0" w:line="288" w:lineRule="auto"/>
        <w:ind w:right="267"/>
        <w:jc w:val="both"/>
        <w:rPr>
          <w:b/>
          <w:sz w:val="24"/>
        </w:rPr>
      </w:pPr>
    </w:p>
    <w:p w14:paraId="46E17C31" w14:textId="77777777" w:rsidR="00A934A4" w:rsidRPr="00742C01" w:rsidRDefault="00A934A4" w:rsidP="00A934A4">
      <w:pPr>
        <w:widowControl w:val="0"/>
        <w:tabs>
          <w:tab w:val="left" w:pos="1047"/>
        </w:tabs>
        <w:autoSpaceDE w:val="0"/>
        <w:autoSpaceDN w:val="0"/>
        <w:spacing w:after="0" w:line="288" w:lineRule="auto"/>
        <w:ind w:right="267"/>
        <w:jc w:val="both"/>
        <w:rPr>
          <w:b/>
          <w:sz w:val="24"/>
        </w:rPr>
      </w:pPr>
      <w:r w:rsidRPr="00742C01">
        <w:rPr>
          <w:b/>
          <w:sz w:val="24"/>
        </w:rPr>
        <w:t>Electronic cash collection</w:t>
      </w:r>
    </w:p>
    <w:p w14:paraId="5366371F" w14:textId="77777777" w:rsidR="00A934A4" w:rsidRPr="00742C01" w:rsidRDefault="00A934A4" w:rsidP="00A934A4">
      <w:pPr>
        <w:widowControl w:val="0"/>
        <w:tabs>
          <w:tab w:val="left" w:pos="1047"/>
        </w:tabs>
        <w:autoSpaceDE w:val="0"/>
        <w:autoSpaceDN w:val="0"/>
        <w:spacing w:after="0" w:line="288" w:lineRule="auto"/>
        <w:ind w:right="262"/>
        <w:jc w:val="both"/>
        <w:rPr>
          <w:b/>
          <w:sz w:val="28"/>
        </w:rPr>
      </w:pPr>
    </w:p>
    <w:p w14:paraId="135D7981" w14:textId="77777777" w:rsidR="00A934A4" w:rsidRPr="00742C01" w:rsidRDefault="00A934A4" w:rsidP="00A934A4">
      <w:pPr>
        <w:pStyle w:val="ListParagraph"/>
        <w:widowControl w:val="0"/>
        <w:numPr>
          <w:ilvl w:val="0"/>
          <w:numId w:val="60"/>
        </w:numPr>
        <w:tabs>
          <w:tab w:val="left" w:pos="1047"/>
        </w:tabs>
        <w:autoSpaceDE w:val="0"/>
        <w:autoSpaceDN w:val="0"/>
        <w:spacing w:after="0" w:line="288" w:lineRule="auto"/>
        <w:ind w:right="262"/>
        <w:jc w:val="both"/>
      </w:pPr>
      <w:r w:rsidRPr="00742C01">
        <w:t>The bank credits are reconciled monthly to Parentpay reports</w:t>
      </w:r>
      <w:r w:rsidR="00100542">
        <w:t>.</w:t>
      </w:r>
    </w:p>
    <w:p w14:paraId="040B0A28" w14:textId="77777777" w:rsidR="00A934A4" w:rsidRDefault="00A934A4" w:rsidP="00A934A4">
      <w:pPr>
        <w:widowControl w:val="0"/>
        <w:tabs>
          <w:tab w:val="left" w:pos="1047"/>
        </w:tabs>
        <w:autoSpaceDE w:val="0"/>
        <w:autoSpaceDN w:val="0"/>
        <w:spacing w:after="0" w:line="288" w:lineRule="auto"/>
        <w:ind w:right="262"/>
        <w:jc w:val="both"/>
        <w:rPr>
          <w:sz w:val="20"/>
        </w:rPr>
      </w:pPr>
    </w:p>
    <w:p w14:paraId="36914E2A" w14:textId="77777777" w:rsidR="00A934A4" w:rsidRDefault="00A934A4" w:rsidP="00A934A4">
      <w:pPr>
        <w:widowControl w:val="0"/>
        <w:tabs>
          <w:tab w:val="left" w:pos="1047"/>
        </w:tabs>
        <w:autoSpaceDE w:val="0"/>
        <w:autoSpaceDN w:val="0"/>
        <w:spacing w:after="0" w:line="288" w:lineRule="auto"/>
        <w:ind w:right="262"/>
        <w:jc w:val="both"/>
        <w:rPr>
          <w:sz w:val="20"/>
        </w:rPr>
      </w:pPr>
    </w:p>
    <w:p w14:paraId="7F706C7B" w14:textId="77777777" w:rsidR="00A934A4" w:rsidRDefault="00A934A4" w:rsidP="00A934A4">
      <w:pPr>
        <w:widowControl w:val="0"/>
        <w:tabs>
          <w:tab w:val="left" w:pos="1047"/>
        </w:tabs>
        <w:autoSpaceDE w:val="0"/>
        <w:autoSpaceDN w:val="0"/>
        <w:spacing w:after="0" w:line="288" w:lineRule="auto"/>
        <w:ind w:right="262"/>
        <w:jc w:val="both"/>
        <w:rPr>
          <w:b/>
          <w:sz w:val="24"/>
        </w:rPr>
      </w:pPr>
      <w:r w:rsidRPr="00742C01">
        <w:rPr>
          <w:b/>
          <w:sz w:val="24"/>
        </w:rPr>
        <w:t>R</w:t>
      </w:r>
      <w:r>
        <w:rPr>
          <w:b/>
          <w:sz w:val="24"/>
        </w:rPr>
        <w:t>econciliation</w:t>
      </w:r>
    </w:p>
    <w:p w14:paraId="16FEB8FA" w14:textId="77777777" w:rsidR="00A934A4" w:rsidRPr="00742C01" w:rsidRDefault="00A934A4" w:rsidP="00A934A4">
      <w:pPr>
        <w:widowControl w:val="0"/>
        <w:tabs>
          <w:tab w:val="left" w:pos="1047"/>
        </w:tabs>
        <w:autoSpaceDE w:val="0"/>
        <w:autoSpaceDN w:val="0"/>
        <w:spacing w:after="0" w:line="288" w:lineRule="auto"/>
        <w:ind w:right="262"/>
        <w:jc w:val="both"/>
        <w:rPr>
          <w:b/>
          <w:sz w:val="28"/>
        </w:rPr>
      </w:pPr>
    </w:p>
    <w:p w14:paraId="450AFFE6" w14:textId="77777777" w:rsidR="00A934A4" w:rsidRPr="00742C01" w:rsidRDefault="00A934A4" w:rsidP="00A934A4">
      <w:pPr>
        <w:pStyle w:val="ListParagraph"/>
        <w:widowControl w:val="0"/>
        <w:numPr>
          <w:ilvl w:val="0"/>
          <w:numId w:val="61"/>
        </w:numPr>
        <w:tabs>
          <w:tab w:val="left" w:pos="1052"/>
        </w:tabs>
        <w:autoSpaceDE w:val="0"/>
        <w:autoSpaceDN w:val="0"/>
        <w:spacing w:after="0" w:line="288" w:lineRule="auto"/>
        <w:ind w:right="259"/>
        <w:contextualSpacing w:val="0"/>
      </w:pPr>
      <w:r w:rsidRPr="00742C01">
        <w:t>The school meal numbers are collected on a daily basis and reconciled to the kitchen meal numbers.</w:t>
      </w:r>
    </w:p>
    <w:p w14:paraId="5207F36B" w14:textId="77777777" w:rsidR="00A934A4" w:rsidRPr="00742C01" w:rsidRDefault="00A934A4" w:rsidP="00A934A4">
      <w:pPr>
        <w:pStyle w:val="BodyText"/>
        <w:spacing w:before="10"/>
        <w:rPr>
          <w:sz w:val="22"/>
        </w:rPr>
      </w:pPr>
    </w:p>
    <w:p w14:paraId="16123A0C" w14:textId="77777777" w:rsidR="00A934A4" w:rsidRPr="00742C01" w:rsidRDefault="00A934A4" w:rsidP="00A934A4">
      <w:pPr>
        <w:pStyle w:val="ListParagraph"/>
        <w:widowControl w:val="0"/>
        <w:numPr>
          <w:ilvl w:val="0"/>
          <w:numId w:val="61"/>
        </w:numPr>
        <w:tabs>
          <w:tab w:val="left" w:pos="1052"/>
        </w:tabs>
        <w:autoSpaceDE w:val="0"/>
        <w:autoSpaceDN w:val="0"/>
        <w:spacing w:after="0" w:line="288" w:lineRule="auto"/>
        <w:ind w:right="261"/>
        <w:contextualSpacing w:val="0"/>
      </w:pPr>
      <w:r w:rsidRPr="00742C01">
        <w:t>The school meal numbers should be recorded against each child to ensure relevant payments have been</w:t>
      </w:r>
      <w:r w:rsidRPr="00742C01">
        <w:rPr>
          <w:spacing w:val="-3"/>
        </w:rPr>
        <w:t xml:space="preserve"> </w:t>
      </w:r>
      <w:r w:rsidRPr="00742C01">
        <w:t>made.</w:t>
      </w:r>
    </w:p>
    <w:p w14:paraId="5449A098" w14:textId="77777777" w:rsidR="00A934A4" w:rsidRPr="00742C01" w:rsidRDefault="00A934A4" w:rsidP="00A934A4">
      <w:pPr>
        <w:pStyle w:val="BodyText"/>
        <w:spacing w:before="10"/>
        <w:rPr>
          <w:sz w:val="22"/>
        </w:rPr>
      </w:pPr>
    </w:p>
    <w:p w14:paraId="27A2D6F0" w14:textId="77777777" w:rsidR="00A934A4" w:rsidRPr="00742C01" w:rsidRDefault="00A934A4" w:rsidP="00A934A4">
      <w:pPr>
        <w:pStyle w:val="ListParagraph"/>
        <w:widowControl w:val="0"/>
        <w:numPr>
          <w:ilvl w:val="0"/>
          <w:numId w:val="61"/>
        </w:numPr>
        <w:tabs>
          <w:tab w:val="left" w:pos="1052"/>
        </w:tabs>
        <w:autoSpaceDE w:val="0"/>
        <w:autoSpaceDN w:val="0"/>
        <w:spacing w:after="0" w:line="288" w:lineRule="auto"/>
        <w:ind w:right="260"/>
        <w:contextualSpacing w:val="0"/>
      </w:pPr>
      <w:r w:rsidRPr="00742C01">
        <w:t>Weekly checks are undertaken by the administrative team on meals taken against payments made and any dinners owed are chased by the school following the debt collection</w:t>
      </w:r>
      <w:r w:rsidRPr="00742C01">
        <w:rPr>
          <w:spacing w:val="-10"/>
        </w:rPr>
        <w:t xml:space="preserve"> </w:t>
      </w:r>
      <w:r w:rsidRPr="00742C01">
        <w:t>procedures.</w:t>
      </w:r>
    </w:p>
    <w:p w14:paraId="2D1C885C" w14:textId="77777777" w:rsidR="00A934A4" w:rsidRDefault="00A934A4" w:rsidP="00A934A4">
      <w:pPr>
        <w:widowControl w:val="0"/>
        <w:tabs>
          <w:tab w:val="left" w:pos="1047"/>
        </w:tabs>
        <w:autoSpaceDE w:val="0"/>
        <w:autoSpaceDN w:val="0"/>
        <w:spacing w:after="0" w:line="288" w:lineRule="auto"/>
        <w:ind w:right="267"/>
        <w:jc w:val="both"/>
      </w:pPr>
    </w:p>
    <w:p w14:paraId="3AA7FCBA" w14:textId="77777777" w:rsidR="00A934A4" w:rsidRDefault="000D39E5" w:rsidP="00A934A4">
      <w:pPr>
        <w:pStyle w:val="TableParagraph"/>
        <w:tabs>
          <w:tab w:val="left" w:pos="1047"/>
        </w:tabs>
        <w:spacing w:line="288" w:lineRule="auto"/>
        <w:ind w:right="262"/>
        <w:rPr>
          <w:rFonts w:asciiTheme="minorHAnsi" w:eastAsiaTheme="minorHAnsi" w:hAnsiTheme="minorHAnsi" w:cstheme="minorHAnsi"/>
          <w:b/>
          <w:sz w:val="24"/>
          <w:lang w:val="en-GB"/>
        </w:rPr>
      </w:pPr>
      <w:r>
        <w:rPr>
          <w:rFonts w:asciiTheme="minorHAnsi" w:eastAsiaTheme="minorHAnsi" w:hAnsiTheme="minorHAnsi" w:cstheme="minorHAnsi"/>
          <w:b/>
          <w:sz w:val="24"/>
          <w:lang w:val="en-GB"/>
        </w:rPr>
        <w:t xml:space="preserve">17.5 </w:t>
      </w:r>
      <w:r w:rsidR="00A934A4">
        <w:rPr>
          <w:rFonts w:asciiTheme="minorHAnsi" w:eastAsiaTheme="minorHAnsi" w:hAnsiTheme="minorHAnsi" w:cstheme="minorHAnsi"/>
          <w:b/>
          <w:sz w:val="24"/>
          <w:lang w:val="en-GB"/>
        </w:rPr>
        <w:t xml:space="preserve">Lettings </w:t>
      </w:r>
    </w:p>
    <w:p w14:paraId="5997341A" w14:textId="77777777" w:rsidR="00A934A4" w:rsidRDefault="00A934A4" w:rsidP="00A934A4">
      <w:pPr>
        <w:pStyle w:val="TableParagraph"/>
        <w:tabs>
          <w:tab w:val="left" w:pos="1047"/>
        </w:tabs>
        <w:spacing w:line="288" w:lineRule="auto"/>
        <w:ind w:right="262"/>
        <w:rPr>
          <w:rFonts w:asciiTheme="minorHAnsi" w:eastAsiaTheme="minorHAnsi" w:hAnsiTheme="minorHAnsi" w:cstheme="minorHAnsi"/>
          <w:b/>
          <w:sz w:val="24"/>
          <w:lang w:val="en-GB"/>
        </w:rPr>
      </w:pPr>
    </w:p>
    <w:p w14:paraId="18B69CB2" w14:textId="77777777" w:rsidR="00A934A4" w:rsidRPr="00742C01" w:rsidRDefault="00A934A4" w:rsidP="00A934A4">
      <w:pPr>
        <w:pStyle w:val="ListParagraph"/>
        <w:widowControl w:val="0"/>
        <w:numPr>
          <w:ilvl w:val="1"/>
          <w:numId w:val="61"/>
        </w:numPr>
        <w:tabs>
          <w:tab w:val="left" w:pos="1188"/>
        </w:tabs>
        <w:autoSpaceDE w:val="0"/>
        <w:autoSpaceDN w:val="0"/>
        <w:spacing w:before="10" w:after="0" w:line="288" w:lineRule="auto"/>
        <w:ind w:right="261" w:hanging="359"/>
        <w:contextualSpacing w:val="0"/>
        <w:jc w:val="both"/>
        <w:rPr>
          <w:sz w:val="24"/>
        </w:rPr>
      </w:pPr>
      <w:r w:rsidRPr="00742C01">
        <w:lastRenderedPageBreak/>
        <w:t xml:space="preserve">The School is responsible for maintaining records of bookings of its school’s facilities and for identifying the sums due from each organisation. </w:t>
      </w:r>
    </w:p>
    <w:p w14:paraId="30A60493" w14:textId="77777777" w:rsidR="00A934A4" w:rsidRPr="00742C01" w:rsidRDefault="00A934A4" w:rsidP="00A934A4">
      <w:pPr>
        <w:pStyle w:val="ListParagraph"/>
        <w:tabs>
          <w:tab w:val="left" w:pos="1188"/>
        </w:tabs>
        <w:spacing w:before="10" w:line="288" w:lineRule="auto"/>
        <w:ind w:left="1187" w:right="261"/>
        <w:jc w:val="both"/>
        <w:rPr>
          <w:sz w:val="24"/>
        </w:rPr>
      </w:pPr>
    </w:p>
    <w:p w14:paraId="6C0A3FCF" w14:textId="77777777" w:rsidR="00A934A4" w:rsidRPr="00742C01" w:rsidRDefault="00A934A4" w:rsidP="00A934A4">
      <w:pPr>
        <w:pStyle w:val="ListParagraph"/>
        <w:widowControl w:val="0"/>
        <w:numPr>
          <w:ilvl w:val="1"/>
          <w:numId w:val="61"/>
        </w:numPr>
        <w:tabs>
          <w:tab w:val="left" w:pos="1188"/>
        </w:tabs>
        <w:autoSpaceDE w:val="0"/>
        <w:autoSpaceDN w:val="0"/>
        <w:spacing w:after="0" w:line="288" w:lineRule="auto"/>
        <w:ind w:right="262" w:hanging="359"/>
        <w:contextualSpacing w:val="0"/>
        <w:jc w:val="both"/>
      </w:pPr>
      <w:r w:rsidRPr="00742C01">
        <w:t>Copies of the organisations up to date relevant Public Liability, indemnity, insurance and qualifications (where relevant e.g. H&amp;S, First Aid, Instructor etc.) are kept with the Letting Agreements and are reviewed at least</w:t>
      </w:r>
      <w:r w:rsidRPr="00742C01">
        <w:rPr>
          <w:spacing w:val="-5"/>
        </w:rPr>
        <w:t xml:space="preserve"> </w:t>
      </w:r>
      <w:r w:rsidRPr="00742C01">
        <w:t>annually.</w:t>
      </w:r>
    </w:p>
    <w:p w14:paraId="603EE22E" w14:textId="77777777" w:rsidR="00CC2202" w:rsidRDefault="00CC2202" w:rsidP="00A934A4">
      <w:pPr>
        <w:widowControl w:val="0"/>
        <w:tabs>
          <w:tab w:val="left" w:pos="1047"/>
        </w:tabs>
        <w:autoSpaceDE w:val="0"/>
        <w:autoSpaceDN w:val="0"/>
        <w:spacing w:before="1" w:after="0" w:line="240" w:lineRule="auto"/>
      </w:pPr>
    </w:p>
    <w:p w14:paraId="6777F3D2" w14:textId="77777777" w:rsidR="00944714" w:rsidRPr="00742C01" w:rsidRDefault="000D39E5" w:rsidP="00944714">
      <w:pPr>
        <w:pStyle w:val="BodyText"/>
        <w:spacing w:before="10"/>
        <w:rPr>
          <w:rFonts w:asciiTheme="minorHAnsi" w:hAnsiTheme="minorHAnsi" w:cstheme="minorHAnsi"/>
          <w:b/>
          <w:sz w:val="24"/>
        </w:rPr>
      </w:pPr>
      <w:r>
        <w:rPr>
          <w:rFonts w:asciiTheme="minorHAnsi" w:hAnsiTheme="minorHAnsi" w:cstheme="minorHAnsi"/>
          <w:b/>
          <w:sz w:val="24"/>
        </w:rPr>
        <w:t xml:space="preserve">17.6 </w:t>
      </w:r>
      <w:r w:rsidR="00742C01" w:rsidRPr="00742C01">
        <w:rPr>
          <w:rFonts w:asciiTheme="minorHAnsi" w:hAnsiTheme="minorHAnsi" w:cstheme="minorHAnsi"/>
          <w:b/>
          <w:sz w:val="24"/>
        </w:rPr>
        <w:t>Sundry income</w:t>
      </w:r>
    </w:p>
    <w:p w14:paraId="7FD1BBD1" w14:textId="77777777" w:rsidR="00742C01" w:rsidRDefault="00742C01" w:rsidP="00944714">
      <w:pPr>
        <w:pStyle w:val="BodyText"/>
        <w:spacing w:before="10"/>
        <w:rPr>
          <w:rFonts w:asciiTheme="minorHAnsi" w:hAnsiTheme="minorHAnsi" w:cstheme="minorHAnsi"/>
          <w:sz w:val="24"/>
        </w:rPr>
      </w:pPr>
    </w:p>
    <w:p w14:paraId="2C1F3CC9" w14:textId="77777777" w:rsidR="00742C01" w:rsidRPr="007B134B" w:rsidRDefault="00742C01" w:rsidP="00AE1631">
      <w:pPr>
        <w:pStyle w:val="BodyText"/>
        <w:numPr>
          <w:ilvl w:val="0"/>
          <w:numId w:val="62"/>
        </w:numPr>
        <w:spacing w:before="10"/>
        <w:rPr>
          <w:rFonts w:asciiTheme="minorHAnsi" w:hAnsiTheme="minorHAnsi" w:cstheme="minorHAnsi"/>
          <w:sz w:val="28"/>
        </w:rPr>
      </w:pPr>
      <w:r w:rsidRPr="00742C01">
        <w:rPr>
          <w:rFonts w:asciiTheme="minorHAnsi" w:hAnsiTheme="minorHAnsi" w:cstheme="minorHAnsi"/>
          <w:sz w:val="22"/>
        </w:rPr>
        <w:t xml:space="preserve">Income from other sources (for example educational consultancy) is priced in consultation with the </w:t>
      </w:r>
      <w:r w:rsidR="00D2695D">
        <w:rPr>
          <w:rFonts w:asciiTheme="minorHAnsi" w:hAnsiTheme="minorHAnsi" w:cstheme="minorHAnsi"/>
          <w:sz w:val="22"/>
        </w:rPr>
        <w:t xml:space="preserve">Headteacher / </w:t>
      </w:r>
      <w:r w:rsidRPr="00742C01">
        <w:rPr>
          <w:rFonts w:asciiTheme="minorHAnsi" w:hAnsiTheme="minorHAnsi" w:cstheme="minorHAnsi"/>
          <w:sz w:val="22"/>
        </w:rPr>
        <w:t>Head of School. The transaction must not be undertaken until the price has been agreed and the customer has been assessed for ability to pay</w:t>
      </w:r>
      <w:r>
        <w:rPr>
          <w:rFonts w:asciiTheme="minorHAnsi" w:hAnsiTheme="minorHAnsi" w:cstheme="minorHAnsi"/>
          <w:sz w:val="22"/>
        </w:rPr>
        <w:t>.</w:t>
      </w:r>
    </w:p>
    <w:p w14:paraId="456BA83C" w14:textId="77777777" w:rsidR="007B134B" w:rsidRDefault="007B134B" w:rsidP="007B134B">
      <w:pPr>
        <w:pStyle w:val="BodyText"/>
        <w:spacing w:before="10"/>
        <w:ind w:left="720"/>
        <w:rPr>
          <w:rFonts w:asciiTheme="minorHAnsi" w:hAnsiTheme="minorHAnsi" w:cstheme="minorHAnsi"/>
          <w:sz w:val="22"/>
        </w:rPr>
      </w:pPr>
    </w:p>
    <w:p w14:paraId="4E21EEFF" w14:textId="77777777" w:rsidR="007B134B" w:rsidRPr="00742C01" w:rsidRDefault="007B134B" w:rsidP="007B134B">
      <w:pPr>
        <w:pStyle w:val="BodyText"/>
        <w:spacing w:before="10"/>
        <w:ind w:left="720"/>
        <w:rPr>
          <w:rFonts w:asciiTheme="minorHAnsi" w:hAnsiTheme="minorHAnsi" w:cstheme="minorHAnsi"/>
          <w:sz w:val="28"/>
        </w:rPr>
      </w:pPr>
    </w:p>
    <w:p w14:paraId="06DA8761" w14:textId="77777777" w:rsidR="00742C01" w:rsidRDefault="000D39E5" w:rsidP="00742C01">
      <w:pPr>
        <w:pStyle w:val="BodyText"/>
        <w:spacing w:before="10"/>
        <w:rPr>
          <w:rFonts w:asciiTheme="minorHAnsi" w:hAnsiTheme="minorHAnsi" w:cstheme="minorHAnsi"/>
          <w:b/>
          <w:sz w:val="24"/>
        </w:rPr>
      </w:pPr>
      <w:r>
        <w:rPr>
          <w:rFonts w:asciiTheme="minorHAnsi" w:hAnsiTheme="minorHAnsi" w:cstheme="minorHAnsi"/>
          <w:b/>
          <w:sz w:val="24"/>
        </w:rPr>
        <w:t xml:space="preserve">17.7 </w:t>
      </w:r>
      <w:r w:rsidR="00742C01" w:rsidRPr="00742C01">
        <w:rPr>
          <w:rFonts w:asciiTheme="minorHAnsi" w:hAnsiTheme="minorHAnsi" w:cstheme="minorHAnsi"/>
          <w:b/>
          <w:sz w:val="24"/>
        </w:rPr>
        <w:t>Gift Aid</w:t>
      </w:r>
    </w:p>
    <w:p w14:paraId="08884672" w14:textId="77777777" w:rsidR="00742C01" w:rsidRDefault="00742C01" w:rsidP="00742C01">
      <w:pPr>
        <w:pStyle w:val="BodyText"/>
        <w:spacing w:before="10"/>
        <w:rPr>
          <w:rFonts w:asciiTheme="minorHAnsi" w:hAnsiTheme="minorHAnsi" w:cstheme="minorHAnsi"/>
          <w:b/>
          <w:sz w:val="32"/>
        </w:rPr>
      </w:pPr>
    </w:p>
    <w:p w14:paraId="6F032B59" w14:textId="77777777" w:rsidR="00742C01" w:rsidRPr="00742C01" w:rsidRDefault="00742C01" w:rsidP="00742C01">
      <w:pPr>
        <w:pStyle w:val="BodyText"/>
        <w:spacing w:line="288" w:lineRule="auto"/>
        <w:ind w:left="1046" w:right="349" w:hanging="360"/>
        <w:rPr>
          <w:rFonts w:asciiTheme="minorHAnsi" w:hAnsiTheme="minorHAnsi" w:cstheme="minorHAnsi"/>
          <w:sz w:val="22"/>
        </w:rPr>
      </w:pPr>
      <w:r>
        <w:t xml:space="preserve">1. </w:t>
      </w:r>
      <w:r w:rsidR="00765A7C">
        <w:rPr>
          <w:rFonts w:asciiTheme="minorHAnsi" w:hAnsiTheme="minorHAnsi" w:cstheme="minorHAnsi"/>
          <w:sz w:val="22"/>
        </w:rPr>
        <w:t>To ensure the A</w:t>
      </w:r>
      <w:r w:rsidRPr="00742C01">
        <w:rPr>
          <w:rFonts w:asciiTheme="minorHAnsi" w:hAnsiTheme="minorHAnsi" w:cstheme="minorHAnsi"/>
          <w:sz w:val="22"/>
        </w:rPr>
        <w:t>cademy Trust, in its position as an exempt charity, receives all the monies it is entitled to the Chief Finance Officer:</w:t>
      </w:r>
    </w:p>
    <w:p w14:paraId="67A2EE6A" w14:textId="77777777" w:rsidR="00742C01" w:rsidRPr="00742C01" w:rsidRDefault="00742C01" w:rsidP="00742C01">
      <w:pPr>
        <w:pStyle w:val="BodyText"/>
        <w:spacing w:before="11"/>
        <w:rPr>
          <w:rFonts w:asciiTheme="minorHAnsi" w:hAnsiTheme="minorHAnsi" w:cstheme="minorHAnsi"/>
          <w:sz w:val="22"/>
        </w:rPr>
      </w:pPr>
    </w:p>
    <w:p w14:paraId="70A146BA" w14:textId="77777777" w:rsidR="00742C01" w:rsidRPr="00742C01" w:rsidRDefault="00742C01" w:rsidP="00AE1631">
      <w:pPr>
        <w:pStyle w:val="ListParagraph"/>
        <w:widowControl w:val="0"/>
        <w:numPr>
          <w:ilvl w:val="0"/>
          <w:numId w:val="63"/>
        </w:numPr>
        <w:tabs>
          <w:tab w:val="left" w:pos="972"/>
        </w:tabs>
        <w:autoSpaceDE w:val="0"/>
        <w:autoSpaceDN w:val="0"/>
        <w:spacing w:after="0" w:line="280" w:lineRule="auto"/>
        <w:ind w:right="262"/>
        <w:rPr>
          <w:rFonts w:cstheme="minorHAnsi"/>
        </w:rPr>
      </w:pPr>
      <w:r w:rsidRPr="00742C01">
        <w:rPr>
          <w:rFonts w:cstheme="minorHAnsi"/>
        </w:rPr>
        <w:t>reconciles income against records to confirm expecte</w:t>
      </w:r>
      <w:r w:rsidR="00765A7C">
        <w:rPr>
          <w:rFonts w:cstheme="minorHAnsi"/>
        </w:rPr>
        <w:t xml:space="preserve">d amounts have been received from </w:t>
      </w:r>
      <w:r w:rsidRPr="00742C01">
        <w:rPr>
          <w:rFonts w:cstheme="minorHAnsi"/>
        </w:rPr>
        <w:t>the donor</w:t>
      </w:r>
    </w:p>
    <w:p w14:paraId="76232ED3" w14:textId="77777777" w:rsidR="00742C01" w:rsidRDefault="00742C01" w:rsidP="00AE1631">
      <w:pPr>
        <w:pStyle w:val="ListParagraph"/>
        <w:widowControl w:val="0"/>
        <w:numPr>
          <w:ilvl w:val="0"/>
          <w:numId w:val="63"/>
        </w:numPr>
        <w:tabs>
          <w:tab w:val="left" w:pos="972"/>
        </w:tabs>
        <w:autoSpaceDE w:val="0"/>
        <w:autoSpaceDN w:val="0"/>
        <w:spacing w:before="8" w:after="0" w:line="283" w:lineRule="auto"/>
        <w:ind w:right="260"/>
        <w:rPr>
          <w:rFonts w:cstheme="minorHAnsi"/>
        </w:rPr>
      </w:pPr>
      <w:r w:rsidRPr="00742C01">
        <w:rPr>
          <w:rFonts w:cstheme="minorHAnsi"/>
        </w:rPr>
        <w:t>ensures the tax reclaimable from HMRC has been obtained and any relevant business use deductions have been made.</w:t>
      </w:r>
    </w:p>
    <w:p w14:paraId="3EC84C2A" w14:textId="77777777" w:rsidR="00742C01" w:rsidRDefault="00742C01" w:rsidP="00742C01">
      <w:pPr>
        <w:widowControl w:val="0"/>
        <w:tabs>
          <w:tab w:val="left" w:pos="972"/>
        </w:tabs>
        <w:autoSpaceDE w:val="0"/>
        <w:autoSpaceDN w:val="0"/>
        <w:spacing w:before="8" w:after="0" w:line="283" w:lineRule="auto"/>
        <w:ind w:right="260"/>
        <w:rPr>
          <w:rFonts w:cstheme="minorHAnsi"/>
        </w:rPr>
      </w:pPr>
    </w:p>
    <w:p w14:paraId="251EB64F" w14:textId="77777777" w:rsidR="00742C01" w:rsidRDefault="00742C01" w:rsidP="00742C01">
      <w:pPr>
        <w:widowControl w:val="0"/>
        <w:tabs>
          <w:tab w:val="left" w:pos="972"/>
        </w:tabs>
        <w:autoSpaceDE w:val="0"/>
        <w:autoSpaceDN w:val="0"/>
        <w:spacing w:before="8" w:after="0" w:line="283" w:lineRule="auto"/>
        <w:ind w:right="260"/>
        <w:rPr>
          <w:rFonts w:cstheme="minorHAnsi"/>
        </w:rPr>
      </w:pPr>
    </w:p>
    <w:p w14:paraId="2644C061" w14:textId="77777777" w:rsidR="00742C01" w:rsidRDefault="000D39E5" w:rsidP="00742C01">
      <w:pPr>
        <w:widowControl w:val="0"/>
        <w:tabs>
          <w:tab w:val="left" w:pos="972"/>
        </w:tabs>
        <w:autoSpaceDE w:val="0"/>
        <w:autoSpaceDN w:val="0"/>
        <w:spacing w:before="8" w:after="0" w:line="283" w:lineRule="auto"/>
        <w:ind w:right="260"/>
        <w:rPr>
          <w:rFonts w:cstheme="minorHAnsi"/>
          <w:b/>
          <w:sz w:val="24"/>
        </w:rPr>
      </w:pPr>
      <w:r>
        <w:rPr>
          <w:rFonts w:cstheme="minorHAnsi"/>
          <w:b/>
          <w:sz w:val="24"/>
        </w:rPr>
        <w:t xml:space="preserve">17.8 </w:t>
      </w:r>
      <w:r w:rsidR="00742C01" w:rsidRPr="00742C01">
        <w:rPr>
          <w:rFonts w:cstheme="minorHAnsi"/>
          <w:b/>
          <w:sz w:val="24"/>
        </w:rPr>
        <w:t>Bad Debts</w:t>
      </w:r>
    </w:p>
    <w:p w14:paraId="36950E40" w14:textId="77777777" w:rsidR="00742C01" w:rsidRDefault="00742C01" w:rsidP="00742C01">
      <w:pPr>
        <w:widowControl w:val="0"/>
        <w:tabs>
          <w:tab w:val="left" w:pos="972"/>
        </w:tabs>
        <w:autoSpaceDE w:val="0"/>
        <w:autoSpaceDN w:val="0"/>
        <w:spacing w:before="8" w:after="0" w:line="283" w:lineRule="auto"/>
        <w:ind w:right="260"/>
        <w:rPr>
          <w:rFonts w:cstheme="minorHAnsi"/>
          <w:b/>
          <w:sz w:val="24"/>
        </w:rPr>
      </w:pPr>
    </w:p>
    <w:p w14:paraId="0F506BE5" w14:textId="77777777" w:rsidR="00742C01" w:rsidRPr="00742C01" w:rsidRDefault="00742C01" w:rsidP="00AE1631">
      <w:pPr>
        <w:pStyle w:val="ListParagraph"/>
        <w:widowControl w:val="0"/>
        <w:numPr>
          <w:ilvl w:val="0"/>
          <w:numId w:val="64"/>
        </w:numPr>
        <w:tabs>
          <w:tab w:val="left" w:pos="1047"/>
        </w:tabs>
        <w:autoSpaceDE w:val="0"/>
        <w:autoSpaceDN w:val="0"/>
        <w:spacing w:before="10" w:after="0" w:line="288" w:lineRule="auto"/>
        <w:ind w:right="262"/>
        <w:contextualSpacing w:val="0"/>
        <w:rPr>
          <w:sz w:val="24"/>
        </w:rPr>
      </w:pPr>
      <w:r w:rsidRPr="00742C01">
        <w:t>The schools must chase all monies due in line with the school Debt Policy</w:t>
      </w:r>
    </w:p>
    <w:p w14:paraId="1B47DDFA" w14:textId="77777777" w:rsidR="00742C01" w:rsidRPr="00742C01" w:rsidRDefault="00742C01" w:rsidP="00742C01">
      <w:pPr>
        <w:pStyle w:val="ListParagraph"/>
        <w:tabs>
          <w:tab w:val="left" w:pos="1047"/>
        </w:tabs>
        <w:spacing w:before="10" w:line="288" w:lineRule="auto"/>
        <w:ind w:right="262"/>
        <w:rPr>
          <w:sz w:val="24"/>
        </w:rPr>
      </w:pPr>
    </w:p>
    <w:p w14:paraId="2F1B72A0" w14:textId="1157AABD" w:rsidR="00742C01" w:rsidRPr="00742C01" w:rsidRDefault="00742C01" w:rsidP="00AE1631">
      <w:pPr>
        <w:pStyle w:val="ListParagraph"/>
        <w:widowControl w:val="0"/>
        <w:numPr>
          <w:ilvl w:val="0"/>
          <w:numId w:val="64"/>
        </w:numPr>
        <w:tabs>
          <w:tab w:val="left" w:pos="1047"/>
        </w:tabs>
        <w:autoSpaceDE w:val="0"/>
        <w:autoSpaceDN w:val="0"/>
        <w:spacing w:before="1" w:after="0" w:line="288" w:lineRule="auto"/>
        <w:ind w:right="264"/>
        <w:contextualSpacing w:val="0"/>
      </w:pPr>
      <w:r w:rsidRPr="00742C01">
        <w:t>If the debt remains unrecoverable after 6 months, or it becomes clear that the debt will not be re</w:t>
      </w:r>
      <w:r w:rsidR="00765A7C">
        <w:t>paid, the Office and Financial Services M</w:t>
      </w:r>
      <w:r w:rsidRPr="00742C01">
        <w:t>anager</w:t>
      </w:r>
      <w:r w:rsidR="00765A7C">
        <w:t xml:space="preserve"> </w:t>
      </w:r>
      <w:r w:rsidR="00AB4700">
        <w:t xml:space="preserve">(Bursar at Springhead Primary School) </w:t>
      </w:r>
      <w:r w:rsidRPr="00742C01">
        <w:t>submits a report for approval of write</w:t>
      </w:r>
      <w:r w:rsidRPr="00742C01">
        <w:rPr>
          <w:spacing w:val="-9"/>
        </w:rPr>
        <w:t xml:space="preserve"> </w:t>
      </w:r>
      <w:r w:rsidRPr="00742C01">
        <w:t>off.</w:t>
      </w:r>
    </w:p>
    <w:p w14:paraId="4B091D72" w14:textId="77777777" w:rsidR="00742C01" w:rsidRPr="00742C01" w:rsidRDefault="00742C01" w:rsidP="00742C01">
      <w:pPr>
        <w:pStyle w:val="BodyText"/>
        <w:spacing w:before="9"/>
        <w:rPr>
          <w:sz w:val="22"/>
        </w:rPr>
      </w:pPr>
    </w:p>
    <w:p w14:paraId="37BB7688" w14:textId="77777777" w:rsidR="00742C01" w:rsidRPr="00742C01" w:rsidRDefault="00742C01" w:rsidP="00AE1631">
      <w:pPr>
        <w:pStyle w:val="ListParagraph"/>
        <w:widowControl w:val="0"/>
        <w:numPr>
          <w:ilvl w:val="0"/>
          <w:numId w:val="64"/>
        </w:numPr>
        <w:tabs>
          <w:tab w:val="left" w:pos="1047"/>
        </w:tabs>
        <w:autoSpaceDE w:val="0"/>
        <w:autoSpaceDN w:val="0"/>
        <w:spacing w:before="1" w:after="0" w:line="240" w:lineRule="auto"/>
        <w:contextualSpacing w:val="0"/>
      </w:pPr>
      <w:r w:rsidRPr="00742C01">
        <w:t>The following write off limits</w:t>
      </w:r>
      <w:r w:rsidRPr="00742C01">
        <w:rPr>
          <w:spacing w:val="-1"/>
        </w:rPr>
        <w:t xml:space="preserve"> </w:t>
      </w:r>
      <w:r w:rsidRPr="00742C01">
        <w:t>apply:</w:t>
      </w:r>
    </w:p>
    <w:p w14:paraId="2DBF0A43" w14:textId="77777777" w:rsidR="00742C01" w:rsidRPr="00742C01" w:rsidRDefault="00742C01" w:rsidP="00AE1631">
      <w:pPr>
        <w:pStyle w:val="ListParagraph"/>
        <w:widowControl w:val="0"/>
        <w:numPr>
          <w:ilvl w:val="0"/>
          <w:numId w:val="65"/>
        </w:numPr>
        <w:tabs>
          <w:tab w:val="left" w:pos="972"/>
          <w:tab w:val="left" w:pos="2999"/>
        </w:tabs>
        <w:autoSpaceDE w:val="0"/>
        <w:autoSpaceDN w:val="0"/>
        <w:spacing w:before="1" w:after="0" w:line="240" w:lineRule="auto"/>
      </w:pPr>
      <w:r w:rsidRPr="00742C01">
        <w:t>Up</w:t>
      </w:r>
      <w:r w:rsidRPr="00742C01">
        <w:rPr>
          <w:spacing w:val="-3"/>
        </w:rPr>
        <w:t xml:space="preserve"> </w:t>
      </w:r>
      <w:r w:rsidRPr="00742C01">
        <w:t>to</w:t>
      </w:r>
      <w:r w:rsidRPr="00742C01">
        <w:rPr>
          <w:spacing w:val="-1"/>
        </w:rPr>
        <w:t xml:space="preserve"> </w:t>
      </w:r>
      <w:r w:rsidRPr="00742C01">
        <w:t>£500</w:t>
      </w:r>
      <w:r w:rsidRPr="00742C01">
        <w:tab/>
      </w:r>
      <w:r w:rsidR="00D2695D">
        <w:t xml:space="preserve">Headteacher / </w:t>
      </w:r>
      <w:r w:rsidRPr="00742C01">
        <w:t>Head of School</w:t>
      </w:r>
    </w:p>
    <w:p w14:paraId="14F9716D" w14:textId="77777777" w:rsidR="00742C01" w:rsidRPr="00742C01" w:rsidRDefault="00742C01" w:rsidP="00AE1631">
      <w:pPr>
        <w:pStyle w:val="ListParagraph"/>
        <w:widowControl w:val="0"/>
        <w:numPr>
          <w:ilvl w:val="0"/>
          <w:numId w:val="65"/>
        </w:numPr>
        <w:tabs>
          <w:tab w:val="left" w:pos="972"/>
          <w:tab w:val="left" w:pos="2999"/>
        </w:tabs>
        <w:autoSpaceDE w:val="0"/>
        <w:autoSpaceDN w:val="0"/>
        <w:spacing w:before="45" w:after="0" w:line="240" w:lineRule="auto"/>
      </w:pPr>
      <w:r w:rsidRPr="001A787F">
        <w:t>£501</w:t>
      </w:r>
      <w:r w:rsidRPr="00742C01">
        <w:rPr>
          <w:spacing w:val="-2"/>
        </w:rPr>
        <w:t xml:space="preserve"> </w:t>
      </w:r>
      <w:r w:rsidRPr="00742C01">
        <w:t>to</w:t>
      </w:r>
      <w:r w:rsidRPr="00742C01">
        <w:rPr>
          <w:spacing w:val="-2"/>
        </w:rPr>
        <w:t xml:space="preserve"> </w:t>
      </w:r>
      <w:r w:rsidRPr="00742C01">
        <w:t>£1,000</w:t>
      </w:r>
      <w:r w:rsidRPr="00742C01">
        <w:tab/>
        <w:t>Local Advisory</w:t>
      </w:r>
      <w:r w:rsidRPr="00742C01">
        <w:rPr>
          <w:spacing w:val="-2"/>
        </w:rPr>
        <w:t xml:space="preserve"> </w:t>
      </w:r>
      <w:r w:rsidRPr="00742C01">
        <w:t>Board</w:t>
      </w:r>
    </w:p>
    <w:p w14:paraId="40812835" w14:textId="77777777" w:rsidR="00742C01" w:rsidRPr="00742C01" w:rsidRDefault="00742C01" w:rsidP="00AE1631">
      <w:pPr>
        <w:pStyle w:val="ListParagraph"/>
        <w:widowControl w:val="0"/>
        <w:numPr>
          <w:ilvl w:val="0"/>
          <w:numId w:val="65"/>
        </w:numPr>
        <w:tabs>
          <w:tab w:val="left" w:pos="972"/>
          <w:tab w:val="left" w:pos="2999"/>
        </w:tabs>
        <w:autoSpaceDE w:val="0"/>
        <w:autoSpaceDN w:val="0"/>
        <w:spacing w:before="80" w:after="0" w:line="240" w:lineRule="auto"/>
      </w:pPr>
      <w:r w:rsidRPr="00742C01">
        <w:t>Over</w:t>
      </w:r>
      <w:r w:rsidRPr="00742C01">
        <w:rPr>
          <w:spacing w:val="-2"/>
        </w:rPr>
        <w:t xml:space="preserve"> </w:t>
      </w:r>
      <w:r w:rsidRPr="00742C01">
        <w:t>£1,000</w:t>
      </w:r>
      <w:r w:rsidRPr="00742C01">
        <w:tab/>
        <w:t>Board of Directors</w:t>
      </w:r>
    </w:p>
    <w:p w14:paraId="35F04947" w14:textId="77777777" w:rsidR="00742C01" w:rsidRPr="00742C01" w:rsidRDefault="00742C01" w:rsidP="00742C01">
      <w:pPr>
        <w:pStyle w:val="BodyText"/>
        <w:spacing w:before="10"/>
        <w:rPr>
          <w:sz w:val="28"/>
        </w:rPr>
      </w:pPr>
    </w:p>
    <w:p w14:paraId="5E380255" w14:textId="77777777" w:rsidR="00742C01" w:rsidRPr="00742C01" w:rsidRDefault="00742C01" w:rsidP="00AE1631">
      <w:pPr>
        <w:pStyle w:val="ListParagraph"/>
        <w:widowControl w:val="0"/>
        <w:numPr>
          <w:ilvl w:val="0"/>
          <w:numId w:val="64"/>
        </w:numPr>
        <w:tabs>
          <w:tab w:val="left" w:pos="972"/>
        </w:tabs>
        <w:autoSpaceDE w:val="0"/>
        <w:autoSpaceDN w:val="0"/>
        <w:spacing w:after="0" w:line="288" w:lineRule="auto"/>
        <w:ind w:right="264"/>
        <w:contextualSpacing w:val="0"/>
        <w:jc w:val="both"/>
      </w:pPr>
      <w:r w:rsidRPr="00742C01">
        <w:t>The Trust will need to obtain ESFA approval for write off’</w:t>
      </w:r>
      <w:r w:rsidR="002D4ED9">
        <w:t xml:space="preserve">s, subject to £250,000 ceiling </w:t>
      </w:r>
      <w:r w:rsidRPr="00742C01">
        <w:t>over the delegated limits:</w:t>
      </w:r>
    </w:p>
    <w:p w14:paraId="25BE530B" w14:textId="77777777" w:rsidR="00742C01" w:rsidRPr="00742C01" w:rsidRDefault="00742C01" w:rsidP="00AE1631">
      <w:pPr>
        <w:pStyle w:val="ListParagraph"/>
        <w:widowControl w:val="0"/>
        <w:numPr>
          <w:ilvl w:val="0"/>
          <w:numId w:val="66"/>
        </w:numPr>
        <w:tabs>
          <w:tab w:val="left" w:pos="972"/>
        </w:tabs>
        <w:autoSpaceDE w:val="0"/>
        <w:autoSpaceDN w:val="0"/>
        <w:spacing w:before="1" w:after="0" w:line="240" w:lineRule="auto"/>
      </w:pPr>
      <w:r w:rsidRPr="00742C01">
        <w:t>1% of total annual income or £45,000 (whichever is smaller) per single</w:t>
      </w:r>
      <w:r w:rsidRPr="00742C01">
        <w:rPr>
          <w:spacing w:val="-13"/>
        </w:rPr>
        <w:t xml:space="preserve"> </w:t>
      </w:r>
      <w:r w:rsidRPr="00742C01">
        <w:t>transaction</w:t>
      </w:r>
    </w:p>
    <w:p w14:paraId="11849082" w14:textId="77777777" w:rsidR="00742C01" w:rsidRPr="00742C01" w:rsidRDefault="00742C01" w:rsidP="00AE1631">
      <w:pPr>
        <w:pStyle w:val="ListParagraph"/>
        <w:widowControl w:val="0"/>
        <w:numPr>
          <w:ilvl w:val="0"/>
          <w:numId w:val="66"/>
        </w:numPr>
        <w:tabs>
          <w:tab w:val="left" w:pos="972"/>
        </w:tabs>
        <w:autoSpaceDE w:val="0"/>
        <w:autoSpaceDN w:val="0"/>
        <w:spacing w:before="43" w:after="0" w:line="285" w:lineRule="auto"/>
        <w:ind w:right="262"/>
        <w:jc w:val="both"/>
      </w:pPr>
      <w:r w:rsidRPr="00742C01">
        <w:t>Cumulatively, 2.5% of total annual income in any financial year per category of transaction for any Trusts that have not submitted timely, unqualified audited accounts for the previous two financial years. This category includes new Trusts that have not had the opportunity to produce two years of audited</w:t>
      </w:r>
      <w:r w:rsidRPr="00742C01">
        <w:rPr>
          <w:spacing w:val="2"/>
        </w:rPr>
        <w:t xml:space="preserve"> </w:t>
      </w:r>
      <w:r w:rsidRPr="00742C01">
        <w:t>accounts</w:t>
      </w:r>
    </w:p>
    <w:p w14:paraId="25A897F4" w14:textId="77777777" w:rsidR="00742C01" w:rsidRPr="00742C01" w:rsidRDefault="00742C01" w:rsidP="00AE1631">
      <w:pPr>
        <w:pStyle w:val="ListParagraph"/>
        <w:widowControl w:val="0"/>
        <w:numPr>
          <w:ilvl w:val="0"/>
          <w:numId w:val="66"/>
        </w:numPr>
        <w:tabs>
          <w:tab w:val="left" w:pos="972"/>
        </w:tabs>
        <w:autoSpaceDE w:val="0"/>
        <w:autoSpaceDN w:val="0"/>
        <w:spacing w:before="6" w:after="0" w:line="285" w:lineRule="auto"/>
        <w:ind w:right="259"/>
        <w:jc w:val="both"/>
      </w:pPr>
      <w:r w:rsidRPr="00742C01">
        <w:lastRenderedPageBreak/>
        <w:t>cumulatively, 5% of total annual income in any financial year per category of transaction for any Trusts that have submitted timely, unqualified audited accounts for the previous two financial years</w:t>
      </w:r>
    </w:p>
    <w:p w14:paraId="4FDA457B" w14:textId="77777777" w:rsidR="00742C01" w:rsidRPr="00742C01" w:rsidRDefault="00742C01" w:rsidP="00742C01">
      <w:pPr>
        <w:widowControl w:val="0"/>
        <w:tabs>
          <w:tab w:val="left" w:pos="972"/>
        </w:tabs>
        <w:autoSpaceDE w:val="0"/>
        <w:autoSpaceDN w:val="0"/>
        <w:spacing w:before="8" w:after="0" w:line="283" w:lineRule="auto"/>
        <w:ind w:right="260"/>
        <w:rPr>
          <w:rFonts w:cstheme="minorHAnsi"/>
          <w:b/>
          <w:sz w:val="28"/>
        </w:rPr>
      </w:pPr>
    </w:p>
    <w:p w14:paraId="03A8515C" w14:textId="77777777" w:rsidR="000206E5" w:rsidRDefault="000206E5" w:rsidP="000206E5">
      <w:pPr>
        <w:rPr>
          <w:szCs w:val="20"/>
        </w:rPr>
      </w:pPr>
    </w:p>
    <w:p w14:paraId="6B45E972" w14:textId="77777777" w:rsidR="00566AEC" w:rsidRPr="000206E5" w:rsidRDefault="00566AEC" w:rsidP="000206E5">
      <w:pPr>
        <w:rPr>
          <w:szCs w:val="20"/>
        </w:rPr>
      </w:pPr>
    </w:p>
    <w:p w14:paraId="7419AF00" w14:textId="77777777" w:rsidR="000206E5" w:rsidRDefault="000D39E5" w:rsidP="00E965A3">
      <w:pPr>
        <w:rPr>
          <w:b/>
          <w:sz w:val="24"/>
          <w:szCs w:val="24"/>
        </w:rPr>
      </w:pPr>
      <w:r>
        <w:rPr>
          <w:b/>
          <w:sz w:val="24"/>
          <w:szCs w:val="24"/>
        </w:rPr>
        <w:t xml:space="preserve">17.9 </w:t>
      </w:r>
      <w:r w:rsidR="00742C01" w:rsidRPr="00742C01">
        <w:rPr>
          <w:b/>
          <w:sz w:val="24"/>
          <w:szCs w:val="24"/>
        </w:rPr>
        <w:t>Custody</w:t>
      </w:r>
    </w:p>
    <w:p w14:paraId="185B851E" w14:textId="77777777" w:rsidR="007B134B" w:rsidRDefault="007B134B" w:rsidP="00E965A3">
      <w:pPr>
        <w:rPr>
          <w:b/>
          <w:sz w:val="24"/>
          <w:szCs w:val="24"/>
        </w:rPr>
      </w:pPr>
    </w:p>
    <w:p w14:paraId="0A0E9BF4" w14:textId="77777777" w:rsidR="00742C01" w:rsidRPr="00742C01" w:rsidRDefault="00742C01" w:rsidP="00AE1631">
      <w:pPr>
        <w:pStyle w:val="ListParagraph"/>
        <w:widowControl w:val="0"/>
        <w:numPr>
          <w:ilvl w:val="0"/>
          <w:numId w:val="67"/>
        </w:numPr>
        <w:tabs>
          <w:tab w:val="left" w:pos="1047"/>
        </w:tabs>
        <w:autoSpaceDE w:val="0"/>
        <w:autoSpaceDN w:val="0"/>
        <w:spacing w:after="0" w:line="288" w:lineRule="auto"/>
        <w:ind w:right="262"/>
        <w:contextualSpacing w:val="0"/>
        <w:jc w:val="both"/>
      </w:pPr>
      <w:r w:rsidRPr="00742C01">
        <w:t>All cash and cheques received must be kept in the school’s safe prior to banking. Banking should take place regularly to ensure that the insurance limit is not</w:t>
      </w:r>
      <w:r w:rsidRPr="00742C01">
        <w:rPr>
          <w:spacing w:val="-16"/>
        </w:rPr>
        <w:t xml:space="preserve"> </w:t>
      </w:r>
      <w:r w:rsidRPr="00742C01">
        <w:t>exceeded.</w:t>
      </w:r>
    </w:p>
    <w:p w14:paraId="6D81A120" w14:textId="77777777" w:rsidR="00742C01" w:rsidRPr="00742C01" w:rsidRDefault="00742C01" w:rsidP="00742C01">
      <w:pPr>
        <w:pStyle w:val="BodyText"/>
        <w:spacing w:before="10"/>
        <w:rPr>
          <w:sz w:val="22"/>
        </w:rPr>
      </w:pPr>
    </w:p>
    <w:p w14:paraId="210F3F63" w14:textId="77777777" w:rsidR="00742C01" w:rsidRPr="00742C01" w:rsidRDefault="00742C01" w:rsidP="00AE1631">
      <w:pPr>
        <w:pStyle w:val="ListParagraph"/>
        <w:widowControl w:val="0"/>
        <w:numPr>
          <w:ilvl w:val="0"/>
          <w:numId w:val="67"/>
        </w:numPr>
        <w:tabs>
          <w:tab w:val="left" w:pos="1047"/>
        </w:tabs>
        <w:autoSpaceDE w:val="0"/>
        <w:autoSpaceDN w:val="0"/>
        <w:spacing w:after="0" w:line="240" w:lineRule="auto"/>
        <w:contextualSpacing w:val="0"/>
      </w:pPr>
      <w:r w:rsidRPr="00742C01">
        <w:t>Monies collected should be banked in their entirety in the appropriate bank</w:t>
      </w:r>
      <w:r w:rsidRPr="00742C01">
        <w:rPr>
          <w:spacing w:val="-37"/>
        </w:rPr>
        <w:t xml:space="preserve">   </w:t>
      </w:r>
      <w:r w:rsidRPr="00742C01">
        <w:t>account.</w:t>
      </w:r>
    </w:p>
    <w:p w14:paraId="60FF8F0E" w14:textId="77777777" w:rsidR="00742C01" w:rsidRPr="00742C01" w:rsidRDefault="00742C01" w:rsidP="00742C01">
      <w:pPr>
        <w:pStyle w:val="BodyText"/>
        <w:spacing w:before="10"/>
        <w:rPr>
          <w:sz w:val="28"/>
        </w:rPr>
      </w:pPr>
    </w:p>
    <w:p w14:paraId="472000F9" w14:textId="77777777" w:rsidR="00742C01" w:rsidRDefault="00742C01" w:rsidP="00AE1631">
      <w:pPr>
        <w:pStyle w:val="ListParagraph"/>
        <w:widowControl w:val="0"/>
        <w:numPr>
          <w:ilvl w:val="0"/>
          <w:numId w:val="67"/>
        </w:numPr>
        <w:tabs>
          <w:tab w:val="left" w:pos="1047"/>
        </w:tabs>
        <w:autoSpaceDE w:val="0"/>
        <w:autoSpaceDN w:val="0"/>
        <w:spacing w:after="0" w:line="288" w:lineRule="auto"/>
        <w:ind w:right="262"/>
        <w:contextualSpacing w:val="0"/>
        <w:jc w:val="both"/>
      </w:pPr>
      <w:r w:rsidRPr="00742C01">
        <w:t xml:space="preserve">The school is responsible for the counting and banking of monies by a person that is different from the one entering banking onto </w:t>
      </w:r>
      <w:r w:rsidR="00D2695D">
        <w:t>SAGE</w:t>
      </w:r>
      <w:r w:rsidRPr="00742C01">
        <w:t xml:space="preserve">. The amounts banked should be posted onto </w:t>
      </w:r>
      <w:r w:rsidR="00D2695D">
        <w:t>SAGE</w:t>
      </w:r>
      <w:r w:rsidRPr="00742C01">
        <w:t xml:space="preserve"> and the supporting documentation for the income received should be</w:t>
      </w:r>
      <w:r w:rsidRPr="00742C01">
        <w:rPr>
          <w:spacing w:val="-21"/>
        </w:rPr>
        <w:t xml:space="preserve"> </w:t>
      </w:r>
      <w:r w:rsidRPr="00742C01">
        <w:t>filed.</w:t>
      </w:r>
    </w:p>
    <w:p w14:paraId="31D23816" w14:textId="77777777" w:rsidR="00742C01" w:rsidRDefault="00742C01" w:rsidP="00742C01">
      <w:pPr>
        <w:pStyle w:val="ListParagraph"/>
      </w:pPr>
    </w:p>
    <w:p w14:paraId="68BE5F7C" w14:textId="77777777" w:rsidR="007B134B" w:rsidRDefault="007B134B" w:rsidP="00742C01">
      <w:pPr>
        <w:pStyle w:val="ListParagraph"/>
      </w:pPr>
    </w:p>
    <w:p w14:paraId="6A61FA6D" w14:textId="77777777" w:rsidR="00742C01" w:rsidRDefault="000D39E5" w:rsidP="00742C01">
      <w:pPr>
        <w:widowControl w:val="0"/>
        <w:tabs>
          <w:tab w:val="left" w:pos="1047"/>
        </w:tabs>
        <w:autoSpaceDE w:val="0"/>
        <w:autoSpaceDN w:val="0"/>
        <w:spacing w:after="0" w:line="288" w:lineRule="auto"/>
        <w:ind w:right="262"/>
        <w:jc w:val="both"/>
        <w:rPr>
          <w:b/>
          <w:sz w:val="28"/>
        </w:rPr>
      </w:pPr>
      <w:r>
        <w:rPr>
          <w:b/>
          <w:sz w:val="28"/>
        </w:rPr>
        <w:t xml:space="preserve">18. </w:t>
      </w:r>
      <w:r w:rsidR="00742C01" w:rsidRPr="00742C01">
        <w:rPr>
          <w:b/>
          <w:sz w:val="28"/>
        </w:rPr>
        <w:t>Purchasing</w:t>
      </w:r>
    </w:p>
    <w:p w14:paraId="4BD11465" w14:textId="77777777" w:rsidR="00742C01" w:rsidRDefault="00742C01" w:rsidP="00742C01">
      <w:pPr>
        <w:pStyle w:val="BodyText"/>
        <w:spacing w:before="246" w:line="288" w:lineRule="auto"/>
        <w:ind w:left="1046" w:right="264" w:hanging="360"/>
        <w:jc w:val="both"/>
      </w:pPr>
      <w:r>
        <w:t xml:space="preserve">1. </w:t>
      </w:r>
      <w:r w:rsidRPr="00742C01">
        <w:rPr>
          <w:rFonts w:asciiTheme="minorHAnsi" w:hAnsiTheme="minorHAnsi" w:cstheme="minorHAnsi"/>
          <w:sz w:val="22"/>
        </w:rPr>
        <w:t>Children First Learning Partnership must achieve best value for money on all purchases, i.e. to obtain goods and services in the correct quality, quantity and time at the best possible price. A large proportion of our purchases are paid for with public funds and it is important to maintain the integrity of these funds by following the general principles of:</w:t>
      </w:r>
    </w:p>
    <w:p w14:paraId="2F0836A4" w14:textId="77777777" w:rsidR="00742C01" w:rsidRDefault="00742C01" w:rsidP="00742C01">
      <w:pPr>
        <w:pStyle w:val="BodyText"/>
        <w:spacing w:before="8"/>
      </w:pPr>
    </w:p>
    <w:p w14:paraId="69250426" w14:textId="77777777" w:rsidR="00742C01" w:rsidRPr="00742C01" w:rsidRDefault="00742C01" w:rsidP="00AE1631">
      <w:pPr>
        <w:pStyle w:val="ListParagraph"/>
        <w:widowControl w:val="0"/>
        <w:numPr>
          <w:ilvl w:val="0"/>
          <w:numId w:val="68"/>
        </w:numPr>
        <w:tabs>
          <w:tab w:val="left" w:pos="972"/>
        </w:tabs>
        <w:autoSpaceDE w:val="0"/>
        <w:autoSpaceDN w:val="0"/>
        <w:spacing w:before="1" w:after="0" w:line="283" w:lineRule="auto"/>
        <w:ind w:right="262"/>
        <w:jc w:val="both"/>
      </w:pPr>
      <w:r w:rsidRPr="00742C01">
        <w:rPr>
          <w:b/>
        </w:rPr>
        <w:t xml:space="preserve">Probity, </w:t>
      </w:r>
      <w:r w:rsidRPr="00742C01">
        <w:t>it must be demonstrable that there is no corruption or private gain involved in the contractual relationships of the academy</w:t>
      </w:r>
    </w:p>
    <w:p w14:paraId="4C1D0616" w14:textId="77777777" w:rsidR="00742C01" w:rsidRPr="00742C01" w:rsidRDefault="00742C01" w:rsidP="00AE1631">
      <w:pPr>
        <w:pStyle w:val="ListParagraph"/>
        <w:widowControl w:val="0"/>
        <w:numPr>
          <w:ilvl w:val="0"/>
          <w:numId w:val="68"/>
        </w:numPr>
        <w:tabs>
          <w:tab w:val="left" w:pos="972"/>
        </w:tabs>
        <w:autoSpaceDE w:val="0"/>
        <w:autoSpaceDN w:val="0"/>
        <w:spacing w:before="3" w:after="0" w:line="285" w:lineRule="auto"/>
        <w:ind w:right="264"/>
        <w:jc w:val="both"/>
      </w:pPr>
      <w:r w:rsidRPr="00742C01">
        <w:rPr>
          <w:b/>
        </w:rPr>
        <w:t xml:space="preserve">Accountability, </w:t>
      </w:r>
      <w:r w:rsidRPr="00742C01">
        <w:t>the academy is publicly accountable for its expenditure and the conduct of its affairs</w:t>
      </w:r>
    </w:p>
    <w:p w14:paraId="107F637F" w14:textId="77777777" w:rsidR="00742C01" w:rsidRPr="00742C01" w:rsidRDefault="00742C01" w:rsidP="00AE1631">
      <w:pPr>
        <w:pStyle w:val="ListParagraph"/>
        <w:widowControl w:val="0"/>
        <w:numPr>
          <w:ilvl w:val="0"/>
          <w:numId w:val="68"/>
        </w:numPr>
        <w:tabs>
          <w:tab w:val="left" w:pos="972"/>
        </w:tabs>
        <w:autoSpaceDE w:val="0"/>
        <w:autoSpaceDN w:val="0"/>
        <w:spacing w:before="1" w:after="0" w:line="240" w:lineRule="auto"/>
      </w:pPr>
      <w:r w:rsidRPr="00742C01">
        <w:rPr>
          <w:b/>
        </w:rPr>
        <w:t>Fairness</w:t>
      </w:r>
      <w:r w:rsidRPr="00742C01">
        <w:t>, that all those dealt with by the academy are dealt with on a fair and equitable</w:t>
      </w:r>
      <w:r w:rsidRPr="00742C01">
        <w:rPr>
          <w:spacing w:val="-29"/>
        </w:rPr>
        <w:t xml:space="preserve"> </w:t>
      </w:r>
      <w:r w:rsidRPr="00742C01">
        <w:t>basis</w:t>
      </w:r>
    </w:p>
    <w:p w14:paraId="0218A907" w14:textId="77777777" w:rsidR="00742C01" w:rsidRPr="00742C01" w:rsidRDefault="00742C01" w:rsidP="00742C01">
      <w:pPr>
        <w:widowControl w:val="0"/>
        <w:tabs>
          <w:tab w:val="left" w:pos="1047"/>
        </w:tabs>
        <w:autoSpaceDE w:val="0"/>
        <w:autoSpaceDN w:val="0"/>
        <w:spacing w:after="0" w:line="288" w:lineRule="auto"/>
        <w:ind w:right="262"/>
        <w:jc w:val="both"/>
        <w:rPr>
          <w:b/>
          <w:sz w:val="28"/>
        </w:rPr>
      </w:pPr>
    </w:p>
    <w:p w14:paraId="07191344" w14:textId="77777777" w:rsidR="00742C01" w:rsidRDefault="000D39E5" w:rsidP="00742C01">
      <w:pPr>
        <w:widowControl w:val="0"/>
        <w:tabs>
          <w:tab w:val="left" w:pos="1047"/>
        </w:tabs>
        <w:autoSpaceDE w:val="0"/>
        <w:autoSpaceDN w:val="0"/>
        <w:spacing w:after="0" w:line="288" w:lineRule="auto"/>
        <w:ind w:right="262"/>
        <w:jc w:val="both"/>
        <w:rPr>
          <w:b/>
          <w:sz w:val="24"/>
        </w:rPr>
      </w:pPr>
      <w:r>
        <w:rPr>
          <w:b/>
          <w:sz w:val="24"/>
        </w:rPr>
        <w:t xml:space="preserve">18.1 </w:t>
      </w:r>
      <w:r w:rsidR="00742C01" w:rsidRPr="00F87719">
        <w:rPr>
          <w:b/>
          <w:sz w:val="24"/>
        </w:rPr>
        <w:t>Routine Purchasing</w:t>
      </w:r>
    </w:p>
    <w:p w14:paraId="6804C124" w14:textId="77777777" w:rsidR="00F87719" w:rsidRDefault="00F87719" w:rsidP="00742C01">
      <w:pPr>
        <w:widowControl w:val="0"/>
        <w:tabs>
          <w:tab w:val="left" w:pos="1047"/>
        </w:tabs>
        <w:autoSpaceDE w:val="0"/>
        <w:autoSpaceDN w:val="0"/>
        <w:spacing w:after="0" w:line="288" w:lineRule="auto"/>
        <w:ind w:right="262"/>
        <w:jc w:val="both"/>
        <w:rPr>
          <w:b/>
          <w:sz w:val="24"/>
        </w:rPr>
      </w:pPr>
    </w:p>
    <w:p w14:paraId="19725DB5" w14:textId="77777777" w:rsidR="00F87719" w:rsidRPr="00F87719" w:rsidRDefault="00F87719" w:rsidP="00AE1631">
      <w:pPr>
        <w:pStyle w:val="ListParagraph"/>
        <w:widowControl w:val="0"/>
        <w:numPr>
          <w:ilvl w:val="0"/>
          <w:numId w:val="69"/>
        </w:numPr>
        <w:tabs>
          <w:tab w:val="left" w:pos="1047"/>
        </w:tabs>
        <w:autoSpaceDE w:val="0"/>
        <w:autoSpaceDN w:val="0"/>
        <w:spacing w:after="0" w:line="288" w:lineRule="auto"/>
        <w:ind w:right="264"/>
        <w:contextualSpacing w:val="0"/>
        <w:jc w:val="both"/>
        <w:rPr>
          <w:rFonts w:cstheme="minorHAnsi"/>
        </w:rPr>
      </w:pPr>
      <w:r w:rsidRPr="00F87719">
        <w:rPr>
          <w:rFonts w:cstheme="minorHAnsi"/>
        </w:rPr>
        <w:t>School will create their budget for the following academic year by 31</w:t>
      </w:r>
      <w:r w:rsidRPr="00F87719">
        <w:rPr>
          <w:rFonts w:cstheme="minorHAnsi"/>
          <w:position w:val="6"/>
        </w:rPr>
        <w:t xml:space="preserve">st </w:t>
      </w:r>
      <w:r w:rsidRPr="00F87719">
        <w:rPr>
          <w:rFonts w:cstheme="minorHAnsi"/>
        </w:rPr>
        <w:t>March. It is the responsibility of the school to manage its own budget and to ensure that the funds available are not overspent. Data detailing actual expenditure and committed expenditure (orders placed but not paid for) against budget will be supplied to the Chief Executive Officer each</w:t>
      </w:r>
      <w:r w:rsidRPr="00F87719">
        <w:rPr>
          <w:rFonts w:cstheme="minorHAnsi"/>
          <w:spacing w:val="-2"/>
        </w:rPr>
        <w:t xml:space="preserve"> </w:t>
      </w:r>
      <w:r w:rsidRPr="00F87719">
        <w:rPr>
          <w:rFonts w:cstheme="minorHAnsi"/>
        </w:rPr>
        <w:t>month.</w:t>
      </w:r>
    </w:p>
    <w:p w14:paraId="5381B8ED" w14:textId="77777777" w:rsidR="00F87719" w:rsidRPr="00F87719" w:rsidRDefault="00F87719" w:rsidP="00F87719">
      <w:pPr>
        <w:pStyle w:val="BodyText"/>
        <w:spacing w:before="10"/>
        <w:rPr>
          <w:rFonts w:asciiTheme="minorHAnsi" w:hAnsiTheme="minorHAnsi" w:cstheme="minorHAnsi"/>
          <w:sz w:val="22"/>
          <w:szCs w:val="22"/>
        </w:rPr>
      </w:pPr>
    </w:p>
    <w:p w14:paraId="32A04393" w14:textId="77777777" w:rsidR="00F87719" w:rsidRDefault="00F87719" w:rsidP="00AE1631">
      <w:pPr>
        <w:pStyle w:val="BodyText"/>
        <w:numPr>
          <w:ilvl w:val="0"/>
          <w:numId w:val="69"/>
        </w:numPr>
        <w:rPr>
          <w:rFonts w:asciiTheme="minorHAnsi" w:hAnsiTheme="minorHAnsi" w:cstheme="minorHAnsi"/>
          <w:sz w:val="22"/>
          <w:szCs w:val="22"/>
        </w:rPr>
      </w:pPr>
      <w:r w:rsidRPr="00F87719">
        <w:rPr>
          <w:rFonts w:asciiTheme="minorHAnsi" w:hAnsiTheme="minorHAnsi" w:cstheme="minorHAnsi"/>
          <w:sz w:val="22"/>
          <w:szCs w:val="22"/>
        </w:rPr>
        <w:t>Routine purchases up to £1,000 can be approved by the Chief Finance Officer and above £1,000 by the Chief Executive Officer.</w:t>
      </w:r>
    </w:p>
    <w:p w14:paraId="494D3252" w14:textId="77777777" w:rsidR="00F87719" w:rsidRDefault="00F87719" w:rsidP="00F87719">
      <w:pPr>
        <w:pStyle w:val="BodyText"/>
        <w:rPr>
          <w:rFonts w:asciiTheme="minorHAnsi" w:hAnsiTheme="minorHAnsi" w:cstheme="minorHAnsi"/>
          <w:sz w:val="22"/>
          <w:szCs w:val="22"/>
        </w:rPr>
      </w:pPr>
    </w:p>
    <w:p w14:paraId="31905E6A" w14:textId="77777777" w:rsidR="00F87719" w:rsidRPr="00F87719" w:rsidRDefault="00F87719" w:rsidP="00AE1631">
      <w:pPr>
        <w:pStyle w:val="ListParagraph"/>
        <w:widowControl w:val="0"/>
        <w:numPr>
          <w:ilvl w:val="0"/>
          <w:numId w:val="69"/>
        </w:numPr>
        <w:tabs>
          <w:tab w:val="left" w:pos="1047"/>
        </w:tabs>
        <w:autoSpaceDE w:val="0"/>
        <w:autoSpaceDN w:val="0"/>
        <w:spacing w:before="39" w:after="0" w:line="288" w:lineRule="auto"/>
        <w:ind w:right="262"/>
        <w:contextualSpacing w:val="0"/>
        <w:jc w:val="both"/>
        <w:rPr>
          <w:color w:val="001F5F"/>
        </w:rPr>
      </w:pPr>
      <w:r w:rsidRPr="00F87719">
        <w:lastRenderedPageBreak/>
        <w:t xml:space="preserve">In the first instance a supplier should be chosen from the list of approved suppliers maintained on </w:t>
      </w:r>
      <w:r w:rsidR="00D2695D">
        <w:t>SAGE</w:t>
      </w:r>
      <w:r w:rsidRPr="00F87719">
        <w:t>. A quote or price must always be obtained before any order is placed. If the</w:t>
      </w:r>
      <w:r w:rsidR="00D2695D">
        <w:t xml:space="preserve"> Headteacher /</w:t>
      </w:r>
      <w:r w:rsidRPr="00F87719">
        <w:t xml:space="preserve"> Head of School considers that better value for money can be obtained by ordering from a supplier not on the approved supplier list, the reasons for this decision must be discussed and agreed with the Chief Finance Officer. Copies of all quotes must be attached to the</w:t>
      </w:r>
      <w:r w:rsidRPr="00F87719">
        <w:rPr>
          <w:spacing w:val="-24"/>
        </w:rPr>
        <w:t xml:space="preserve"> </w:t>
      </w:r>
      <w:r w:rsidRPr="00F87719">
        <w:t>order.</w:t>
      </w:r>
    </w:p>
    <w:p w14:paraId="0A82CE32" w14:textId="77777777" w:rsidR="00F87719" w:rsidRPr="00F87719" w:rsidRDefault="00F87719" w:rsidP="00F87719">
      <w:pPr>
        <w:pStyle w:val="BodyText"/>
        <w:spacing w:before="10"/>
        <w:rPr>
          <w:sz w:val="22"/>
          <w:szCs w:val="22"/>
        </w:rPr>
      </w:pPr>
    </w:p>
    <w:p w14:paraId="572D04CB" w14:textId="77777777" w:rsidR="00F87719" w:rsidRPr="00F87719" w:rsidRDefault="00F87719" w:rsidP="00AE1631">
      <w:pPr>
        <w:pStyle w:val="ListParagraph"/>
        <w:widowControl w:val="0"/>
        <w:numPr>
          <w:ilvl w:val="0"/>
          <w:numId w:val="69"/>
        </w:numPr>
        <w:tabs>
          <w:tab w:val="left" w:pos="1047"/>
        </w:tabs>
        <w:autoSpaceDE w:val="0"/>
        <w:autoSpaceDN w:val="0"/>
        <w:spacing w:after="0" w:line="288" w:lineRule="auto"/>
        <w:ind w:right="262"/>
        <w:contextualSpacing w:val="0"/>
        <w:jc w:val="both"/>
        <w:rPr>
          <w:color w:val="001F5F"/>
        </w:rPr>
      </w:pPr>
      <w:r w:rsidRPr="00F87719">
        <w:t xml:space="preserve">All goods and services except for utilities, school meals and signed contracts with varying quantities should be ordered by raising orders on </w:t>
      </w:r>
      <w:r w:rsidR="00D2695D">
        <w:t>SAGE</w:t>
      </w:r>
      <w:r w:rsidRPr="00F87719">
        <w:t>. These are approved electronically in line with the delegated financial limits. A warning will be given if the order is over the budgeted</w:t>
      </w:r>
      <w:r w:rsidRPr="00F87719">
        <w:rPr>
          <w:spacing w:val="-2"/>
        </w:rPr>
        <w:t xml:space="preserve"> </w:t>
      </w:r>
      <w:r w:rsidRPr="00F87719">
        <w:t>figure.</w:t>
      </w:r>
    </w:p>
    <w:p w14:paraId="751DB529" w14:textId="77777777" w:rsidR="00F87719" w:rsidRPr="00F87719" w:rsidRDefault="00F87719" w:rsidP="00F87719">
      <w:pPr>
        <w:pStyle w:val="BodyText"/>
        <w:spacing w:before="9"/>
        <w:rPr>
          <w:sz w:val="22"/>
          <w:szCs w:val="22"/>
        </w:rPr>
      </w:pPr>
    </w:p>
    <w:p w14:paraId="0FBBE8CC" w14:textId="77777777" w:rsidR="00F87719" w:rsidRPr="00F87719" w:rsidRDefault="00F87719" w:rsidP="00AE1631">
      <w:pPr>
        <w:pStyle w:val="ListParagraph"/>
        <w:widowControl w:val="0"/>
        <w:numPr>
          <w:ilvl w:val="0"/>
          <w:numId w:val="69"/>
        </w:numPr>
        <w:tabs>
          <w:tab w:val="left" w:pos="1047"/>
        </w:tabs>
        <w:autoSpaceDE w:val="0"/>
        <w:autoSpaceDN w:val="0"/>
        <w:spacing w:before="1" w:after="0" w:line="288" w:lineRule="auto"/>
        <w:ind w:right="259"/>
        <w:contextualSpacing w:val="0"/>
        <w:jc w:val="both"/>
        <w:rPr>
          <w:color w:val="001F5F"/>
        </w:rPr>
      </w:pPr>
      <w:r w:rsidRPr="00F87719">
        <w:t xml:space="preserve">On receipt of the goods a detailed check of the goods received against the </w:t>
      </w:r>
      <w:r w:rsidR="003C5613">
        <w:t>goods received note (GRN) must</w:t>
      </w:r>
      <w:r w:rsidRPr="00F87719">
        <w:t xml:space="preserve"> be completed by a member of staff in the school other than those responsible for the processing of the purchase invoice. </w:t>
      </w:r>
      <w:r w:rsidR="003C5613">
        <w:t>The GRN must</w:t>
      </w:r>
      <w:r w:rsidR="003C5613" w:rsidRPr="003C5613">
        <w:t xml:space="preserve"> be signed and dated by the member of staff checking the goods. </w:t>
      </w:r>
      <w:r w:rsidRPr="00F87719">
        <w:t>The member of staff should record any discrepancies between the goods delivered and the GRN. Discrepancies should be discussed with the supplier of the goods without delay.</w:t>
      </w:r>
    </w:p>
    <w:p w14:paraId="36DE9A2D" w14:textId="77777777" w:rsidR="00F87719" w:rsidRPr="00F87719" w:rsidRDefault="00F87719" w:rsidP="00F87719">
      <w:pPr>
        <w:pStyle w:val="BodyText"/>
        <w:spacing w:before="10"/>
        <w:rPr>
          <w:sz w:val="22"/>
          <w:szCs w:val="22"/>
        </w:rPr>
      </w:pPr>
    </w:p>
    <w:p w14:paraId="14CD6F71" w14:textId="77777777" w:rsidR="00F87719" w:rsidRPr="00F87719" w:rsidRDefault="00F87719" w:rsidP="00AE1631">
      <w:pPr>
        <w:pStyle w:val="ListParagraph"/>
        <w:widowControl w:val="0"/>
        <w:numPr>
          <w:ilvl w:val="0"/>
          <w:numId w:val="69"/>
        </w:numPr>
        <w:tabs>
          <w:tab w:val="left" w:pos="1047"/>
        </w:tabs>
        <w:autoSpaceDE w:val="0"/>
        <w:autoSpaceDN w:val="0"/>
        <w:spacing w:after="0" w:line="240" w:lineRule="auto"/>
        <w:contextualSpacing w:val="0"/>
        <w:rPr>
          <w:color w:val="001F5F"/>
        </w:rPr>
      </w:pPr>
      <w:r w:rsidRPr="00F87719">
        <w:t xml:space="preserve">The goods should be receipted on </w:t>
      </w:r>
      <w:r w:rsidR="00D2695D">
        <w:t>SAGE</w:t>
      </w:r>
      <w:r w:rsidRPr="00F87719">
        <w:t xml:space="preserve"> and the GRN</w:t>
      </w:r>
      <w:r w:rsidRPr="00F87719">
        <w:rPr>
          <w:spacing w:val="-7"/>
        </w:rPr>
        <w:t xml:space="preserve"> </w:t>
      </w:r>
      <w:r w:rsidRPr="00F87719">
        <w:t>signed.</w:t>
      </w:r>
    </w:p>
    <w:p w14:paraId="2838F348" w14:textId="77777777" w:rsidR="00F87719" w:rsidRPr="00F87719" w:rsidRDefault="00F87719" w:rsidP="00F87719">
      <w:pPr>
        <w:pStyle w:val="BodyText"/>
        <w:spacing w:before="10"/>
        <w:rPr>
          <w:sz w:val="22"/>
          <w:szCs w:val="22"/>
        </w:rPr>
      </w:pPr>
    </w:p>
    <w:p w14:paraId="2BD9D199" w14:textId="77777777" w:rsidR="00F87719" w:rsidRPr="00F87719" w:rsidRDefault="00F87719" w:rsidP="00AE1631">
      <w:pPr>
        <w:pStyle w:val="ListParagraph"/>
        <w:widowControl w:val="0"/>
        <w:numPr>
          <w:ilvl w:val="0"/>
          <w:numId w:val="69"/>
        </w:numPr>
        <w:tabs>
          <w:tab w:val="left" w:pos="1047"/>
        </w:tabs>
        <w:autoSpaceDE w:val="0"/>
        <w:autoSpaceDN w:val="0"/>
        <w:spacing w:after="0" w:line="288" w:lineRule="auto"/>
        <w:ind w:right="265"/>
        <w:contextualSpacing w:val="0"/>
        <w:rPr>
          <w:color w:val="001F5F"/>
        </w:rPr>
      </w:pPr>
      <w:r w:rsidRPr="00F87719">
        <w:t xml:space="preserve">If any goods are rejected or returned to the supplier because they are not as ordered or are of sub-standard quality, this should be recorded on </w:t>
      </w:r>
      <w:r w:rsidR="00D2695D">
        <w:t>SAGE</w:t>
      </w:r>
      <w:r w:rsidRPr="00F87719">
        <w:t>.</w:t>
      </w:r>
    </w:p>
    <w:p w14:paraId="5E4A9626" w14:textId="77777777" w:rsidR="00F87719" w:rsidRDefault="00F87719" w:rsidP="00F87719">
      <w:pPr>
        <w:pStyle w:val="BodyText"/>
        <w:rPr>
          <w:rFonts w:asciiTheme="minorHAnsi" w:hAnsiTheme="minorHAnsi" w:cstheme="minorHAnsi"/>
          <w:sz w:val="22"/>
          <w:szCs w:val="22"/>
        </w:rPr>
      </w:pPr>
    </w:p>
    <w:p w14:paraId="6E6F1927" w14:textId="77777777" w:rsidR="00F87719" w:rsidRPr="00F87719" w:rsidRDefault="00F87719" w:rsidP="00AE1631">
      <w:pPr>
        <w:pStyle w:val="ListParagraph"/>
        <w:widowControl w:val="0"/>
        <w:numPr>
          <w:ilvl w:val="0"/>
          <w:numId w:val="69"/>
        </w:numPr>
        <w:tabs>
          <w:tab w:val="left" w:pos="1047"/>
        </w:tabs>
        <w:autoSpaceDE w:val="0"/>
        <w:autoSpaceDN w:val="0"/>
        <w:spacing w:after="0" w:line="288" w:lineRule="auto"/>
        <w:ind w:right="262"/>
        <w:contextualSpacing w:val="0"/>
        <w:jc w:val="both"/>
        <w:rPr>
          <w:color w:val="001F5F"/>
        </w:rPr>
      </w:pPr>
      <w:r w:rsidRPr="00F87719">
        <w:t xml:space="preserve">All invoices should be recorded by the school against the order and GRN as a purchase order invoice on </w:t>
      </w:r>
      <w:r w:rsidR="00D2695D">
        <w:t>SAGE</w:t>
      </w:r>
      <w:r w:rsidRPr="00F87719">
        <w:t xml:space="preserve"> and the invoice, GRN and any other supporting documents should be scanned into the finance system. The processor should</w:t>
      </w:r>
      <w:r w:rsidRPr="00F87719">
        <w:rPr>
          <w:spacing w:val="-7"/>
        </w:rPr>
        <w:t xml:space="preserve"> </w:t>
      </w:r>
      <w:r w:rsidRPr="00F87719">
        <w:t>check:</w:t>
      </w:r>
    </w:p>
    <w:p w14:paraId="3724D5D8" w14:textId="77777777" w:rsidR="00F87719" w:rsidRPr="00F87719" w:rsidRDefault="00F87719" w:rsidP="00F87719">
      <w:pPr>
        <w:pStyle w:val="BodyText"/>
        <w:spacing w:before="11"/>
        <w:rPr>
          <w:sz w:val="22"/>
          <w:szCs w:val="22"/>
        </w:rPr>
      </w:pPr>
    </w:p>
    <w:p w14:paraId="1B2C8FDF" w14:textId="77777777" w:rsidR="00F87719" w:rsidRPr="00F87719" w:rsidRDefault="00F87719" w:rsidP="00AE1631">
      <w:pPr>
        <w:pStyle w:val="ListParagraph"/>
        <w:widowControl w:val="0"/>
        <w:numPr>
          <w:ilvl w:val="0"/>
          <w:numId w:val="70"/>
        </w:numPr>
        <w:tabs>
          <w:tab w:val="left" w:pos="972"/>
        </w:tabs>
        <w:autoSpaceDE w:val="0"/>
        <w:autoSpaceDN w:val="0"/>
        <w:spacing w:after="0" w:line="240" w:lineRule="auto"/>
      </w:pPr>
      <w:r>
        <w:t>I</w:t>
      </w:r>
      <w:r w:rsidRPr="00F87719">
        <w:t>nvoice arithmetically</w:t>
      </w:r>
      <w:r w:rsidRPr="00F87719">
        <w:rPr>
          <w:spacing w:val="-4"/>
        </w:rPr>
        <w:t xml:space="preserve"> </w:t>
      </w:r>
      <w:r w:rsidRPr="00F87719">
        <w:t>correct</w:t>
      </w:r>
    </w:p>
    <w:p w14:paraId="17980DAB" w14:textId="77777777" w:rsidR="00F87719" w:rsidRPr="00F87719" w:rsidRDefault="00F87719" w:rsidP="00AE1631">
      <w:pPr>
        <w:pStyle w:val="ListParagraph"/>
        <w:widowControl w:val="0"/>
        <w:numPr>
          <w:ilvl w:val="0"/>
          <w:numId w:val="70"/>
        </w:numPr>
        <w:tabs>
          <w:tab w:val="left" w:pos="972"/>
        </w:tabs>
        <w:autoSpaceDE w:val="0"/>
        <w:autoSpaceDN w:val="0"/>
        <w:spacing w:before="43" w:after="0" w:line="240" w:lineRule="auto"/>
      </w:pPr>
      <w:r w:rsidRPr="00F87719">
        <w:t>invoice posted to purchase</w:t>
      </w:r>
      <w:r w:rsidRPr="00F87719">
        <w:rPr>
          <w:spacing w:val="3"/>
        </w:rPr>
        <w:t xml:space="preserve"> </w:t>
      </w:r>
      <w:r w:rsidRPr="00F87719">
        <w:t>ledger</w:t>
      </w:r>
    </w:p>
    <w:p w14:paraId="3F5120AE" w14:textId="77777777" w:rsidR="00F87719" w:rsidRPr="00F87719" w:rsidRDefault="00F87719" w:rsidP="00AE1631">
      <w:pPr>
        <w:pStyle w:val="ListParagraph"/>
        <w:widowControl w:val="0"/>
        <w:numPr>
          <w:ilvl w:val="0"/>
          <w:numId w:val="70"/>
        </w:numPr>
        <w:tabs>
          <w:tab w:val="left" w:pos="972"/>
        </w:tabs>
        <w:autoSpaceDE w:val="0"/>
        <w:autoSpaceDN w:val="0"/>
        <w:spacing w:before="45" w:after="0" w:line="240" w:lineRule="auto"/>
      </w:pPr>
      <w:r w:rsidRPr="00F87719">
        <w:t>goods/ services</w:t>
      </w:r>
      <w:r w:rsidRPr="00F87719">
        <w:rPr>
          <w:spacing w:val="-2"/>
        </w:rPr>
        <w:t xml:space="preserve"> </w:t>
      </w:r>
      <w:r w:rsidRPr="00F87719">
        <w:t>received</w:t>
      </w:r>
    </w:p>
    <w:p w14:paraId="265F7899" w14:textId="77777777" w:rsidR="00F87719" w:rsidRPr="00F87719" w:rsidRDefault="00F87719" w:rsidP="00AE1631">
      <w:pPr>
        <w:pStyle w:val="ListParagraph"/>
        <w:widowControl w:val="0"/>
        <w:numPr>
          <w:ilvl w:val="0"/>
          <w:numId w:val="70"/>
        </w:numPr>
        <w:tabs>
          <w:tab w:val="left" w:pos="972"/>
        </w:tabs>
        <w:autoSpaceDE w:val="0"/>
        <w:autoSpaceDN w:val="0"/>
        <w:spacing w:before="46" w:after="0" w:line="240" w:lineRule="auto"/>
      </w:pPr>
      <w:r w:rsidRPr="00F87719">
        <w:t>goods/services as</w:t>
      </w:r>
      <w:r w:rsidRPr="00F87719">
        <w:rPr>
          <w:spacing w:val="1"/>
        </w:rPr>
        <w:t xml:space="preserve"> </w:t>
      </w:r>
      <w:r w:rsidRPr="00F87719">
        <w:t>ordered</w:t>
      </w:r>
    </w:p>
    <w:p w14:paraId="37A240B4" w14:textId="77777777" w:rsidR="00F87719" w:rsidRPr="00F87719" w:rsidRDefault="00F87719" w:rsidP="00AE1631">
      <w:pPr>
        <w:pStyle w:val="ListParagraph"/>
        <w:widowControl w:val="0"/>
        <w:numPr>
          <w:ilvl w:val="0"/>
          <w:numId w:val="70"/>
        </w:numPr>
        <w:tabs>
          <w:tab w:val="left" w:pos="972"/>
        </w:tabs>
        <w:autoSpaceDE w:val="0"/>
        <w:autoSpaceDN w:val="0"/>
        <w:spacing w:before="43" w:after="0" w:line="240" w:lineRule="auto"/>
      </w:pPr>
      <w:r w:rsidRPr="00F87719">
        <w:t>prices</w:t>
      </w:r>
      <w:r w:rsidRPr="00F87719">
        <w:rPr>
          <w:spacing w:val="-1"/>
        </w:rPr>
        <w:t xml:space="preserve"> </w:t>
      </w:r>
      <w:r w:rsidRPr="00F87719">
        <w:t>correct</w:t>
      </w:r>
    </w:p>
    <w:p w14:paraId="6698F8EE" w14:textId="77777777" w:rsidR="00F87719" w:rsidRPr="00F87719" w:rsidRDefault="00F87719" w:rsidP="00AE1631">
      <w:pPr>
        <w:pStyle w:val="ListParagraph"/>
        <w:widowControl w:val="0"/>
        <w:numPr>
          <w:ilvl w:val="0"/>
          <w:numId w:val="70"/>
        </w:numPr>
        <w:tabs>
          <w:tab w:val="left" w:pos="972"/>
        </w:tabs>
        <w:autoSpaceDE w:val="0"/>
        <w:autoSpaceDN w:val="0"/>
        <w:spacing w:before="45" w:after="0" w:line="240" w:lineRule="auto"/>
      </w:pPr>
      <w:r w:rsidRPr="00F87719">
        <w:t>invoice authorised for</w:t>
      </w:r>
      <w:r w:rsidRPr="00F87719">
        <w:rPr>
          <w:spacing w:val="-1"/>
        </w:rPr>
        <w:t xml:space="preserve"> </w:t>
      </w:r>
      <w:r w:rsidRPr="00F87719">
        <w:t>payment</w:t>
      </w:r>
    </w:p>
    <w:p w14:paraId="15929D80" w14:textId="77777777" w:rsidR="00F87719" w:rsidRPr="00F87719" w:rsidRDefault="00F87719" w:rsidP="00AE1631">
      <w:pPr>
        <w:pStyle w:val="ListParagraph"/>
        <w:widowControl w:val="0"/>
        <w:numPr>
          <w:ilvl w:val="0"/>
          <w:numId w:val="70"/>
        </w:numPr>
        <w:tabs>
          <w:tab w:val="left" w:pos="972"/>
        </w:tabs>
        <w:autoSpaceDE w:val="0"/>
        <w:autoSpaceDN w:val="0"/>
        <w:spacing w:before="43" w:after="0" w:line="240" w:lineRule="auto"/>
      </w:pPr>
      <w:r w:rsidRPr="00F87719">
        <w:t>payment</w:t>
      </w:r>
      <w:r w:rsidRPr="00F87719">
        <w:rPr>
          <w:spacing w:val="-2"/>
        </w:rPr>
        <w:t xml:space="preserve"> </w:t>
      </w:r>
      <w:r w:rsidRPr="00F87719">
        <w:t>authorised</w:t>
      </w:r>
    </w:p>
    <w:p w14:paraId="34B10594" w14:textId="77777777" w:rsidR="00F87719" w:rsidRPr="00F87719" w:rsidRDefault="00F87719" w:rsidP="00AE1631">
      <w:pPr>
        <w:pStyle w:val="ListParagraph"/>
        <w:widowControl w:val="0"/>
        <w:numPr>
          <w:ilvl w:val="0"/>
          <w:numId w:val="70"/>
        </w:numPr>
        <w:tabs>
          <w:tab w:val="left" w:pos="972"/>
        </w:tabs>
        <w:autoSpaceDE w:val="0"/>
        <w:autoSpaceDN w:val="0"/>
        <w:spacing w:before="45" w:after="0" w:line="240" w:lineRule="auto"/>
      </w:pPr>
      <w:r w:rsidRPr="00F87719">
        <w:t>VAT treated correctly</w:t>
      </w:r>
    </w:p>
    <w:p w14:paraId="062FBC96" w14:textId="77777777" w:rsidR="00F87719" w:rsidRPr="00F87719" w:rsidRDefault="00F87719" w:rsidP="00AE1631">
      <w:pPr>
        <w:pStyle w:val="ListParagraph"/>
        <w:widowControl w:val="0"/>
        <w:numPr>
          <w:ilvl w:val="0"/>
          <w:numId w:val="70"/>
        </w:numPr>
        <w:tabs>
          <w:tab w:val="left" w:pos="972"/>
        </w:tabs>
        <w:autoSpaceDE w:val="0"/>
        <w:autoSpaceDN w:val="0"/>
        <w:spacing w:before="46" w:after="0" w:line="240" w:lineRule="auto"/>
      </w:pPr>
      <w:r w:rsidRPr="00F87719">
        <w:t>payment</w:t>
      </w:r>
      <w:r w:rsidRPr="00F87719">
        <w:rPr>
          <w:spacing w:val="-2"/>
        </w:rPr>
        <w:t xml:space="preserve"> </w:t>
      </w:r>
      <w:r w:rsidRPr="00F87719">
        <w:t>made</w:t>
      </w:r>
    </w:p>
    <w:p w14:paraId="70627458" w14:textId="77777777" w:rsidR="00F87719" w:rsidRPr="00F87719" w:rsidRDefault="00F87719" w:rsidP="00F87719">
      <w:pPr>
        <w:pStyle w:val="BodyText"/>
        <w:spacing w:before="6"/>
        <w:rPr>
          <w:sz w:val="22"/>
          <w:szCs w:val="22"/>
        </w:rPr>
      </w:pPr>
    </w:p>
    <w:p w14:paraId="0C165A78" w14:textId="77777777" w:rsidR="00F87719" w:rsidRPr="00F87719" w:rsidRDefault="00F87719" w:rsidP="00AE1631">
      <w:pPr>
        <w:pStyle w:val="ListParagraph"/>
        <w:widowControl w:val="0"/>
        <w:numPr>
          <w:ilvl w:val="0"/>
          <w:numId w:val="69"/>
        </w:numPr>
        <w:tabs>
          <w:tab w:val="left" w:pos="1047"/>
        </w:tabs>
        <w:autoSpaceDE w:val="0"/>
        <w:autoSpaceDN w:val="0"/>
        <w:spacing w:after="0" w:line="240" w:lineRule="auto"/>
        <w:contextualSpacing w:val="0"/>
      </w:pPr>
      <w:r w:rsidRPr="00F87719">
        <w:t>The signed GRN should be attached to the</w:t>
      </w:r>
      <w:r w:rsidRPr="00F87719">
        <w:rPr>
          <w:spacing w:val="-6"/>
        </w:rPr>
        <w:t xml:space="preserve"> </w:t>
      </w:r>
      <w:r w:rsidRPr="00F87719">
        <w:t>invoice.</w:t>
      </w:r>
    </w:p>
    <w:p w14:paraId="509962DE" w14:textId="77777777" w:rsidR="00F87719" w:rsidRPr="00F87719" w:rsidRDefault="00F87719" w:rsidP="00F87719">
      <w:pPr>
        <w:pStyle w:val="BodyText"/>
        <w:spacing w:before="10"/>
        <w:rPr>
          <w:sz w:val="22"/>
          <w:szCs w:val="22"/>
        </w:rPr>
      </w:pPr>
    </w:p>
    <w:p w14:paraId="2772BE1C" w14:textId="77777777" w:rsidR="00F87719" w:rsidRPr="00F87719" w:rsidRDefault="00F87719" w:rsidP="00AE1631">
      <w:pPr>
        <w:pStyle w:val="ListParagraph"/>
        <w:widowControl w:val="0"/>
        <w:numPr>
          <w:ilvl w:val="0"/>
          <w:numId w:val="69"/>
        </w:numPr>
        <w:tabs>
          <w:tab w:val="left" w:pos="1047"/>
        </w:tabs>
        <w:autoSpaceDE w:val="0"/>
        <w:autoSpaceDN w:val="0"/>
        <w:spacing w:after="0" w:line="288" w:lineRule="auto"/>
        <w:ind w:right="262"/>
        <w:contextualSpacing w:val="0"/>
      </w:pPr>
      <w:r w:rsidRPr="00F87719">
        <w:t>The School will create payment runs for purchase ledger payments due to be made to the suppliers by BACS or</w:t>
      </w:r>
      <w:r w:rsidRPr="00F87719">
        <w:rPr>
          <w:spacing w:val="-7"/>
        </w:rPr>
        <w:t xml:space="preserve"> </w:t>
      </w:r>
      <w:r w:rsidRPr="00F87719">
        <w:t>cheque.</w:t>
      </w:r>
    </w:p>
    <w:p w14:paraId="77F3FB61" w14:textId="77777777" w:rsidR="00F87719" w:rsidRPr="00F87719" w:rsidRDefault="00F87719" w:rsidP="00F87719">
      <w:pPr>
        <w:pStyle w:val="BodyText"/>
        <w:spacing w:before="10"/>
        <w:rPr>
          <w:sz w:val="22"/>
          <w:szCs w:val="22"/>
        </w:rPr>
      </w:pPr>
    </w:p>
    <w:p w14:paraId="65FFB5D1" w14:textId="77777777" w:rsidR="00F87719" w:rsidRDefault="00F87719" w:rsidP="00AE1631">
      <w:pPr>
        <w:pStyle w:val="ListParagraph"/>
        <w:widowControl w:val="0"/>
        <w:numPr>
          <w:ilvl w:val="0"/>
          <w:numId w:val="69"/>
        </w:numPr>
        <w:tabs>
          <w:tab w:val="left" w:pos="1047"/>
        </w:tabs>
        <w:autoSpaceDE w:val="0"/>
        <w:autoSpaceDN w:val="0"/>
        <w:spacing w:after="0" w:line="288" w:lineRule="auto"/>
        <w:ind w:right="263"/>
        <w:contextualSpacing w:val="0"/>
      </w:pPr>
      <w:r w:rsidRPr="00F87719">
        <w:t>The BACS payment run / Cheque payment run is then passed to the Accounting Officer together with supporting documentation to be</w:t>
      </w:r>
      <w:r w:rsidRPr="00F87719">
        <w:rPr>
          <w:spacing w:val="-7"/>
        </w:rPr>
        <w:t xml:space="preserve"> </w:t>
      </w:r>
      <w:r w:rsidRPr="00F87719">
        <w:t>approved.</w:t>
      </w:r>
    </w:p>
    <w:p w14:paraId="1DEEFD40" w14:textId="77777777" w:rsidR="00F87719" w:rsidRPr="00F87719" w:rsidRDefault="00F87719" w:rsidP="00F87719">
      <w:pPr>
        <w:widowControl w:val="0"/>
        <w:tabs>
          <w:tab w:val="left" w:pos="1047"/>
        </w:tabs>
        <w:autoSpaceDE w:val="0"/>
        <w:autoSpaceDN w:val="0"/>
        <w:spacing w:after="0" w:line="288" w:lineRule="auto"/>
        <w:ind w:right="263"/>
      </w:pPr>
    </w:p>
    <w:p w14:paraId="7476506C" w14:textId="77777777" w:rsidR="00F87719" w:rsidRPr="00F87719" w:rsidRDefault="00F87719" w:rsidP="00AE1631">
      <w:pPr>
        <w:pStyle w:val="ListParagraph"/>
        <w:widowControl w:val="0"/>
        <w:numPr>
          <w:ilvl w:val="0"/>
          <w:numId w:val="69"/>
        </w:numPr>
        <w:tabs>
          <w:tab w:val="left" w:pos="1047"/>
        </w:tabs>
        <w:autoSpaceDE w:val="0"/>
        <w:autoSpaceDN w:val="0"/>
        <w:spacing w:after="0" w:line="240" w:lineRule="auto"/>
        <w:contextualSpacing w:val="0"/>
      </w:pPr>
      <w:r w:rsidRPr="00F87719">
        <w:t>The cheques are drawn up and signed by two authorised</w:t>
      </w:r>
      <w:r w:rsidRPr="00F87719">
        <w:rPr>
          <w:spacing w:val="-10"/>
        </w:rPr>
        <w:t xml:space="preserve"> </w:t>
      </w:r>
      <w:r w:rsidRPr="00F87719">
        <w:t>signatories.</w:t>
      </w:r>
    </w:p>
    <w:p w14:paraId="3E626BD7" w14:textId="77777777" w:rsidR="00F87719" w:rsidRPr="00F87719" w:rsidRDefault="00F87719" w:rsidP="00F87719">
      <w:pPr>
        <w:pStyle w:val="BodyText"/>
        <w:rPr>
          <w:rFonts w:asciiTheme="minorHAnsi" w:hAnsiTheme="minorHAnsi" w:cstheme="minorHAnsi"/>
          <w:sz w:val="22"/>
          <w:szCs w:val="22"/>
        </w:rPr>
        <w:sectPr w:rsidR="00F87719" w:rsidRPr="00F87719" w:rsidSect="003044A6">
          <w:footerReference w:type="default" r:id="rId13"/>
          <w:pgSz w:w="11900" w:h="16840"/>
          <w:pgMar w:top="1360" w:right="480" w:bottom="1220" w:left="1680" w:header="0" w:footer="1024" w:gutter="0"/>
          <w:pgNumType w:start="1"/>
          <w:cols w:space="720"/>
        </w:sectPr>
      </w:pPr>
    </w:p>
    <w:p w14:paraId="60CFDFA2" w14:textId="3F6D6395" w:rsidR="00F87719" w:rsidRDefault="000D39E5" w:rsidP="00742C01">
      <w:pPr>
        <w:widowControl w:val="0"/>
        <w:tabs>
          <w:tab w:val="left" w:pos="1047"/>
        </w:tabs>
        <w:autoSpaceDE w:val="0"/>
        <w:autoSpaceDN w:val="0"/>
        <w:spacing w:after="0" w:line="288" w:lineRule="auto"/>
        <w:ind w:right="262"/>
        <w:jc w:val="both"/>
        <w:rPr>
          <w:b/>
          <w:sz w:val="24"/>
        </w:rPr>
      </w:pPr>
      <w:r>
        <w:rPr>
          <w:b/>
          <w:sz w:val="24"/>
        </w:rPr>
        <w:lastRenderedPageBreak/>
        <w:t xml:space="preserve">18.2 </w:t>
      </w:r>
      <w:r w:rsidR="00F87719">
        <w:rPr>
          <w:b/>
          <w:sz w:val="24"/>
        </w:rPr>
        <w:t>Orders over £</w:t>
      </w:r>
      <w:r w:rsidR="00120609">
        <w:rPr>
          <w:b/>
          <w:sz w:val="24"/>
        </w:rPr>
        <w:t>10,</w:t>
      </w:r>
      <w:r w:rsidR="00F87719">
        <w:rPr>
          <w:b/>
          <w:sz w:val="24"/>
        </w:rPr>
        <w:t>000 but less than £25,000</w:t>
      </w:r>
    </w:p>
    <w:p w14:paraId="21C34376" w14:textId="77777777" w:rsidR="00F87719" w:rsidRDefault="00F87719" w:rsidP="00742C01">
      <w:pPr>
        <w:widowControl w:val="0"/>
        <w:tabs>
          <w:tab w:val="left" w:pos="1047"/>
        </w:tabs>
        <w:autoSpaceDE w:val="0"/>
        <w:autoSpaceDN w:val="0"/>
        <w:spacing w:after="0" w:line="288" w:lineRule="auto"/>
        <w:ind w:right="262"/>
        <w:jc w:val="both"/>
        <w:rPr>
          <w:b/>
          <w:sz w:val="24"/>
        </w:rPr>
      </w:pPr>
    </w:p>
    <w:p w14:paraId="5AFFD823" w14:textId="63617BDC" w:rsidR="00F87719" w:rsidRPr="00F87719" w:rsidRDefault="00F87719" w:rsidP="00AE1631">
      <w:pPr>
        <w:pStyle w:val="BodyText"/>
        <w:numPr>
          <w:ilvl w:val="0"/>
          <w:numId w:val="71"/>
        </w:numPr>
        <w:spacing w:before="196" w:line="288" w:lineRule="auto"/>
        <w:ind w:right="259"/>
        <w:jc w:val="both"/>
        <w:rPr>
          <w:rFonts w:asciiTheme="minorHAnsi" w:hAnsiTheme="minorHAnsi" w:cstheme="minorHAnsi"/>
          <w:sz w:val="22"/>
        </w:rPr>
      </w:pPr>
      <w:r w:rsidRPr="00F87719">
        <w:rPr>
          <w:rFonts w:asciiTheme="minorHAnsi" w:hAnsiTheme="minorHAnsi" w:cstheme="minorHAnsi"/>
          <w:sz w:val="22"/>
        </w:rPr>
        <w:t>At least three written quotations should be obtained for all orders between £</w:t>
      </w:r>
      <w:r w:rsidR="00120609">
        <w:rPr>
          <w:rFonts w:asciiTheme="minorHAnsi" w:hAnsiTheme="minorHAnsi" w:cstheme="minorHAnsi"/>
          <w:sz w:val="22"/>
        </w:rPr>
        <w:t>10</w:t>
      </w:r>
      <w:r w:rsidRPr="00F87719">
        <w:rPr>
          <w:rFonts w:asciiTheme="minorHAnsi" w:hAnsiTheme="minorHAnsi" w:cstheme="minorHAnsi"/>
          <w:sz w:val="22"/>
        </w:rPr>
        <w:t>,000 and £25,000 to identify the best source of the goods/services. Written details of quotations obtained should be prepared and retained by the Chief Finance Officer for audit purposes. Telephone quotes are acceptable if these are evidenced and confirmation of quotes has been received before a purchase decision is made and made in accordance with value for money principles.</w:t>
      </w:r>
    </w:p>
    <w:p w14:paraId="2413A17D" w14:textId="77777777" w:rsidR="00F87719" w:rsidRPr="00F87719" w:rsidRDefault="00F87719" w:rsidP="00AE1631">
      <w:pPr>
        <w:pStyle w:val="BodyText"/>
        <w:numPr>
          <w:ilvl w:val="0"/>
          <w:numId w:val="71"/>
        </w:numPr>
        <w:spacing w:before="196" w:line="288" w:lineRule="auto"/>
        <w:ind w:right="259"/>
        <w:jc w:val="both"/>
        <w:rPr>
          <w:rFonts w:asciiTheme="minorHAnsi" w:hAnsiTheme="minorHAnsi" w:cstheme="minorHAnsi"/>
          <w:sz w:val="22"/>
        </w:rPr>
      </w:pPr>
      <w:r w:rsidRPr="00F87719">
        <w:rPr>
          <w:rFonts w:asciiTheme="minorHAnsi" w:hAnsiTheme="minorHAnsi" w:cstheme="minorHAnsi"/>
          <w:sz w:val="22"/>
        </w:rPr>
        <w:t>Instruction to quote document should be sent to the supplier as part of the quotation pack, the purpose of the document is to provide guidance to suppliers when completing the submission.  The document contains: requirements, specification, pricing schedule, supporting information, payment details, contract conditions acceptance, contract information, insurance levels, general conditions of contract and return by date.</w:t>
      </w:r>
    </w:p>
    <w:p w14:paraId="20270C08" w14:textId="77777777" w:rsidR="00F87719" w:rsidRPr="00F87719" w:rsidRDefault="00F87719" w:rsidP="00AE1631">
      <w:pPr>
        <w:pStyle w:val="BodyText"/>
        <w:numPr>
          <w:ilvl w:val="0"/>
          <w:numId w:val="71"/>
        </w:numPr>
        <w:spacing w:before="196" w:line="288" w:lineRule="auto"/>
        <w:ind w:right="259"/>
        <w:jc w:val="both"/>
        <w:rPr>
          <w:rFonts w:asciiTheme="minorHAnsi" w:hAnsiTheme="minorHAnsi" w:cstheme="minorHAnsi"/>
          <w:sz w:val="22"/>
        </w:rPr>
      </w:pPr>
      <w:r w:rsidRPr="00F87719">
        <w:rPr>
          <w:rFonts w:asciiTheme="minorHAnsi" w:hAnsiTheme="minorHAnsi" w:cstheme="minorHAnsi"/>
          <w:sz w:val="22"/>
        </w:rPr>
        <w:t xml:space="preserve">Suppliers will be issued with a label to ensure their submission envelope bares no distinguishing labels or franking stamps that’s could identify the company.  </w:t>
      </w:r>
    </w:p>
    <w:p w14:paraId="15055DA9" w14:textId="77777777" w:rsidR="00F87719" w:rsidRPr="00F87719" w:rsidRDefault="00F87719" w:rsidP="00AE1631">
      <w:pPr>
        <w:pStyle w:val="BodyText"/>
        <w:numPr>
          <w:ilvl w:val="0"/>
          <w:numId w:val="71"/>
        </w:numPr>
        <w:spacing w:before="196" w:line="288" w:lineRule="auto"/>
        <w:ind w:right="259"/>
        <w:jc w:val="both"/>
        <w:rPr>
          <w:rFonts w:asciiTheme="minorHAnsi" w:hAnsiTheme="minorHAnsi" w:cstheme="minorHAnsi"/>
          <w:sz w:val="22"/>
        </w:rPr>
      </w:pPr>
      <w:r w:rsidRPr="00F87719">
        <w:rPr>
          <w:rFonts w:asciiTheme="minorHAnsi" w:hAnsiTheme="minorHAnsi" w:cstheme="minorHAnsi"/>
          <w:sz w:val="22"/>
        </w:rPr>
        <w:t>Quotations will be evaluated against a scoring matrix, references and a quotation checklist.  Once the evaluation process has been completed and a successful supplier has been identified, the Chief Financial Officer will advise all tenderers of the decision.  The successful supplier will be issued with a letter confirming the award of the contract.</w:t>
      </w:r>
    </w:p>
    <w:p w14:paraId="09E6CC34" w14:textId="77777777" w:rsidR="00F87719" w:rsidRPr="00F87719" w:rsidRDefault="00F87719" w:rsidP="00742C01">
      <w:pPr>
        <w:widowControl w:val="0"/>
        <w:tabs>
          <w:tab w:val="left" w:pos="1047"/>
        </w:tabs>
        <w:autoSpaceDE w:val="0"/>
        <w:autoSpaceDN w:val="0"/>
        <w:spacing w:after="0" w:line="288" w:lineRule="auto"/>
        <w:ind w:right="262"/>
        <w:jc w:val="both"/>
        <w:rPr>
          <w:b/>
          <w:sz w:val="24"/>
        </w:rPr>
      </w:pPr>
    </w:p>
    <w:p w14:paraId="76349604" w14:textId="77777777" w:rsidR="00742C01" w:rsidRDefault="00742C01" w:rsidP="00742C01">
      <w:pPr>
        <w:widowControl w:val="0"/>
        <w:tabs>
          <w:tab w:val="left" w:pos="1047"/>
        </w:tabs>
        <w:autoSpaceDE w:val="0"/>
        <w:autoSpaceDN w:val="0"/>
        <w:spacing w:after="0" w:line="288" w:lineRule="auto"/>
        <w:ind w:right="262"/>
        <w:jc w:val="both"/>
      </w:pPr>
    </w:p>
    <w:p w14:paraId="5A6C2152" w14:textId="77777777" w:rsidR="00742C01" w:rsidRDefault="000D39E5" w:rsidP="007B134B">
      <w:pPr>
        <w:widowControl w:val="0"/>
        <w:tabs>
          <w:tab w:val="left" w:pos="1047"/>
        </w:tabs>
        <w:autoSpaceDE w:val="0"/>
        <w:autoSpaceDN w:val="0"/>
        <w:spacing w:after="0" w:line="288" w:lineRule="auto"/>
        <w:ind w:right="262"/>
        <w:jc w:val="both"/>
        <w:rPr>
          <w:b/>
          <w:sz w:val="24"/>
        </w:rPr>
      </w:pPr>
      <w:r>
        <w:rPr>
          <w:b/>
          <w:sz w:val="24"/>
        </w:rPr>
        <w:t xml:space="preserve">18.3 </w:t>
      </w:r>
      <w:r w:rsidR="00F87719" w:rsidRPr="00F87719">
        <w:rPr>
          <w:b/>
          <w:sz w:val="24"/>
        </w:rPr>
        <w:t>Orders over £25,000</w:t>
      </w:r>
    </w:p>
    <w:p w14:paraId="01472906" w14:textId="77777777" w:rsidR="007B134B" w:rsidRPr="007B134B" w:rsidRDefault="007B134B" w:rsidP="007B134B">
      <w:pPr>
        <w:widowControl w:val="0"/>
        <w:tabs>
          <w:tab w:val="left" w:pos="1047"/>
        </w:tabs>
        <w:autoSpaceDE w:val="0"/>
        <w:autoSpaceDN w:val="0"/>
        <w:spacing w:after="0" w:line="288" w:lineRule="auto"/>
        <w:ind w:right="262"/>
        <w:jc w:val="both"/>
        <w:rPr>
          <w:b/>
          <w:sz w:val="24"/>
        </w:rPr>
      </w:pPr>
    </w:p>
    <w:p w14:paraId="21FD83AE" w14:textId="77777777" w:rsidR="00F87719" w:rsidRPr="00F87719" w:rsidRDefault="00F87719" w:rsidP="00AE1631">
      <w:pPr>
        <w:pStyle w:val="BodyText"/>
        <w:numPr>
          <w:ilvl w:val="0"/>
          <w:numId w:val="72"/>
        </w:numPr>
        <w:spacing w:line="288" w:lineRule="auto"/>
        <w:ind w:right="264"/>
        <w:jc w:val="both"/>
        <w:rPr>
          <w:rFonts w:asciiTheme="minorHAnsi" w:hAnsiTheme="minorHAnsi" w:cstheme="minorHAnsi"/>
          <w:sz w:val="22"/>
        </w:rPr>
      </w:pPr>
      <w:r w:rsidRPr="00F87719">
        <w:rPr>
          <w:rFonts w:asciiTheme="minorHAnsi" w:hAnsiTheme="minorHAnsi" w:cstheme="minorHAnsi"/>
          <w:sz w:val="22"/>
        </w:rPr>
        <w:t>All goods/services ordered with a value over £25,000, or for a series of contracts which in total exceed £25,000 must be subject to formal tendering procedures.</w:t>
      </w:r>
    </w:p>
    <w:p w14:paraId="15B15C0B" w14:textId="77777777" w:rsidR="00F87719" w:rsidRPr="00F87719" w:rsidRDefault="00F87719" w:rsidP="00AE1631">
      <w:pPr>
        <w:pStyle w:val="BodyText"/>
        <w:numPr>
          <w:ilvl w:val="0"/>
          <w:numId w:val="72"/>
        </w:numPr>
        <w:spacing w:before="196" w:line="288" w:lineRule="auto"/>
        <w:ind w:right="259"/>
        <w:jc w:val="both"/>
        <w:rPr>
          <w:rFonts w:asciiTheme="minorHAnsi" w:hAnsiTheme="minorHAnsi" w:cstheme="minorHAnsi"/>
          <w:sz w:val="22"/>
        </w:rPr>
      </w:pPr>
      <w:r w:rsidRPr="00F87719">
        <w:rPr>
          <w:rFonts w:asciiTheme="minorHAnsi" w:hAnsiTheme="minorHAnsi" w:cstheme="minorHAnsi"/>
          <w:sz w:val="22"/>
        </w:rPr>
        <w:t>Instruction to quote document should be sent to the supplier as part of the quotation pack, the purpose of the document is to provide guidance to suppliers when completing the submission.  The document contains: requirements, specification, pricing schedule, supporting information, payment details, contract conditions acceptance, contract information, insurance levels, general conditions of contract and return by date.</w:t>
      </w:r>
    </w:p>
    <w:p w14:paraId="5024C8F5" w14:textId="77777777" w:rsidR="00F87719" w:rsidRPr="00F87719" w:rsidRDefault="00F87719" w:rsidP="00AE1631">
      <w:pPr>
        <w:pStyle w:val="BodyText"/>
        <w:numPr>
          <w:ilvl w:val="0"/>
          <w:numId w:val="72"/>
        </w:numPr>
        <w:spacing w:before="196" w:line="288" w:lineRule="auto"/>
        <w:ind w:right="259"/>
        <w:jc w:val="both"/>
        <w:rPr>
          <w:rFonts w:asciiTheme="minorHAnsi" w:hAnsiTheme="minorHAnsi" w:cstheme="minorHAnsi"/>
          <w:sz w:val="22"/>
        </w:rPr>
      </w:pPr>
      <w:r w:rsidRPr="00F87719">
        <w:rPr>
          <w:rFonts w:asciiTheme="minorHAnsi" w:hAnsiTheme="minorHAnsi" w:cstheme="minorHAnsi"/>
          <w:sz w:val="22"/>
        </w:rPr>
        <w:t xml:space="preserve">Suppliers will be issued with a label to ensure their submission envelope bares no distinguishing </w:t>
      </w:r>
      <w:r w:rsidR="002D4ED9">
        <w:rPr>
          <w:rFonts w:asciiTheme="minorHAnsi" w:hAnsiTheme="minorHAnsi" w:cstheme="minorHAnsi"/>
          <w:sz w:val="22"/>
        </w:rPr>
        <w:t>labels or franking stamps that</w:t>
      </w:r>
      <w:r w:rsidRPr="00F87719">
        <w:rPr>
          <w:rFonts w:asciiTheme="minorHAnsi" w:hAnsiTheme="minorHAnsi" w:cstheme="minorHAnsi"/>
          <w:sz w:val="22"/>
        </w:rPr>
        <w:t xml:space="preserve"> could identify the company.</w:t>
      </w:r>
    </w:p>
    <w:p w14:paraId="2E3E2E9E" w14:textId="77777777" w:rsidR="00F87719" w:rsidRPr="00F87719" w:rsidRDefault="00F87719" w:rsidP="00AE1631">
      <w:pPr>
        <w:pStyle w:val="BodyText"/>
        <w:numPr>
          <w:ilvl w:val="0"/>
          <w:numId w:val="72"/>
        </w:numPr>
        <w:spacing w:before="196" w:line="288" w:lineRule="auto"/>
        <w:ind w:right="259"/>
        <w:jc w:val="both"/>
        <w:rPr>
          <w:rFonts w:asciiTheme="minorHAnsi" w:hAnsiTheme="minorHAnsi" w:cstheme="minorHAnsi"/>
          <w:sz w:val="22"/>
        </w:rPr>
      </w:pPr>
      <w:r w:rsidRPr="00F87719">
        <w:rPr>
          <w:rFonts w:asciiTheme="minorHAnsi" w:hAnsiTheme="minorHAnsi" w:cstheme="minorHAnsi"/>
          <w:sz w:val="22"/>
        </w:rPr>
        <w:t>Quotations will be evaluated against a scoring matrix, references and a quotation checklist.  Once the evaluation process has been completed and a successful supplier has been identified, the Chief Financial Officer will advise all tenderers of the decision.  The successful supplier will be issued with a letter confirming the award of the contract.</w:t>
      </w:r>
    </w:p>
    <w:p w14:paraId="228F29D5" w14:textId="77777777" w:rsidR="00742C01" w:rsidRDefault="00742C01" w:rsidP="00E965A3">
      <w:pPr>
        <w:rPr>
          <w:szCs w:val="24"/>
        </w:rPr>
      </w:pPr>
    </w:p>
    <w:p w14:paraId="6944A053" w14:textId="77777777" w:rsidR="000D39E5" w:rsidRDefault="000D39E5" w:rsidP="00E965A3">
      <w:pPr>
        <w:rPr>
          <w:szCs w:val="24"/>
        </w:rPr>
      </w:pPr>
    </w:p>
    <w:p w14:paraId="08C78917" w14:textId="77777777" w:rsidR="000D39E5" w:rsidRDefault="000D39E5" w:rsidP="00E965A3">
      <w:pPr>
        <w:rPr>
          <w:szCs w:val="24"/>
        </w:rPr>
      </w:pPr>
    </w:p>
    <w:p w14:paraId="69E2F146" w14:textId="77777777" w:rsidR="00F87719" w:rsidRDefault="000D39E5" w:rsidP="00F87719">
      <w:pPr>
        <w:rPr>
          <w:b/>
          <w:sz w:val="24"/>
          <w:szCs w:val="24"/>
        </w:rPr>
      </w:pPr>
      <w:r>
        <w:rPr>
          <w:b/>
          <w:sz w:val="24"/>
          <w:szCs w:val="24"/>
        </w:rPr>
        <w:t xml:space="preserve">18.4 </w:t>
      </w:r>
      <w:r w:rsidR="00F87719" w:rsidRPr="00F87719">
        <w:rPr>
          <w:b/>
          <w:sz w:val="24"/>
          <w:szCs w:val="24"/>
        </w:rPr>
        <w:t xml:space="preserve">Official </w:t>
      </w:r>
      <w:r w:rsidR="00F87719">
        <w:rPr>
          <w:b/>
          <w:sz w:val="24"/>
          <w:szCs w:val="24"/>
        </w:rPr>
        <w:t>J</w:t>
      </w:r>
      <w:r w:rsidR="00F87719" w:rsidRPr="00F87719">
        <w:rPr>
          <w:b/>
          <w:sz w:val="24"/>
          <w:szCs w:val="24"/>
        </w:rPr>
        <w:t>ournal of the European Union</w:t>
      </w:r>
    </w:p>
    <w:p w14:paraId="424EF3EE" w14:textId="77777777" w:rsidR="00F87719" w:rsidRDefault="00F87719" w:rsidP="00AE1631">
      <w:pPr>
        <w:pStyle w:val="ListParagraph"/>
        <w:numPr>
          <w:ilvl w:val="0"/>
          <w:numId w:val="73"/>
        </w:numPr>
        <w:rPr>
          <w:szCs w:val="24"/>
        </w:rPr>
      </w:pPr>
      <w:r>
        <w:rPr>
          <w:szCs w:val="24"/>
        </w:rPr>
        <w:t>Pur</w:t>
      </w:r>
      <w:r w:rsidR="0055125A">
        <w:rPr>
          <w:szCs w:val="24"/>
        </w:rPr>
        <w:t>chases / contracts over £189,330</w:t>
      </w:r>
      <w:r>
        <w:rPr>
          <w:szCs w:val="24"/>
        </w:rPr>
        <w:t xml:space="preserve"> (net of VAT) are to be dealt with in accordance with OJEU.</w:t>
      </w:r>
    </w:p>
    <w:p w14:paraId="69F0C1B5" w14:textId="77777777" w:rsidR="00F87719" w:rsidRDefault="00F87719" w:rsidP="00F87719">
      <w:pPr>
        <w:rPr>
          <w:szCs w:val="24"/>
        </w:rPr>
      </w:pPr>
    </w:p>
    <w:p w14:paraId="54442B33" w14:textId="77777777" w:rsidR="00F87719" w:rsidRDefault="000D39E5" w:rsidP="00F87719">
      <w:pPr>
        <w:rPr>
          <w:b/>
          <w:sz w:val="24"/>
          <w:szCs w:val="24"/>
        </w:rPr>
      </w:pPr>
      <w:r>
        <w:rPr>
          <w:b/>
          <w:sz w:val="24"/>
          <w:szCs w:val="24"/>
        </w:rPr>
        <w:t xml:space="preserve">18.5 </w:t>
      </w:r>
      <w:r w:rsidR="00F87719" w:rsidRPr="00F87719">
        <w:rPr>
          <w:b/>
          <w:sz w:val="24"/>
          <w:szCs w:val="24"/>
        </w:rPr>
        <w:t>Overs over £200,000</w:t>
      </w:r>
    </w:p>
    <w:p w14:paraId="563A1353" w14:textId="77777777" w:rsidR="00F87719" w:rsidRPr="001B4A86" w:rsidRDefault="001B4A86" w:rsidP="00AE1631">
      <w:pPr>
        <w:pStyle w:val="ListParagraph"/>
        <w:numPr>
          <w:ilvl w:val="0"/>
          <w:numId w:val="74"/>
        </w:numPr>
        <w:rPr>
          <w:szCs w:val="24"/>
        </w:rPr>
      </w:pPr>
      <w:r>
        <w:t>When purchases/contracts are over £200,000 then the Trusts should contact the ESFA for advice on procedures to use.</w:t>
      </w:r>
    </w:p>
    <w:p w14:paraId="0D044227" w14:textId="77777777" w:rsidR="001B4A86" w:rsidRDefault="001B4A86" w:rsidP="001B4A86">
      <w:pPr>
        <w:rPr>
          <w:szCs w:val="24"/>
        </w:rPr>
      </w:pPr>
    </w:p>
    <w:p w14:paraId="776A9454" w14:textId="77777777" w:rsidR="001B4A86" w:rsidRPr="001B4A86" w:rsidRDefault="000D39E5" w:rsidP="001B4A86">
      <w:pPr>
        <w:rPr>
          <w:b/>
          <w:sz w:val="24"/>
          <w:szCs w:val="24"/>
        </w:rPr>
      </w:pPr>
      <w:r>
        <w:rPr>
          <w:b/>
          <w:sz w:val="24"/>
          <w:szCs w:val="24"/>
        </w:rPr>
        <w:t xml:space="preserve">18.6 </w:t>
      </w:r>
      <w:r w:rsidR="001B4A86" w:rsidRPr="001B4A86">
        <w:rPr>
          <w:b/>
          <w:sz w:val="24"/>
          <w:szCs w:val="24"/>
        </w:rPr>
        <w:t>Trading with related parties</w:t>
      </w:r>
    </w:p>
    <w:p w14:paraId="4EC94344" w14:textId="77777777" w:rsidR="001B4A86" w:rsidRPr="001B4A86" w:rsidRDefault="001B4A86" w:rsidP="00AE1631">
      <w:pPr>
        <w:pStyle w:val="ListParagraph"/>
        <w:widowControl w:val="0"/>
        <w:numPr>
          <w:ilvl w:val="0"/>
          <w:numId w:val="75"/>
        </w:numPr>
        <w:tabs>
          <w:tab w:val="left" w:pos="1047"/>
        </w:tabs>
        <w:autoSpaceDE w:val="0"/>
        <w:autoSpaceDN w:val="0"/>
        <w:spacing w:after="0" w:line="288" w:lineRule="auto"/>
        <w:ind w:right="265"/>
        <w:contextualSpacing w:val="0"/>
        <w:jc w:val="both"/>
      </w:pPr>
      <w:r w:rsidRPr="001B4A86">
        <w:t>A related party is any member or Trustee of Children First Learning Partnership, any individual or organisation connected to a member or Trustee of the Trust or key management personnel of the</w:t>
      </w:r>
      <w:r w:rsidRPr="001B4A86">
        <w:rPr>
          <w:spacing w:val="-2"/>
        </w:rPr>
        <w:t xml:space="preserve"> </w:t>
      </w:r>
      <w:r w:rsidRPr="001B4A86">
        <w:t>Trust.</w:t>
      </w:r>
    </w:p>
    <w:p w14:paraId="1A265F26" w14:textId="77777777" w:rsidR="001B4A86" w:rsidRPr="001B4A86" w:rsidRDefault="001B4A86" w:rsidP="001B4A86">
      <w:pPr>
        <w:pStyle w:val="BodyText"/>
        <w:spacing w:before="10"/>
        <w:rPr>
          <w:sz w:val="22"/>
        </w:rPr>
      </w:pPr>
    </w:p>
    <w:p w14:paraId="4D1CE74E" w14:textId="77777777" w:rsidR="001B4A86" w:rsidRPr="001B4A86" w:rsidRDefault="001B4A86" w:rsidP="00AE1631">
      <w:pPr>
        <w:pStyle w:val="ListParagraph"/>
        <w:widowControl w:val="0"/>
        <w:numPr>
          <w:ilvl w:val="0"/>
          <w:numId w:val="75"/>
        </w:numPr>
        <w:tabs>
          <w:tab w:val="left" w:pos="1047"/>
        </w:tabs>
        <w:autoSpaceDE w:val="0"/>
        <w:autoSpaceDN w:val="0"/>
        <w:spacing w:after="0" w:line="288" w:lineRule="auto"/>
        <w:ind w:right="263"/>
        <w:contextualSpacing w:val="0"/>
        <w:jc w:val="both"/>
      </w:pPr>
      <w:r w:rsidRPr="001B4A86">
        <w:t>All related party transactions will need to be identified by the school to the Accounting Officer so that they can be considered for the potential risk of abuse and reputational</w:t>
      </w:r>
      <w:r w:rsidRPr="001B4A86">
        <w:rPr>
          <w:spacing w:val="-22"/>
        </w:rPr>
        <w:t xml:space="preserve"> </w:t>
      </w:r>
      <w:r w:rsidRPr="001B4A86">
        <w:t>damage.</w:t>
      </w:r>
    </w:p>
    <w:p w14:paraId="68E28582" w14:textId="77777777" w:rsidR="001B4A86" w:rsidRPr="001B4A86" w:rsidRDefault="001B4A86" w:rsidP="001B4A86">
      <w:pPr>
        <w:pStyle w:val="BodyText"/>
        <w:spacing w:before="10"/>
        <w:rPr>
          <w:sz w:val="22"/>
        </w:rPr>
      </w:pPr>
    </w:p>
    <w:p w14:paraId="5528B4D3" w14:textId="77777777" w:rsidR="001B4A86" w:rsidRPr="001B4A86" w:rsidRDefault="001B4A86" w:rsidP="00AE1631">
      <w:pPr>
        <w:pStyle w:val="ListParagraph"/>
        <w:widowControl w:val="0"/>
        <w:numPr>
          <w:ilvl w:val="0"/>
          <w:numId w:val="75"/>
        </w:numPr>
        <w:tabs>
          <w:tab w:val="left" w:pos="1047"/>
        </w:tabs>
        <w:autoSpaceDE w:val="0"/>
        <w:autoSpaceDN w:val="0"/>
        <w:spacing w:after="0" w:line="240" w:lineRule="auto"/>
        <w:contextualSpacing w:val="0"/>
      </w:pPr>
      <w:r w:rsidRPr="001B4A86">
        <w:t>Related party transactions must be seen to have followed the correct procurement</w:t>
      </w:r>
      <w:r w:rsidRPr="001B4A86">
        <w:rPr>
          <w:spacing w:val="-31"/>
        </w:rPr>
        <w:t xml:space="preserve"> </w:t>
      </w:r>
      <w:r w:rsidRPr="001B4A86">
        <w:t>procedure.</w:t>
      </w:r>
    </w:p>
    <w:p w14:paraId="15ADF260" w14:textId="77777777" w:rsidR="001B4A86" w:rsidRPr="001B4A86" w:rsidRDefault="001B4A86" w:rsidP="001B4A86">
      <w:pPr>
        <w:pStyle w:val="BodyText"/>
        <w:spacing w:before="10"/>
        <w:rPr>
          <w:sz w:val="28"/>
        </w:rPr>
      </w:pPr>
    </w:p>
    <w:p w14:paraId="4D37F9AF" w14:textId="77777777" w:rsidR="001B4A86" w:rsidRPr="001B4A86" w:rsidRDefault="001B4A86" w:rsidP="00AE1631">
      <w:pPr>
        <w:pStyle w:val="ListParagraph"/>
        <w:widowControl w:val="0"/>
        <w:numPr>
          <w:ilvl w:val="0"/>
          <w:numId w:val="75"/>
        </w:numPr>
        <w:tabs>
          <w:tab w:val="left" w:pos="1047"/>
        </w:tabs>
        <w:autoSpaceDE w:val="0"/>
        <w:autoSpaceDN w:val="0"/>
        <w:spacing w:after="0" w:line="288" w:lineRule="auto"/>
        <w:ind w:right="262"/>
        <w:contextualSpacing w:val="0"/>
        <w:jc w:val="both"/>
      </w:pPr>
      <w:r w:rsidRPr="001B4A86">
        <w:t>Trusts must understand and comply with their statutory duties as company Trusts: to avoid conflicts of interest, not to accept benefits from third parties and to declare interest in proposed transaction or</w:t>
      </w:r>
      <w:r w:rsidRPr="001B4A86">
        <w:rPr>
          <w:spacing w:val="-1"/>
        </w:rPr>
        <w:t xml:space="preserve"> </w:t>
      </w:r>
      <w:r w:rsidRPr="001B4A86">
        <w:t>arrangements.</w:t>
      </w:r>
    </w:p>
    <w:p w14:paraId="777279E0" w14:textId="77777777" w:rsidR="001B4A86" w:rsidRPr="001B4A86" w:rsidRDefault="001B4A86" w:rsidP="001B4A86">
      <w:pPr>
        <w:pStyle w:val="BodyText"/>
        <w:spacing w:before="10"/>
        <w:rPr>
          <w:sz w:val="22"/>
        </w:rPr>
      </w:pPr>
    </w:p>
    <w:p w14:paraId="7DBA7544" w14:textId="77777777" w:rsidR="001B4A86" w:rsidRPr="001B4A86" w:rsidRDefault="001B4A86" w:rsidP="00AE1631">
      <w:pPr>
        <w:pStyle w:val="ListParagraph"/>
        <w:widowControl w:val="0"/>
        <w:numPr>
          <w:ilvl w:val="0"/>
          <w:numId w:val="75"/>
        </w:numPr>
        <w:tabs>
          <w:tab w:val="left" w:pos="1047"/>
        </w:tabs>
        <w:autoSpaceDE w:val="0"/>
        <w:autoSpaceDN w:val="0"/>
        <w:spacing w:after="0" w:line="288" w:lineRule="auto"/>
        <w:ind w:right="264"/>
        <w:contextualSpacing w:val="0"/>
        <w:jc w:val="both"/>
      </w:pPr>
      <w:r w:rsidRPr="001B4A86">
        <w:t>No member, Trustee, local governor, employee or related individual or organisation uses their connection to the Trust for personal gain, including payment under terms that are preferential to those that would be offered to an individual/organisation with no connection with the</w:t>
      </w:r>
      <w:r w:rsidRPr="001B4A86">
        <w:rPr>
          <w:spacing w:val="-24"/>
        </w:rPr>
        <w:t xml:space="preserve"> </w:t>
      </w:r>
      <w:r w:rsidRPr="001B4A86">
        <w:t>Trust</w:t>
      </w:r>
    </w:p>
    <w:p w14:paraId="7531AB4F" w14:textId="77777777" w:rsidR="001B4A86" w:rsidRPr="001B4A86" w:rsidRDefault="001B4A86" w:rsidP="001B4A86">
      <w:pPr>
        <w:pStyle w:val="BodyText"/>
        <w:spacing w:before="10"/>
        <w:rPr>
          <w:sz w:val="22"/>
        </w:rPr>
      </w:pPr>
    </w:p>
    <w:p w14:paraId="0D85EE69" w14:textId="77777777" w:rsidR="001B4A86" w:rsidRPr="001B4A86" w:rsidRDefault="001B4A86" w:rsidP="00AE1631">
      <w:pPr>
        <w:pStyle w:val="ListParagraph"/>
        <w:widowControl w:val="0"/>
        <w:numPr>
          <w:ilvl w:val="0"/>
          <w:numId w:val="75"/>
        </w:numPr>
        <w:tabs>
          <w:tab w:val="left" w:pos="1047"/>
        </w:tabs>
        <w:autoSpaceDE w:val="0"/>
        <w:autoSpaceDN w:val="0"/>
        <w:spacing w:after="0" w:line="288" w:lineRule="auto"/>
        <w:ind w:right="265"/>
        <w:contextualSpacing w:val="0"/>
        <w:jc w:val="both"/>
      </w:pPr>
      <w:r w:rsidRPr="001B4A86">
        <w:t>There are no payments to any Trusts by the Trust unless these are permitted by the articles, or by express authority from the Charities Commission, and comply with the terms of relevant agreement entered into with the secretary of</w:t>
      </w:r>
      <w:r w:rsidRPr="001B4A86">
        <w:rPr>
          <w:spacing w:val="-3"/>
        </w:rPr>
        <w:t xml:space="preserve"> </w:t>
      </w:r>
      <w:r w:rsidRPr="001B4A86">
        <w:t>state.</w:t>
      </w:r>
    </w:p>
    <w:p w14:paraId="6617FD98" w14:textId="77777777" w:rsidR="001B4A86" w:rsidRPr="001B4A86" w:rsidRDefault="001B4A86" w:rsidP="001B4A86">
      <w:pPr>
        <w:pStyle w:val="BodyText"/>
        <w:spacing w:before="10"/>
        <w:rPr>
          <w:sz w:val="22"/>
        </w:rPr>
      </w:pPr>
    </w:p>
    <w:p w14:paraId="4168AD0D" w14:textId="77777777" w:rsidR="001B4A86" w:rsidRPr="001B4A86" w:rsidRDefault="001B4A86" w:rsidP="00AE1631">
      <w:pPr>
        <w:pStyle w:val="ListParagraph"/>
        <w:widowControl w:val="0"/>
        <w:numPr>
          <w:ilvl w:val="0"/>
          <w:numId w:val="75"/>
        </w:numPr>
        <w:tabs>
          <w:tab w:val="left" w:pos="1047"/>
        </w:tabs>
        <w:autoSpaceDE w:val="0"/>
        <w:autoSpaceDN w:val="0"/>
        <w:spacing w:after="0" w:line="288" w:lineRule="auto"/>
        <w:ind w:right="264"/>
        <w:contextualSpacing w:val="0"/>
        <w:jc w:val="both"/>
      </w:pPr>
      <w:r w:rsidRPr="001B4A86">
        <w:t>The schools should abide by the ‘at cost’ requirements for all related party transactions, which exceed £2,500, cumulatively, in any one financial year of the</w:t>
      </w:r>
      <w:r w:rsidRPr="001B4A86">
        <w:rPr>
          <w:spacing w:val="-6"/>
        </w:rPr>
        <w:t xml:space="preserve"> </w:t>
      </w:r>
      <w:r w:rsidRPr="001B4A86">
        <w:t>Trust.</w:t>
      </w:r>
    </w:p>
    <w:p w14:paraId="67C396B9" w14:textId="77777777" w:rsidR="001B4A86" w:rsidRPr="001B4A86" w:rsidRDefault="001B4A86" w:rsidP="001B4A86">
      <w:pPr>
        <w:spacing w:line="288" w:lineRule="auto"/>
        <w:jc w:val="both"/>
      </w:pPr>
    </w:p>
    <w:p w14:paraId="557A3097" w14:textId="77777777" w:rsidR="001B4A86" w:rsidRPr="001B4A86" w:rsidRDefault="001B4A86" w:rsidP="00AE1631">
      <w:pPr>
        <w:pStyle w:val="ListParagraph"/>
        <w:widowControl w:val="0"/>
        <w:numPr>
          <w:ilvl w:val="0"/>
          <w:numId w:val="75"/>
        </w:numPr>
        <w:tabs>
          <w:tab w:val="left" w:pos="1047"/>
        </w:tabs>
        <w:autoSpaceDE w:val="0"/>
        <w:autoSpaceDN w:val="0"/>
        <w:spacing w:before="39" w:after="0" w:line="288" w:lineRule="auto"/>
        <w:ind w:right="264"/>
        <w:contextualSpacing w:val="0"/>
      </w:pPr>
      <w:r w:rsidRPr="001B4A86">
        <w:t>Children First Learning Partnership must obtain the EFSA’s approval for transactions with related parties that are novel, contentious and/or</w:t>
      </w:r>
      <w:r w:rsidRPr="001B4A86">
        <w:rPr>
          <w:spacing w:val="-2"/>
        </w:rPr>
        <w:t xml:space="preserve"> </w:t>
      </w:r>
      <w:r w:rsidRPr="001B4A86">
        <w:t>repercussive</w:t>
      </w:r>
    </w:p>
    <w:p w14:paraId="4BA6F496" w14:textId="77777777" w:rsidR="001B4A86" w:rsidRPr="001B4A86" w:rsidRDefault="001B4A86" w:rsidP="001B4A86">
      <w:pPr>
        <w:pStyle w:val="BodyText"/>
        <w:spacing w:before="10"/>
        <w:rPr>
          <w:sz w:val="22"/>
        </w:rPr>
      </w:pPr>
    </w:p>
    <w:p w14:paraId="5F01EF43" w14:textId="77777777" w:rsidR="001B4A86" w:rsidRPr="001B4A86" w:rsidRDefault="001B4A86" w:rsidP="00AE1631">
      <w:pPr>
        <w:pStyle w:val="ListParagraph"/>
        <w:widowControl w:val="0"/>
        <w:numPr>
          <w:ilvl w:val="0"/>
          <w:numId w:val="75"/>
        </w:numPr>
        <w:tabs>
          <w:tab w:val="left" w:pos="1047"/>
        </w:tabs>
        <w:autoSpaceDE w:val="0"/>
        <w:autoSpaceDN w:val="0"/>
        <w:spacing w:after="0" w:line="288" w:lineRule="auto"/>
        <w:ind w:right="265"/>
        <w:contextualSpacing w:val="0"/>
      </w:pPr>
      <w:r w:rsidRPr="001B4A86">
        <w:t>Children First Learning Partnership must obtain the EFSA’s approval for contracts for the supply of goods</w:t>
      </w:r>
      <w:r w:rsidRPr="001B4A86">
        <w:rPr>
          <w:spacing w:val="28"/>
        </w:rPr>
        <w:t xml:space="preserve"> </w:t>
      </w:r>
      <w:r w:rsidRPr="001B4A86">
        <w:t>or</w:t>
      </w:r>
      <w:r w:rsidRPr="001B4A86">
        <w:rPr>
          <w:spacing w:val="25"/>
        </w:rPr>
        <w:t xml:space="preserve"> </w:t>
      </w:r>
      <w:r w:rsidRPr="001B4A86">
        <w:t>services</w:t>
      </w:r>
      <w:r w:rsidRPr="001B4A86">
        <w:rPr>
          <w:spacing w:val="26"/>
        </w:rPr>
        <w:t xml:space="preserve"> </w:t>
      </w:r>
      <w:r w:rsidRPr="001B4A86">
        <w:t>by</w:t>
      </w:r>
      <w:r w:rsidRPr="001B4A86">
        <w:rPr>
          <w:spacing w:val="23"/>
        </w:rPr>
        <w:t xml:space="preserve"> </w:t>
      </w:r>
      <w:r w:rsidRPr="001B4A86">
        <w:t>a</w:t>
      </w:r>
      <w:r w:rsidRPr="001B4A86">
        <w:rPr>
          <w:spacing w:val="25"/>
        </w:rPr>
        <w:t xml:space="preserve"> </w:t>
      </w:r>
      <w:r w:rsidRPr="001B4A86">
        <w:t>related</w:t>
      </w:r>
      <w:r w:rsidRPr="001B4A86">
        <w:rPr>
          <w:spacing w:val="26"/>
        </w:rPr>
        <w:t xml:space="preserve"> </w:t>
      </w:r>
      <w:r w:rsidRPr="001B4A86">
        <w:t>party</w:t>
      </w:r>
      <w:r w:rsidRPr="001B4A86">
        <w:rPr>
          <w:spacing w:val="23"/>
        </w:rPr>
        <w:t xml:space="preserve"> </w:t>
      </w:r>
      <w:r w:rsidRPr="001B4A86">
        <w:t>where</w:t>
      </w:r>
      <w:r w:rsidRPr="001B4A86">
        <w:rPr>
          <w:spacing w:val="26"/>
        </w:rPr>
        <w:t xml:space="preserve"> </w:t>
      </w:r>
      <w:r w:rsidRPr="001B4A86">
        <w:t>the</w:t>
      </w:r>
      <w:r w:rsidRPr="001B4A86">
        <w:rPr>
          <w:spacing w:val="25"/>
        </w:rPr>
        <w:t xml:space="preserve"> </w:t>
      </w:r>
      <w:r w:rsidRPr="001B4A86">
        <w:t>contract</w:t>
      </w:r>
      <w:r w:rsidRPr="001B4A86">
        <w:rPr>
          <w:spacing w:val="25"/>
        </w:rPr>
        <w:t xml:space="preserve"> </w:t>
      </w:r>
      <w:r w:rsidRPr="001B4A86">
        <w:t>value</w:t>
      </w:r>
      <w:r w:rsidRPr="001B4A86">
        <w:rPr>
          <w:spacing w:val="26"/>
        </w:rPr>
        <w:t xml:space="preserve"> </w:t>
      </w:r>
      <w:r w:rsidRPr="001B4A86">
        <w:t>exceeds</w:t>
      </w:r>
      <w:r w:rsidRPr="001B4A86">
        <w:rPr>
          <w:spacing w:val="26"/>
        </w:rPr>
        <w:t xml:space="preserve"> </w:t>
      </w:r>
      <w:r w:rsidRPr="001B4A86">
        <w:t>£20,000</w:t>
      </w:r>
      <w:r w:rsidRPr="001B4A86">
        <w:rPr>
          <w:spacing w:val="25"/>
        </w:rPr>
        <w:t xml:space="preserve"> </w:t>
      </w:r>
      <w:r w:rsidRPr="001B4A86">
        <w:t>or</w:t>
      </w:r>
      <w:r w:rsidRPr="001B4A86">
        <w:rPr>
          <w:spacing w:val="28"/>
        </w:rPr>
        <w:t xml:space="preserve"> </w:t>
      </w:r>
      <w:r w:rsidRPr="001B4A86">
        <w:t>exceeds £20,000 in a financial year.</w:t>
      </w:r>
    </w:p>
    <w:p w14:paraId="6844D632" w14:textId="77777777" w:rsidR="001B4A86" w:rsidRPr="001B4A86" w:rsidRDefault="001B4A86" w:rsidP="001B4A86">
      <w:pPr>
        <w:rPr>
          <w:szCs w:val="24"/>
        </w:rPr>
      </w:pPr>
    </w:p>
    <w:p w14:paraId="33DA3BD8" w14:textId="77777777" w:rsidR="00F87719" w:rsidRDefault="00F87719" w:rsidP="00F87719">
      <w:pPr>
        <w:rPr>
          <w:szCs w:val="24"/>
        </w:rPr>
      </w:pPr>
    </w:p>
    <w:p w14:paraId="563694B9" w14:textId="77777777" w:rsidR="001B4A86" w:rsidRPr="001B4A86" w:rsidRDefault="000D39E5" w:rsidP="00F87719">
      <w:pPr>
        <w:rPr>
          <w:b/>
          <w:sz w:val="24"/>
          <w:szCs w:val="24"/>
        </w:rPr>
      </w:pPr>
      <w:r>
        <w:rPr>
          <w:b/>
          <w:sz w:val="24"/>
          <w:szCs w:val="24"/>
        </w:rPr>
        <w:lastRenderedPageBreak/>
        <w:t xml:space="preserve">18.7 </w:t>
      </w:r>
      <w:r w:rsidR="001B4A86" w:rsidRPr="001B4A86">
        <w:rPr>
          <w:b/>
          <w:sz w:val="24"/>
          <w:szCs w:val="24"/>
        </w:rPr>
        <w:t>Goods and services for private use</w:t>
      </w:r>
    </w:p>
    <w:p w14:paraId="06F47373" w14:textId="77777777" w:rsidR="001B4A86" w:rsidRPr="001B4A86" w:rsidRDefault="001B4A86" w:rsidP="00AE1631">
      <w:pPr>
        <w:pStyle w:val="ListParagraph"/>
        <w:numPr>
          <w:ilvl w:val="0"/>
          <w:numId w:val="76"/>
        </w:numPr>
        <w:rPr>
          <w:szCs w:val="24"/>
        </w:rPr>
      </w:pPr>
      <w:r>
        <w:t>No goods are ordered or services provided to include any elements of private use by governors and staff.</w:t>
      </w:r>
    </w:p>
    <w:p w14:paraId="6AFDA804" w14:textId="77777777" w:rsidR="001B4A86" w:rsidRDefault="001B4A86" w:rsidP="001B4A86">
      <w:pPr>
        <w:rPr>
          <w:szCs w:val="24"/>
        </w:rPr>
      </w:pPr>
    </w:p>
    <w:p w14:paraId="202385DC" w14:textId="77777777" w:rsidR="001B4A86" w:rsidRPr="001B4A86" w:rsidRDefault="000D39E5" w:rsidP="001B4A86">
      <w:pPr>
        <w:rPr>
          <w:b/>
          <w:sz w:val="24"/>
          <w:szCs w:val="24"/>
        </w:rPr>
      </w:pPr>
      <w:r>
        <w:rPr>
          <w:b/>
          <w:sz w:val="24"/>
          <w:szCs w:val="24"/>
        </w:rPr>
        <w:t xml:space="preserve">18.8 </w:t>
      </w:r>
      <w:r w:rsidR="001B4A86" w:rsidRPr="001B4A86">
        <w:rPr>
          <w:b/>
          <w:sz w:val="24"/>
          <w:szCs w:val="24"/>
        </w:rPr>
        <w:t>Forms of Tenders</w:t>
      </w:r>
    </w:p>
    <w:p w14:paraId="0DD30BB0" w14:textId="77777777" w:rsidR="001B4A86" w:rsidRPr="001B4A86" w:rsidRDefault="001B4A86" w:rsidP="00AE1631">
      <w:pPr>
        <w:pStyle w:val="ListParagraph"/>
        <w:widowControl w:val="0"/>
        <w:numPr>
          <w:ilvl w:val="0"/>
          <w:numId w:val="77"/>
        </w:numPr>
        <w:tabs>
          <w:tab w:val="left" w:pos="1047"/>
        </w:tabs>
        <w:autoSpaceDE w:val="0"/>
        <w:autoSpaceDN w:val="0"/>
        <w:spacing w:after="0" w:line="288" w:lineRule="auto"/>
        <w:ind w:right="264"/>
        <w:contextualSpacing w:val="0"/>
      </w:pPr>
      <w:r w:rsidRPr="001B4A86">
        <w:t>There are three forms of tender procedure: open, restricted and negotiated and the circumstances in which each procedure should be used are described</w:t>
      </w:r>
      <w:r w:rsidRPr="001B4A86">
        <w:rPr>
          <w:spacing w:val="-10"/>
        </w:rPr>
        <w:t xml:space="preserve"> </w:t>
      </w:r>
      <w:r w:rsidRPr="001B4A86">
        <w:t>below.</w:t>
      </w:r>
    </w:p>
    <w:p w14:paraId="74740C57" w14:textId="77777777" w:rsidR="001B4A86" w:rsidRPr="001B4A86" w:rsidRDefault="001B4A86" w:rsidP="001B4A86">
      <w:pPr>
        <w:pStyle w:val="BodyText"/>
        <w:spacing w:before="6"/>
        <w:rPr>
          <w:sz w:val="22"/>
        </w:rPr>
      </w:pPr>
    </w:p>
    <w:p w14:paraId="230A68A8" w14:textId="77777777" w:rsidR="001B4A86" w:rsidRPr="001B4A86" w:rsidRDefault="001B4A86" w:rsidP="00AE1631">
      <w:pPr>
        <w:pStyle w:val="ListParagraph"/>
        <w:widowControl w:val="0"/>
        <w:numPr>
          <w:ilvl w:val="1"/>
          <w:numId w:val="77"/>
        </w:numPr>
        <w:tabs>
          <w:tab w:val="left" w:pos="1047"/>
        </w:tabs>
        <w:autoSpaceDE w:val="0"/>
        <w:autoSpaceDN w:val="0"/>
        <w:spacing w:after="0" w:line="240" w:lineRule="auto"/>
        <w:ind w:right="262" w:hanging="151"/>
        <w:contextualSpacing w:val="0"/>
        <w:jc w:val="both"/>
      </w:pPr>
      <w:r w:rsidRPr="001B4A86">
        <w:rPr>
          <w:b/>
        </w:rPr>
        <w:t xml:space="preserve">Open Tender: </w:t>
      </w:r>
      <w:r w:rsidRPr="001B4A86">
        <w:t xml:space="preserve">This is where all potential suppliers are invited to tender. The </w:t>
      </w:r>
      <w:r w:rsidR="00D2695D">
        <w:t xml:space="preserve">Headteacher / </w:t>
      </w:r>
      <w:r w:rsidRPr="001B4A86">
        <w:t>Head of School must discuss and agree how best to advertise for suppliers e.g. general press, trade journals or to identify all potential suppliers and contact directly if practical. This is the preferred method of tendering, as it is most conducive to competition and the propriety of public</w:t>
      </w:r>
      <w:r w:rsidRPr="001B4A86">
        <w:rPr>
          <w:spacing w:val="-18"/>
        </w:rPr>
        <w:t xml:space="preserve"> </w:t>
      </w:r>
      <w:r w:rsidRPr="001B4A86">
        <w:t>funds.</w:t>
      </w:r>
    </w:p>
    <w:p w14:paraId="615DC308" w14:textId="77777777" w:rsidR="001B4A86" w:rsidRPr="001B4A86" w:rsidRDefault="001B4A86" w:rsidP="001B4A86">
      <w:pPr>
        <w:pStyle w:val="BodyText"/>
        <w:spacing w:before="11"/>
      </w:pPr>
    </w:p>
    <w:p w14:paraId="650FE71D" w14:textId="77777777" w:rsidR="001B4A86" w:rsidRPr="001B4A86" w:rsidRDefault="001B4A86" w:rsidP="00AE1631">
      <w:pPr>
        <w:pStyle w:val="ListParagraph"/>
        <w:widowControl w:val="0"/>
        <w:numPr>
          <w:ilvl w:val="1"/>
          <w:numId w:val="77"/>
        </w:numPr>
        <w:tabs>
          <w:tab w:val="left" w:pos="1047"/>
        </w:tabs>
        <w:autoSpaceDE w:val="0"/>
        <w:autoSpaceDN w:val="0"/>
        <w:spacing w:after="0" w:line="240" w:lineRule="auto"/>
        <w:ind w:right="264" w:hanging="151"/>
        <w:contextualSpacing w:val="0"/>
        <w:jc w:val="both"/>
      </w:pPr>
      <w:r w:rsidRPr="001B4A86">
        <w:rPr>
          <w:b/>
        </w:rPr>
        <w:t xml:space="preserve">Restricted Tender: </w:t>
      </w:r>
      <w:r w:rsidRPr="001B4A86">
        <w:t>This is where suppliers are specifically invited to tender. Restricted tenders are appropriate</w:t>
      </w:r>
      <w:r w:rsidRPr="001B4A86">
        <w:rPr>
          <w:spacing w:val="1"/>
        </w:rPr>
        <w:t xml:space="preserve"> </w:t>
      </w:r>
      <w:r w:rsidRPr="001B4A86">
        <w:t>where:</w:t>
      </w:r>
    </w:p>
    <w:p w14:paraId="2E22423E" w14:textId="77777777" w:rsidR="001B4A86" w:rsidRPr="001B4A86" w:rsidRDefault="001B4A86" w:rsidP="001B4A86">
      <w:pPr>
        <w:pStyle w:val="BodyText"/>
        <w:spacing w:before="2"/>
        <w:rPr>
          <w:sz w:val="22"/>
        </w:rPr>
      </w:pPr>
    </w:p>
    <w:p w14:paraId="7353FDEA" w14:textId="77777777" w:rsidR="001B4A86" w:rsidRPr="001B4A86" w:rsidRDefault="001B4A86" w:rsidP="00AE1631">
      <w:pPr>
        <w:pStyle w:val="ListParagraph"/>
        <w:widowControl w:val="0"/>
        <w:numPr>
          <w:ilvl w:val="2"/>
          <w:numId w:val="77"/>
        </w:numPr>
        <w:tabs>
          <w:tab w:val="left" w:pos="1406"/>
          <w:tab w:val="left" w:pos="1407"/>
        </w:tabs>
        <w:autoSpaceDE w:val="0"/>
        <w:autoSpaceDN w:val="0"/>
        <w:spacing w:after="0" w:line="240" w:lineRule="auto"/>
        <w:contextualSpacing w:val="0"/>
      </w:pPr>
      <w:r w:rsidRPr="001B4A86">
        <w:t>there is a need to maintain a balance between the contract value and administrative</w:t>
      </w:r>
      <w:r w:rsidRPr="001B4A86">
        <w:rPr>
          <w:spacing w:val="-28"/>
        </w:rPr>
        <w:t xml:space="preserve"> </w:t>
      </w:r>
      <w:r w:rsidRPr="001B4A86">
        <w:t>costs,</w:t>
      </w:r>
    </w:p>
    <w:p w14:paraId="7840FF74" w14:textId="77777777" w:rsidR="001B4A86" w:rsidRPr="001B4A86" w:rsidRDefault="001B4A86" w:rsidP="00AE1631">
      <w:pPr>
        <w:pStyle w:val="ListParagraph"/>
        <w:widowControl w:val="0"/>
        <w:numPr>
          <w:ilvl w:val="2"/>
          <w:numId w:val="77"/>
        </w:numPr>
        <w:tabs>
          <w:tab w:val="left" w:pos="1406"/>
          <w:tab w:val="left" w:pos="1407"/>
        </w:tabs>
        <w:autoSpaceDE w:val="0"/>
        <w:autoSpaceDN w:val="0"/>
        <w:spacing w:after="0" w:line="240" w:lineRule="auto"/>
        <w:ind w:right="262"/>
        <w:contextualSpacing w:val="0"/>
      </w:pPr>
      <w:r w:rsidRPr="001B4A86">
        <w:t>a large number of suppliers would come forward or because the nature of the goods are such that only specific suppliers can be expected to supply the academy’s</w:t>
      </w:r>
      <w:r w:rsidRPr="001B4A86">
        <w:rPr>
          <w:spacing w:val="-28"/>
        </w:rPr>
        <w:t xml:space="preserve"> </w:t>
      </w:r>
      <w:r w:rsidRPr="001B4A86">
        <w:t>requirements,</w:t>
      </w:r>
    </w:p>
    <w:p w14:paraId="7094F24F" w14:textId="77777777" w:rsidR="001B4A86" w:rsidRPr="001B4A86" w:rsidRDefault="001B4A86" w:rsidP="00AE1631">
      <w:pPr>
        <w:pStyle w:val="ListParagraph"/>
        <w:widowControl w:val="0"/>
        <w:numPr>
          <w:ilvl w:val="2"/>
          <w:numId w:val="77"/>
        </w:numPr>
        <w:tabs>
          <w:tab w:val="left" w:pos="1406"/>
          <w:tab w:val="left" w:pos="1407"/>
        </w:tabs>
        <w:autoSpaceDE w:val="0"/>
        <w:autoSpaceDN w:val="0"/>
        <w:spacing w:after="0" w:line="240" w:lineRule="auto"/>
        <w:ind w:right="264"/>
        <w:contextualSpacing w:val="0"/>
      </w:pPr>
      <w:r w:rsidRPr="001B4A86">
        <w:t>the costs of publicity and advertising are likely to outweigh the potential benefits of open tendering.</w:t>
      </w:r>
    </w:p>
    <w:p w14:paraId="1D20B391" w14:textId="77777777" w:rsidR="001B4A86" w:rsidRPr="001B4A86" w:rsidRDefault="001B4A86" w:rsidP="001B4A86">
      <w:pPr>
        <w:pStyle w:val="BodyText"/>
        <w:spacing w:before="6"/>
      </w:pPr>
    </w:p>
    <w:p w14:paraId="0A9586B0" w14:textId="77777777" w:rsidR="001B4A86" w:rsidRPr="001B4A86" w:rsidRDefault="001B4A86" w:rsidP="00AE1631">
      <w:pPr>
        <w:pStyle w:val="ListParagraph"/>
        <w:widowControl w:val="0"/>
        <w:numPr>
          <w:ilvl w:val="1"/>
          <w:numId w:val="77"/>
        </w:numPr>
        <w:tabs>
          <w:tab w:val="left" w:pos="1047"/>
        </w:tabs>
        <w:autoSpaceDE w:val="0"/>
        <w:autoSpaceDN w:val="0"/>
        <w:spacing w:before="1" w:after="0" w:line="242" w:lineRule="auto"/>
        <w:ind w:right="260" w:hanging="151"/>
        <w:contextualSpacing w:val="0"/>
        <w:jc w:val="both"/>
      </w:pPr>
      <w:r w:rsidRPr="001B4A86">
        <w:rPr>
          <w:b/>
        </w:rPr>
        <w:t xml:space="preserve">Negotiated Tender: </w:t>
      </w:r>
      <w:r w:rsidRPr="001B4A86">
        <w:t>The terms of the contract may be negotiated with one or more chosen suppliers. This is appropriate in specific</w:t>
      </w:r>
      <w:r w:rsidRPr="001B4A86">
        <w:rPr>
          <w:spacing w:val="-6"/>
        </w:rPr>
        <w:t xml:space="preserve"> </w:t>
      </w:r>
      <w:r w:rsidRPr="001B4A86">
        <w:t>circumstances:</w:t>
      </w:r>
    </w:p>
    <w:p w14:paraId="255CCC94" w14:textId="77777777" w:rsidR="001B4A86" w:rsidRPr="001B4A86" w:rsidRDefault="001B4A86" w:rsidP="001B4A86">
      <w:pPr>
        <w:pStyle w:val="BodyText"/>
        <w:spacing w:before="8"/>
      </w:pPr>
    </w:p>
    <w:p w14:paraId="74211DE8" w14:textId="77777777" w:rsidR="001B4A86" w:rsidRPr="001B4A86" w:rsidRDefault="001B4A86" w:rsidP="00AE1631">
      <w:pPr>
        <w:pStyle w:val="ListParagraph"/>
        <w:widowControl w:val="0"/>
        <w:numPr>
          <w:ilvl w:val="2"/>
          <w:numId w:val="77"/>
        </w:numPr>
        <w:tabs>
          <w:tab w:val="left" w:pos="2464"/>
          <w:tab w:val="left" w:pos="2465"/>
        </w:tabs>
        <w:autoSpaceDE w:val="0"/>
        <w:autoSpaceDN w:val="0"/>
        <w:spacing w:before="1" w:after="0" w:line="240" w:lineRule="auto"/>
        <w:ind w:left="2464"/>
        <w:contextualSpacing w:val="0"/>
      </w:pPr>
      <w:r w:rsidRPr="001B4A86">
        <w:t>the above methods have resulted in either no or unacceptable</w:t>
      </w:r>
      <w:r w:rsidRPr="001B4A86">
        <w:rPr>
          <w:spacing w:val="-10"/>
        </w:rPr>
        <w:t xml:space="preserve"> </w:t>
      </w:r>
      <w:r w:rsidRPr="001B4A86">
        <w:t>tenders,</w:t>
      </w:r>
    </w:p>
    <w:p w14:paraId="35854CCF" w14:textId="77777777" w:rsidR="001B4A86" w:rsidRPr="001B4A86" w:rsidRDefault="001B4A86" w:rsidP="00AE1631">
      <w:pPr>
        <w:pStyle w:val="ListParagraph"/>
        <w:widowControl w:val="0"/>
        <w:numPr>
          <w:ilvl w:val="2"/>
          <w:numId w:val="77"/>
        </w:numPr>
        <w:tabs>
          <w:tab w:val="left" w:pos="2464"/>
          <w:tab w:val="left" w:pos="2465"/>
        </w:tabs>
        <w:autoSpaceDE w:val="0"/>
        <w:autoSpaceDN w:val="0"/>
        <w:spacing w:after="0" w:line="240" w:lineRule="auto"/>
        <w:ind w:left="2464"/>
        <w:contextualSpacing w:val="0"/>
      </w:pPr>
      <w:r w:rsidRPr="001B4A86">
        <w:t>only one or very few suppliers are</w:t>
      </w:r>
      <w:r w:rsidRPr="001B4A86">
        <w:rPr>
          <w:spacing w:val="-12"/>
        </w:rPr>
        <w:t xml:space="preserve"> </w:t>
      </w:r>
      <w:r w:rsidRPr="001B4A86">
        <w:t>available,</w:t>
      </w:r>
    </w:p>
    <w:p w14:paraId="55E08108" w14:textId="77777777" w:rsidR="001B4A86" w:rsidRPr="001B4A86" w:rsidRDefault="001B4A86" w:rsidP="00AE1631">
      <w:pPr>
        <w:pStyle w:val="ListParagraph"/>
        <w:widowControl w:val="0"/>
        <w:numPr>
          <w:ilvl w:val="2"/>
          <w:numId w:val="77"/>
        </w:numPr>
        <w:tabs>
          <w:tab w:val="left" w:pos="2464"/>
          <w:tab w:val="left" w:pos="2465"/>
        </w:tabs>
        <w:autoSpaceDE w:val="0"/>
        <w:autoSpaceDN w:val="0"/>
        <w:spacing w:after="0" w:line="240" w:lineRule="auto"/>
        <w:ind w:left="2464"/>
        <w:contextualSpacing w:val="0"/>
      </w:pPr>
      <w:r w:rsidRPr="001B4A86">
        <w:t>extreme urgency</w:t>
      </w:r>
      <w:r w:rsidRPr="001B4A86">
        <w:rPr>
          <w:spacing w:val="-6"/>
        </w:rPr>
        <w:t xml:space="preserve"> </w:t>
      </w:r>
      <w:r w:rsidRPr="001B4A86">
        <w:t>exists,</w:t>
      </w:r>
    </w:p>
    <w:p w14:paraId="20C2F5F6" w14:textId="77777777" w:rsidR="001B4A86" w:rsidRPr="001B4A86" w:rsidRDefault="001B4A86" w:rsidP="00AE1631">
      <w:pPr>
        <w:pStyle w:val="ListParagraph"/>
        <w:widowControl w:val="0"/>
        <w:numPr>
          <w:ilvl w:val="2"/>
          <w:numId w:val="77"/>
        </w:numPr>
        <w:tabs>
          <w:tab w:val="left" w:pos="2464"/>
          <w:tab w:val="left" w:pos="2465"/>
        </w:tabs>
        <w:autoSpaceDE w:val="0"/>
        <w:autoSpaceDN w:val="0"/>
        <w:spacing w:before="1" w:after="0" w:line="240" w:lineRule="auto"/>
        <w:ind w:left="2464"/>
        <w:contextualSpacing w:val="0"/>
      </w:pPr>
      <w:r w:rsidRPr="001B4A86">
        <w:t>additional deliveries by the existing supplier are</w:t>
      </w:r>
      <w:r w:rsidRPr="001B4A86">
        <w:rPr>
          <w:spacing w:val="-10"/>
        </w:rPr>
        <w:t xml:space="preserve"> </w:t>
      </w:r>
      <w:r w:rsidRPr="001B4A86">
        <w:t>justified.</w:t>
      </w:r>
    </w:p>
    <w:p w14:paraId="7262A0FA" w14:textId="77777777" w:rsidR="001B4A86" w:rsidRPr="001B4A86" w:rsidRDefault="001B4A86" w:rsidP="001B4A86">
      <w:pPr>
        <w:rPr>
          <w:szCs w:val="24"/>
        </w:rPr>
      </w:pPr>
    </w:p>
    <w:p w14:paraId="4CC68304" w14:textId="77777777" w:rsidR="00F87719" w:rsidRDefault="000D39E5" w:rsidP="00F87719">
      <w:pPr>
        <w:rPr>
          <w:b/>
          <w:sz w:val="24"/>
          <w:szCs w:val="24"/>
        </w:rPr>
      </w:pPr>
      <w:r>
        <w:rPr>
          <w:b/>
          <w:sz w:val="24"/>
          <w:szCs w:val="24"/>
        </w:rPr>
        <w:t xml:space="preserve">18.9 </w:t>
      </w:r>
      <w:r w:rsidR="001B4A86" w:rsidRPr="001B4A86">
        <w:rPr>
          <w:b/>
          <w:sz w:val="24"/>
          <w:szCs w:val="24"/>
        </w:rPr>
        <w:t>Preparation for Tender</w:t>
      </w:r>
    </w:p>
    <w:p w14:paraId="769D1561" w14:textId="77777777" w:rsidR="001B4A86" w:rsidRPr="001B4A86" w:rsidRDefault="001B4A86" w:rsidP="00AE1631">
      <w:pPr>
        <w:pStyle w:val="ListParagraph"/>
        <w:widowControl w:val="0"/>
        <w:numPr>
          <w:ilvl w:val="0"/>
          <w:numId w:val="78"/>
        </w:numPr>
        <w:tabs>
          <w:tab w:val="left" w:pos="687"/>
        </w:tabs>
        <w:autoSpaceDE w:val="0"/>
        <w:autoSpaceDN w:val="0"/>
        <w:spacing w:after="0" w:line="240" w:lineRule="auto"/>
        <w:ind w:hanging="359"/>
        <w:contextualSpacing w:val="0"/>
        <w:rPr>
          <w:rFonts w:cstheme="minorHAnsi"/>
        </w:rPr>
      </w:pPr>
      <w:r w:rsidRPr="001B4A86">
        <w:rPr>
          <w:rFonts w:cstheme="minorHAnsi"/>
        </w:rPr>
        <w:t>Full consideration should be given</w:t>
      </w:r>
      <w:r w:rsidRPr="001B4A86">
        <w:rPr>
          <w:rFonts w:cstheme="minorHAnsi"/>
          <w:spacing w:val="-7"/>
        </w:rPr>
        <w:t xml:space="preserve"> </w:t>
      </w:r>
      <w:r w:rsidRPr="001B4A86">
        <w:rPr>
          <w:rFonts w:cstheme="minorHAnsi"/>
        </w:rPr>
        <w:t>to:</w:t>
      </w:r>
    </w:p>
    <w:p w14:paraId="034A1DC8" w14:textId="77777777" w:rsidR="001B4A86" w:rsidRPr="001B4A86" w:rsidRDefault="001B4A86" w:rsidP="001B4A86">
      <w:pPr>
        <w:pStyle w:val="BodyText"/>
        <w:spacing w:before="11"/>
        <w:rPr>
          <w:rFonts w:asciiTheme="minorHAnsi" w:hAnsiTheme="minorHAnsi" w:cstheme="minorHAnsi"/>
          <w:sz w:val="28"/>
        </w:rPr>
      </w:pPr>
    </w:p>
    <w:p w14:paraId="4D6538BA" w14:textId="77777777" w:rsidR="001B4A86" w:rsidRPr="001B4A86" w:rsidRDefault="001B4A86" w:rsidP="00AE1631">
      <w:pPr>
        <w:pStyle w:val="ListParagraph"/>
        <w:widowControl w:val="0"/>
        <w:numPr>
          <w:ilvl w:val="1"/>
          <w:numId w:val="78"/>
        </w:numPr>
        <w:tabs>
          <w:tab w:val="left" w:pos="972"/>
        </w:tabs>
        <w:autoSpaceDE w:val="0"/>
        <w:autoSpaceDN w:val="0"/>
        <w:spacing w:after="0" w:line="240" w:lineRule="auto"/>
        <w:contextualSpacing w:val="0"/>
        <w:rPr>
          <w:rFonts w:cstheme="minorHAnsi"/>
        </w:rPr>
      </w:pPr>
      <w:r w:rsidRPr="001B4A86">
        <w:rPr>
          <w:rFonts w:cstheme="minorHAnsi"/>
        </w:rPr>
        <w:t>objective of</w:t>
      </w:r>
      <w:r w:rsidRPr="001B4A86">
        <w:rPr>
          <w:rFonts w:cstheme="minorHAnsi"/>
          <w:spacing w:val="-1"/>
        </w:rPr>
        <w:t xml:space="preserve"> </w:t>
      </w:r>
      <w:r w:rsidRPr="001B4A86">
        <w:rPr>
          <w:rFonts w:cstheme="minorHAnsi"/>
        </w:rPr>
        <w:t>project</w:t>
      </w:r>
    </w:p>
    <w:p w14:paraId="3F3E24D2" w14:textId="77777777" w:rsidR="001B4A86" w:rsidRPr="001B4A86" w:rsidRDefault="001B4A86" w:rsidP="00AE1631">
      <w:pPr>
        <w:pStyle w:val="ListParagraph"/>
        <w:widowControl w:val="0"/>
        <w:numPr>
          <w:ilvl w:val="1"/>
          <w:numId w:val="78"/>
        </w:numPr>
        <w:tabs>
          <w:tab w:val="left" w:pos="972"/>
        </w:tabs>
        <w:autoSpaceDE w:val="0"/>
        <w:autoSpaceDN w:val="0"/>
        <w:spacing w:before="43" w:after="0" w:line="240" w:lineRule="auto"/>
        <w:contextualSpacing w:val="0"/>
        <w:rPr>
          <w:rFonts w:cstheme="minorHAnsi"/>
        </w:rPr>
      </w:pPr>
      <w:r w:rsidRPr="001B4A86">
        <w:rPr>
          <w:rFonts w:cstheme="minorHAnsi"/>
        </w:rPr>
        <w:t>overall</w:t>
      </w:r>
      <w:r w:rsidRPr="001B4A86">
        <w:rPr>
          <w:rFonts w:cstheme="minorHAnsi"/>
          <w:spacing w:val="-3"/>
        </w:rPr>
        <w:t xml:space="preserve"> </w:t>
      </w:r>
      <w:r w:rsidRPr="001B4A86">
        <w:rPr>
          <w:rFonts w:cstheme="minorHAnsi"/>
        </w:rPr>
        <w:t>requirements</w:t>
      </w:r>
    </w:p>
    <w:p w14:paraId="4E175053" w14:textId="77777777" w:rsidR="001B4A86" w:rsidRPr="001B4A86" w:rsidRDefault="001B4A86" w:rsidP="00AE1631">
      <w:pPr>
        <w:pStyle w:val="ListParagraph"/>
        <w:widowControl w:val="0"/>
        <w:numPr>
          <w:ilvl w:val="1"/>
          <w:numId w:val="78"/>
        </w:numPr>
        <w:tabs>
          <w:tab w:val="left" w:pos="972"/>
        </w:tabs>
        <w:autoSpaceDE w:val="0"/>
        <w:autoSpaceDN w:val="0"/>
        <w:spacing w:before="45" w:after="0" w:line="240" w:lineRule="auto"/>
        <w:contextualSpacing w:val="0"/>
        <w:rPr>
          <w:rFonts w:cstheme="minorHAnsi"/>
        </w:rPr>
      </w:pPr>
      <w:r w:rsidRPr="001B4A86">
        <w:rPr>
          <w:rFonts w:cstheme="minorHAnsi"/>
        </w:rPr>
        <w:t>technical skills</w:t>
      </w:r>
      <w:r w:rsidRPr="001B4A86">
        <w:rPr>
          <w:rFonts w:cstheme="minorHAnsi"/>
          <w:spacing w:val="-3"/>
        </w:rPr>
        <w:t xml:space="preserve"> </w:t>
      </w:r>
      <w:r w:rsidRPr="001B4A86">
        <w:rPr>
          <w:rFonts w:cstheme="minorHAnsi"/>
        </w:rPr>
        <w:t>required</w:t>
      </w:r>
    </w:p>
    <w:p w14:paraId="6F71574B" w14:textId="77777777" w:rsidR="001B4A86" w:rsidRPr="001B4A86" w:rsidRDefault="001B4A86" w:rsidP="00AE1631">
      <w:pPr>
        <w:pStyle w:val="ListParagraph"/>
        <w:widowControl w:val="0"/>
        <w:numPr>
          <w:ilvl w:val="1"/>
          <w:numId w:val="78"/>
        </w:numPr>
        <w:tabs>
          <w:tab w:val="left" w:pos="972"/>
        </w:tabs>
        <w:autoSpaceDE w:val="0"/>
        <w:autoSpaceDN w:val="0"/>
        <w:spacing w:before="45" w:after="0" w:line="240" w:lineRule="auto"/>
        <w:contextualSpacing w:val="0"/>
        <w:rPr>
          <w:rFonts w:cstheme="minorHAnsi"/>
        </w:rPr>
      </w:pPr>
      <w:r w:rsidRPr="001B4A86">
        <w:rPr>
          <w:rFonts w:cstheme="minorHAnsi"/>
        </w:rPr>
        <w:t>after sales service</w:t>
      </w:r>
      <w:r w:rsidRPr="001B4A86">
        <w:rPr>
          <w:rFonts w:cstheme="minorHAnsi"/>
          <w:spacing w:val="-2"/>
        </w:rPr>
        <w:t xml:space="preserve"> </w:t>
      </w:r>
      <w:r w:rsidRPr="001B4A86">
        <w:rPr>
          <w:rFonts w:cstheme="minorHAnsi"/>
        </w:rPr>
        <w:t>requirements</w:t>
      </w:r>
    </w:p>
    <w:p w14:paraId="6A2EBB99" w14:textId="77777777" w:rsidR="001B4A86" w:rsidRPr="001B4A86" w:rsidRDefault="001B4A86" w:rsidP="00AE1631">
      <w:pPr>
        <w:pStyle w:val="ListParagraph"/>
        <w:widowControl w:val="0"/>
        <w:numPr>
          <w:ilvl w:val="1"/>
          <w:numId w:val="78"/>
        </w:numPr>
        <w:tabs>
          <w:tab w:val="left" w:pos="972"/>
        </w:tabs>
        <w:autoSpaceDE w:val="0"/>
        <w:autoSpaceDN w:val="0"/>
        <w:spacing w:before="43" w:after="0" w:line="240" w:lineRule="auto"/>
        <w:contextualSpacing w:val="0"/>
        <w:rPr>
          <w:rFonts w:cstheme="minorHAnsi"/>
        </w:rPr>
      </w:pPr>
      <w:r w:rsidRPr="001B4A86">
        <w:rPr>
          <w:rFonts w:cstheme="minorHAnsi"/>
        </w:rPr>
        <w:t>form of</w:t>
      </w:r>
      <w:r w:rsidRPr="001B4A86">
        <w:rPr>
          <w:rFonts w:cstheme="minorHAnsi"/>
          <w:spacing w:val="3"/>
        </w:rPr>
        <w:t xml:space="preserve"> </w:t>
      </w:r>
      <w:r w:rsidR="0055125A">
        <w:rPr>
          <w:rFonts w:cstheme="minorHAnsi"/>
        </w:rPr>
        <w:t>contract</w:t>
      </w:r>
    </w:p>
    <w:p w14:paraId="1DDFD764" w14:textId="77777777" w:rsidR="001B4A86" w:rsidRPr="001B4A86" w:rsidRDefault="001B4A86" w:rsidP="001B4A86">
      <w:pPr>
        <w:pStyle w:val="BodyText"/>
        <w:spacing w:before="11"/>
        <w:rPr>
          <w:rFonts w:asciiTheme="minorHAnsi" w:hAnsiTheme="minorHAnsi" w:cstheme="minorHAnsi"/>
          <w:sz w:val="24"/>
        </w:rPr>
      </w:pPr>
    </w:p>
    <w:p w14:paraId="2F56E601" w14:textId="77777777" w:rsidR="001B4A86" w:rsidRPr="001B4A86" w:rsidRDefault="001B4A86" w:rsidP="00AE1631">
      <w:pPr>
        <w:pStyle w:val="ListParagraph"/>
        <w:widowControl w:val="0"/>
        <w:numPr>
          <w:ilvl w:val="0"/>
          <w:numId w:val="78"/>
        </w:numPr>
        <w:tabs>
          <w:tab w:val="left" w:pos="687"/>
        </w:tabs>
        <w:autoSpaceDE w:val="0"/>
        <w:autoSpaceDN w:val="0"/>
        <w:spacing w:after="0" w:line="288" w:lineRule="auto"/>
        <w:ind w:right="260" w:hanging="359"/>
        <w:contextualSpacing w:val="0"/>
        <w:rPr>
          <w:rFonts w:cstheme="minorHAnsi"/>
        </w:rPr>
      </w:pPr>
      <w:r w:rsidRPr="001B4A86">
        <w:rPr>
          <w:rFonts w:cstheme="minorHAnsi"/>
        </w:rPr>
        <w:t>It may be useful after all requirements have been established to rank requirements (e.g.</w:t>
      </w:r>
      <w:r>
        <w:rPr>
          <w:rFonts w:cstheme="minorHAnsi"/>
        </w:rPr>
        <w:t xml:space="preserve"> </w:t>
      </w:r>
      <w:r w:rsidRPr="001B4A86">
        <w:rPr>
          <w:rFonts w:cstheme="minorHAnsi"/>
        </w:rPr>
        <w:t>mandatory,</w:t>
      </w:r>
      <w:r w:rsidRPr="001B4A86">
        <w:rPr>
          <w:rFonts w:cstheme="minorHAnsi"/>
          <w:spacing w:val="8"/>
        </w:rPr>
        <w:t xml:space="preserve"> </w:t>
      </w:r>
      <w:r w:rsidRPr="001B4A86">
        <w:rPr>
          <w:rFonts w:cstheme="minorHAnsi"/>
        </w:rPr>
        <w:t>desirable</w:t>
      </w:r>
      <w:r w:rsidRPr="001B4A86">
        <w:rPr>
          <w:rFonts w:cstheme="minorHAnsi"/>
          <w:spacing w:val="10"/>
        </w:rPr>
        <w:t xml:space="preserve"> </w:t>
      </w:r>
      <w:r w:rsidRPr="001B4A86">
        <w:rPr>
          <w:rFonts w:cstheme="minorHAnsi"/>
        </w:rPr>
        <w:t>and</w:t>
      </w:r>
      <w:r w:rsidRPr="001B4A86">
        <w:rPr>
          <w:rFonts w:cstheme="minorHAnsi"/>
          <w:spacing w:val="10"/>
        </w:rPr>
        <w:t xml:space="preserve"> </w:t>
      </w:r>
      <w:r w:rsidRPr="001B4A86">
        <w:rPr>
          <w:rFonts w:cstheme="minorHAnsi"/>
        </w:rPr>
        <w:t>additional)</w:t>
      </w:r>
      <w:r w:rsidRPr="001B4A86">
        <w:rPr>
          <w:rFonts w:cstheme="minorHAnsi"/>
          <w:spacing w:val="10"/>
        </w:rPr>
        <w:t xml:space="preserve"> </w:t>
      </w:r>
      <w:r w:rsidRPr="001B4A86">
        <w:rPr>
          <w:rFonts w:cstheme="minorHAnsi"/>
        </w:rPr>
        <w:t>and</w:t>
      </w:r>
      <w:r w:rsidRPr="001B4A86">
        <w:rPr>
          <w:rFonts w:cstheme="minorHAnsi"/>
          <w:spacing w:val="8"/>
        </w:rPr>
        <w:t xml:space="preserve"> </w:t>
      </w:r>
      <w:r w:rsidRPr="001B4A86">
        <w:rPr>
          <w:rFonts w:cstheme="minorHAnsi"/>
        </w:rPr>
        <w:t>award</w:t>
      </w:r>
      <w:r w:rsidRPr="001B4A86">
        <w:rPr>
          <w:rFonts w:cstheme="minorHAnsi"/>
          <w:spacing w:val="10"/>
        </w:rPr>
        <w:t xml:space="preserve"> </w:t>
      </w:r>
      <w:r w:rsidRPr="001B4A86">
        <w:rPr>
          <w:rFonts w:cstheme="minorHAnsi"/>
        </w:rPr>
        <w:t>marks</w:t>
      </w:r>
      <w:r w:rsidRPr="001B4A86">
        <w:rPr>
          <w:rFonts w:cstheme="minorHAnsi"/>
          <w:spacing w:val="10"/>
        </w:rPr>
        <w:t xml:space="preserve"> </w:t>
      </w:r>
      <w:r w:rsidRPr="001B4A86">
        <w:rPr>
          <w:rFonts w:cstheme="minorHAnsi"/>
        </w:rPr>
        <w:t>to</w:t>
      </w:r>
      <w:r w:rsidRPr="001B4A86">
        <w:rPr>
          <w:rFonts w:cstheme="minorHAnsi"/>
          <w:spacing w:val="8"/>
        </w:rPr>
        <w:t xml:space="preserve"> </w:t>
      </w:r>
      <w:r w:rsidRPr="001B4A86">
        <w:rPr>
          <w:rFonts w:cstheme="minorHAnsi"/>
        </w:rPr>
        <w:t>suppliers</w:t>
      </w:r>
      <w:r w:rsidRPr="001B4A86">
        <w:rPr>
          <w:rFonts w:cstheme="minorHAnsi"/>
          <w:spacing w:val="10"/>
        </w:rPr>
        <w:t xml:space="preserve"> </w:t>
      </w:r>
      <w:r w:rsidRPr="001B4A86">
        <w:rPr>
          <w:rFonts w:cstheme="minorHAnsi"/>
        </w:rPr>
        <w:t>on</w:t>
      </w:r>
      <w:r w:rsidRPr="001B4A86">
        <w:rPr>
          <w:rFonts w:cstheme="minorHAnsi"/>
          <w:spacing w:val="8"/>
        </w:rPr>
        <w:t xml:space="preserve"> </w:t>
      </w:r>
      <w:r w:rsidRPr="001B4A86">
        <w:rPr>
          <w:rFonts w:cstheme="minorHAnsi"/>
        </w:rPr>
        <w:t>fulfilment</w:t>
      </w:r>
      <w:r w:rsidRPr="001B4A86">
        <w:rPr>
          <w:rFonts w:cstheme="minorHAnsi"/>
          <w:spacing w:val="8"/>
        </w:rPr>
        <w:t xml:space="preserve"> </w:t>
      </w:r>
      <w:r w:rsidRPr="001B4A86">
        <w:rPr>
          <w:rFonts w:cstheme="minorHAnsi"/>
        </w:rPr>
        <w:t>of</w:t>
      </w:r>
      <w:r w:rsidRPr="001B4A86">
        <w:rPr>
          <w:rFonts w:cstheme="minorHAnsi"/>
          <w:spacing w:val="10"/>
        </w:rPr>
        <w:t xml:space="preserve"> </w:t>
      </w:r>
      <w:r w:rsidRPr="001B4A86">
        <w:rPr>
          <w:rFonts w:cstheme="minorHAnsi"/>
        </w:rPr>
        <w:t>these</w:t>
      </w:r>
    </w:p>
    <w:p w14:paraId="33C28390" w14:textId="77777777" w:rsidR="001B4A86" w:rsidRPr="001B4A86" w:rsidRDefault="001B4A86" w:rsidP="001B4A86">
      <w:pPr>
        <w:pStyle w:val="BodyText"/>
        <w:spacing w:before="39"/>
        <w:rPr>
          <w:rFonts w:asciiTheme="minorHAnsi" w:hAnsiTheme="minorHAnsi" w:cstheme="minorHAnsi"/>
          <w:sz w:val="22"/>
        </w:rPr>
      </w:pPr>
      <w:r w:rsidRPr="001B4A86">
        <w:rPr>
          <w:rFonts w:asciiTheme="minorHAnsi" w:hAnsiTheme="minorHAnsi" w:cstheme="minorHAnsi"/>
          <w:sz w:val="22"/>
          <w:szCs w:val="22"/>
        </w:rPr>
        <w:t xml:space="preserve">               </w:t>
      </w:r>
      <w:r w:rsidRPr="001B4A86">
        <w:rPr>
          <w:rFonts w:asciiTheme="minorHAnsi" w:hAnsiTheme="minorHAnsi" w:cstheme="minorHAnsi"/>
          <w:sz w:val="22"/>
        </w:rPr>
        <w:t>requirements to help reach an overall decision.</w:t>
      </w:r>
    </w:p>
    <w:p w14:paraId="483E04ED" w14:textId="77777777" w:rsidR="001B4A86" w:rsidRPr="001B4A86" w:rsidRDefault="001B4A86" w:rsidP="001B4A86">
      <w:pPr>
        <w:pStyle w:val="BodyText"/>
        <w:spacing w:before="10"/>
        <w:rPr>
          <w:rFonts w:asciiTheme="minorHAnsi" w:hAnsiTheme="minorHAnsi" w:cstheme="minorHAnsi"/>
          <w:sz w:val="28"/>
        </w:rPr>
      </w:pPr>
    </w:p>
    <w:p w14:paraId="5B86AE6E" w14:textId="77777777" w:rsidR="001B4A86" w:rsidRPr="001B4A86" w:rsidRDefault="001B4A86" w:rsidP="00AE1631">
      <w:pPr>
        <w:pStyle w:val="ListParagraph"/>
        <w:widowControl w:val="0"/>
        <w:numPr>
          <w:ilvl w:val="0"/>
          <w:numId w:val="78"/>
        </w:numPr>
        <w:tabs>
          <w:tab w:val="left" w:pos="687"/>
        </w:tabs>
        <w:autoSpaceDE w:val="0"/>
        <w:autoSpaceDN w:val="0"/>
        <w:spacing w:after="0" w:line="240" w:lineRule="auto"/>
        <w:ind w:hanging="359"/>
        <w:contextualSpacing w:val="0"/>
        <w:rPr>
          <w:rFonts w:cstheme="minorHAnsi"/>
        </w:rPr>
        <w:sectPr w:rsidR="001B4A86" w:rsidRPr="001B4A86">
          <w:footerReference w:type="default" r:id="rId14"/>
          <w:pgSz w:w="11900" w:h="16840"/>
          <w:pgMar w:top="1400" w:right="480" w:bottom="1220" w:left="1680" w:header="0" w:footer="1024" w:gutter="0"/>
          <w:cols w:space="720"/>
        </w:sectPr>
      </w:pPr>
      <w:r w:rsidRPr="001B4A86">
        <w:rPr>
          <w:rFonts w:cstheme="minorHAnsi"/>
        </w:rPr>
        <w:t>A tender brief must always be prepared and is reviewed by the Chief Finance</w:t>
      </w:r>
      <w:r w:rsidRPr="001B4A86">
        <w:rPr>
          <w:rFonts w:cstheme="minorHAnsi"/>
          <w:spacing w:val="-14"/>
        </w:rPr>
        <w:t xml:space="preserve"> </w:t>
      </w:r>
      <w:r w:rsidRPr="001B4A86">
        <w:rPr>
          <w:rFonts w:cstheme="minorHAnsi"/>
        </w:rPr>
        <w:t>Officer.</w:t>
      </w:r>
    </w:p>
    <w:p w14:paraId="58DE9564" w14:textId="77777777" w:rsidR="001B4A86" w:rsidRDefault="000D39E5" w:rsidP="00F87719">
      <w:pPr>
        <w:rPr>
          <w:b/>
          <w:sz w:val="24"/>
          <w:szCs w:val="24"/>
        </w:rPr>
      </w:pPr>
      <w:r>
        <w:rPr>
          <w:b/>
          <w:sz w:val="24"/>
          <w:szCs w:val="24"/>
        </w:rPr>
        <w:lastRenderedPageBreak/>
        <w:t xml:space="preserve">18.10 </w:t>
      </w:r>
      <w:r w:rsidR="00374CF3">
        <w:rPr>
          <w:b/>
          <w:sz w:val="24"/>
          <w:szCs w:val="24"/>
        </w:rPr>
        <w:t>Invitation to Tender</w:t>
      </w:r>
    </w:p>
    <w:p w14:paraId="6E15F897" w14:textId="77777777" w:rsidR="00374CF3" w:rsidRPr="00374CF3" w:rsidRDefault="00374CF3" w:rsidP="00AE1631">
      <w:pPr>
        <w:pStyle w:val="ListParagraph"/>
        <w:widowControl w:val="0"/>
        <w:numPr>
          <w:ilvl w:val="0"/>
          <w:numId w:val="79"/>
        </w:numPr>
        <w:tabs>
          <w:tab w:val="left" w:pos="1047"/>
        </w:tabs>
        <w:autoSpaceDE w:val="0"/>
        <w:autoSpaceDN w:val="0"/>
        <w:spacing w:after="0" w:line="288" w:lineRule="auto"/>
        <w:ind w:right="262"/>
        <w:contextualSpacing w:val="0"/>
      </w:pPr>
      <w:r w:rsidRPr="00374CF3">
        <w:t>If a restricted tender is to be used, then an invitation to tender must be issued. If an open tender is used an invitation to tender may be issued in response to an initial</w:t>
      </w:r>
      <w:r w:rsidRPr="00374CF3">
        <w:rPr>
          <w:spacing w:val="-12"/>
        </w:rPr>
        <w:t xml:space="preserve"> </w:t>
      </w:r>
      <w:r w:rsidRPr="00374CF3">
        <w:t>enquiry.</w:t>
      </w:r>
    </w:p>
    <w:p w14:paraId="5BEE9BD6" w14:textId="77777777" w:rsidR="00374CF3" w:rsidRPr="00374CF3" w:rsidRDefault="00374CF3" w:rsidP="00374CF3">
      <w:pPr>
        <w:pStyle w:val="BodyText"/>
        <w:spacing w:before="10"/>
        <w:rPr>
          <w:sz w:val="22"/>
        </w:rPr>
      </w:pPr>
    </w:p>
    <w:p w14:paraId="6BDD38A1" w14:textId="77777777" w:rsidR="00374CF3" w:rsidRPr="00374CF3" w:rsidRDefault="00374CF3" w:rsidP="00AE1631">
      <w:pPr>
        <w:pStyle w:val="ListParagraph"/>
        <w:widowControl w:val="0"/>
        <w:numPr>
          <w:ilvl w:val="0"/>
          <w:numId w:val="79"/>
        </w:numPr>
        <w:tabs>
          <w:tab w:val="left" w:pos="1047"/>
        </w:tabs>
        <w:autoSpaceDE w:val="0"/>
        <w:autoSpaceDN w:val="0"/>
        <w:spacing w:after="0" w:line="240" w:lineRule="auto"/>
        <w:contextualSpacing w:val="0"/>
      </w:pPr>
      <w:r w:rsidRPr="00374CF3">
        <w:t>Full consideration should be given to:</w:t>
      </w:r>
    </w:p>
    <w:p w14:paraId="20D27B2A" w14:textId="77777777" w:rsidR="00374CF3" w:rsidRPr="00374CF3" w:rsidRDefault="00374CF3" w:rsidP="00374CF3">
      <w:pPr>
        <w:pStyle w:val="BodyText"/>
        <w:spacing w:before="11"/>
        <w:rPr>
          <w:sz w:val="28"/>
        </w:rPr>
      </w:pPr>
    </w:p>
    <w:p w14:paraId="45CBCBB4" w14:textId="77777777" w:rsidR="00374CF3" w:rsidRPr="00374CF3" w:rsidRDefault="00374CF3" w:rsidP="00AE1631">
      <w:pPr>
        <w:pStyle w:val="ListParagraph"/>
        <w:widowControl w:val="0"/>
        <w:numPr>
          <w:ilvl w:val="2"/>
          <w:numId w:val="78"/>
        </w:numPr>
        <w:tabs>
          <w:tab w:val="left" w:pos="972"/>
        </w:tabs>
        <w:autoSpaceDE w:val="0"/>
        <w:autoSpaceDN w:val="0"/>
        <w:spacing w:after="0" w:line="240" w:lineRule="auto"/>
        <w:contextualSpacing w:val="0"/>
      </w:pPr>
      <w:r w:rsidRPr="00374CF3">
        <w:t>introduction/background to the</w:t>
      </w:r>
      <w:r w:rsidRPr="00374CF3">
        <w:rPr>
          <w:spacing w:val="-2"/>
        </w:rPr>
        <w:t xml:space="preserve"> </w:t>
      </w:r>
      <w:r w:rsidRPr="00374CF3">
        <w:t>project</w:t>
      </w:r>
    </w:p>
    <w:p w14:paraId="3652A33D" w14:textId="77777777" w:rsidR="00374CF3" w:rsidRPr="00374CF3" w:rsidRDefault="00374CF3" w:rsidP="00AE1631">
      <w:pPr>
        <w:pStyle w:val="ListParagraph"/>
        <w:widowControl w:val="0"/>
        <w:numPr>
          <w:ilvl w:val="2"/>
          <w:numId w:val="78"/>
        </w:numPr>
        <w:tabs>
          <w:tab w:val="left" w:pos="972"/>
        </w:tabs>
        <w:autoSpaceDE w:val="0"/>
        <w:autoSpaceDN w:val="0"/>
        <w:spacing w:before="45" w:after="0" w:line="240" w:lineRule="auto"/>
        <w:contextualSpacing w:val="0"/>
      </w:pPr>
      <w:r w:rsidRPr="00374CF3">
        <w:t>scope and objectives of the</w:t>
      </w:r>
      <w:r w:rsidRPr="00374CF3">
        <w:rPr>
          <w:spacing w:val="-1"/>
        </w:rPr>
        <w:t xml:space="preserve"> </w:t>
      </w:r>
      <w:r w:rsidRPr="00374CF3">
        <w:t>project</w:t>
      </w:r>
    </w:p>
    <w:p w14:paraId="1B4D35C0" w14:textId="77777777" w:rsidR="00374CF3" w:rsidRPr="00374CF3" w:rsidRDefault="00374CF3" w:rsidP="00AE1631">
      <w:pPr>
        <w:pStyle w:val="ListParagraph"/>
        <w:widowControl w:val="0"/>
        <w:numPr>
          <w:ilvl w:val="2"/>
          <w:numId w:val="78"/>
        </w:numPr>
        <w:tabs>
          <w:tab w:val="left" w:pos="972"/>
        </w:tabs>
        <w:autoSpaceDE w:val="0"/>
        <w:autoSpaceDN w:val="0"/>
        <w:spacing w:before="43" w:after="0" w:line="240" w:lineRule="auto"/>
        <w:contextualSpacing w:val="0"/>
      </w:pPr>
      <w:r w:rsidRPr="00374CF3">
        <w:t>technical</w:t>
      </w:r>
      <w:r w:rsidRPr="00374CF3">
        <w:rPr>
          <w:spacing w:val="-3"/>
        </w:rPr>
        <w:t xml:space="preserve"> </w:t>
      </w:r>
      <w:r w:rsidRPr="00374CF3">
        <w:t>requirements</w:t>
      </w:r>
    </w:p>
    <w:p w14:paraId="7C13D160" w14:textId="77777777" w:rsidR="00374CF3" w:rsidRPr="00374CF3" w:rsidRDefault="00374CF3" w:rsidP="00AE1631">
      <w:pPr>
        <w:pStyle w:val="ListParagraph"/>
        <w:widowControl w:val="0"/>
        <w:numPr>
          <w:ilvl w:val="2"/>
          <w:numId w:val="78"/>
        </w:numPr>
        <w:tabs>
          <w:tab w:val="left" w:pos="972"/>
        </w:tabs>
        <w:autoSpaceDE w:val="0"/>
        <w:autoSpaceDN w:val="0"/>
        <w:spacing w:before="46" w:after="0" w:line="240" w:lineRule="auto"/>
        <w:contextualSpacing w:val="0"/>
      </w:pPr>
      <w:r w:rsidRPr="00374CF3">
        <w:t>implementation of the project</w:t>
      </w:r>
    </w:p>
    <w:p w14:paraId="1F544CC8" w14:textId="77777777" w:rsidR="00374CF3" w:rsidRPr="00374CF3" w:rsidRDefault="00374CF3" w:rsidP="00AE1631">
      <w:pPr>
        <w:pStyle w:val="ListParagraph"/>
        <w:widowControl w:val="0"/>
        <w:numPr>
          <w:ilvl w:val="2"/>
          <w:numId w:val="78"/>
        </w:numPr>
        <w:tabs>
          <w:tab w:val="left" w:pos="972"/>
        </w:tabs>
        <w:autoSpaceDE w:val="0"/>
        <w:autoSpaceDN w:val="0"/>
        <w:spacing w:before="43" w:after="0" w:line="240" w:lineRule="auto"/>
        <w:contextualSpacing w:val="0"/>
      </w:pPr>
      <w:r w:rsidRPr="00374CF3">
        <w:t>terms and conditions of</w:t>
      </w:r>
      <w:r w:rsidRPr="00374CF3">
        <w:rPr>
          <w:spacing w:val="-1"/>
        </w:rPr>
        <w:t xml:space="preserve"> </w:t>
      </w:r>
      <w:r w:rsidRPr="00374CF3">
        <w:t>tender</w:t>
      </w:r>
    </w:p>
    <w:p w14:paraId="001266B5" w14:textId="77777777" w:rsidR="00374CF3" w:rsidRPr="00374CF3" w:rsidRDefault="00374CF3" w:rsidP="00AE1631">
      <w:pPr>
        <w:pStyle w:val="ListParagraph"/>
        <w:widowControl w:val="0"/>
        <w:numPr>
          <w:ilvl w:val="2"/>
          <w:numId w:val="78"/>
        </w:numPr>
        <w:tabs>
          <w:tab w:val="left" w:pos="972"/>
        </w:tabs>
        <w:autoSpaceDE w:val="0"/>
        <w:autoSpaceDN w:val="0"/>
        <w:spacing w:before="45" w:after="0" w:line="240" w:lineRule="auto"/>
        <w:contextualSpacing w:val="0"/>
      </w:pPr>
      <w:r w:rsidRPr="00374CF3">
        <w:t>form of</w:t>
      </w:r>
      <w:r w:rsidRPr="00374CF3">
        <w:rPr>
          <w:spacing w:val="3"/>
        </w:rPr>
        <w:t xml:space="preserve"> </w:t>
      </w:r>
      <w:r w:rsidRPr="00374CF3">
        <w:t>response</w:t>
      </w:r>
    </w:p>
    <w:p w14:paraId="5CFADD42" w14:textId="77777777" w:rsidR="00374CF3" w:rsidRDefault="00374CF3" w:rsidP="00AE1631">
      <w:pPr>
        <w:pStyle w:val="ListParagraph"/>
        <w:widowControl w:val="0"/>
        <w:numPr>
          <w:ilvl w:val="2"/>
          <w:numId w:val="78"/>
        </w:numPr>
        <w:tabs>
          <w:tab w:val="left" w:pos="972"/>
        </w:tabs>
        <w:autoSpaceDE w:val="0"/>
        <w:autoSpaceDN w:val="0"/>
        <w:spacing w:before="45" w:after="0" w:line="240" w:lineRule="auto"/>
        <w:contextualSpacing w:val="0"/>
      </w:pPr>
      <w:r w:rsidRPr="00374CF3">
        <w:t>dates for decision and work to be</w:t>
      </w:r>
      <w:r w:rsidRPr="00374CF3">
        <w:rPr>
          <w:spacing w:val="3"/>
        </w:rPr>
        <w:t xml:space="preserve"> </w:t>
      </w:r>
      <w:r w:rsidRPr="00374CF3">
        <w:t>delivered</w:t>
      </w:r>
    </w:p>
    <w:p w14:paraId="1F070CF7" w14:textId="77777777" w:rsidR="00374CF3" w:rsidRDefault="00374CF3" w:rsidP="00374CF3">
      <w:pPr>
        <w:widowControl w:val="0"/>
        <w:tabs>
          <w:tab w:val="left" w:pos="972"/>
        </w:tabs>
        <w:autoSpaceDE w:val="0"/>
        <w:autoSpaceDN w:val="0"/>
        <w:spacing w:before="45" w:after="0" w:line="240" w:lineRule="auto"/>
      </w:pPr>
    </w:p>
    <w:p w14:paraId="6C8914A1" w14:textId="77777777" w:rsidR="00374CF3" w:rsidRDefault="00374CF3" w:rsidP="00374CF3">
      <w:pPr>
        <w:widowControl w:val="0"/>
        <w:tabs>
          <w:tab w:val="left" w:pos="972"/>
        </w:tabs>
        <w:autoSpaceDE w:val="0"/>
        <w:autoSpaceDN w:val="0"/>
        <w:spacing w:before="45" w:after="0" w:line="240" w:lineRule="auto"/>
      </w:pPr>
    </w:p>
    <w:p w14:paraId="61E94778" w14:textId="77777777" w:rsidR="00374CF3" w:rsidRPr="00374CF3" w:rsidRDefault="000D39E5" w:rsidP="00374CF3">
      <w:pPr>
        <w:widowControl w:val="0"/>
        <w:tabs>
          <w:tab w:val="left" w:pos="972"/>
        </w:tabs>
        <w:autoSpaceDE w:val="0"/>
        <w:autoSpaceDN w:val="0"/>
        <w:spacing w:before="45" w:after="0" w:line="240" w:lineRule="auto"/>
        <w:rPr>
          <w:b/>
        </w:rPr>
      </w:pPr>
      <w:r>
        <w:rPr>
          <w:b/>
          <w:sz w:val="24"/>
        </w:rPr>
        <w:t xml:space="preserve">18.11 </w:t>
      </w:r>
      <w:r w:rsidR="00374CF3" w:rsidRPr="00374CF3">
        <w:rPr>
          <w:b/>
          <w:sz w:val="24"/>
        </w:rPr>
        <w:t>Tender Acceptance Procedures</w:t>
      </w:r>
    </w:p>
    <w:p w14:paraId="4D679E7C" w14:textId="77777777" w:rsidR="00374CF3" w:rsidRDefault="00374CF3" w:rsidP="00F87719">
      <w:pPr>
        <w:rPr>
          <w:b/>
          <w:sz w:val="24"/>
          <w:szCs w:val="24"/>
        </w:rPr>
      </w:pPr>
    </w:p>
    <w:p w14:paraId="1B37D75C" w14:textId="77777777" w:rsidR="00374CF3" w:rsidRPr="00374CF3" w:rsidRDefault="00374CF3" w:rsidP="00AE1631">
      <w:pPr>
        <w:pStyle w:val="ListParagraph"/>
        <w:numPr>
          <w:ilvl w:val="0"/>
          <w:numId w:val="80"/>
        </w:numPr>
        <w:rPr>
          <w:b/>
          <w:sz w:val="24"/>
          <w:szCs w:val="24"/>
        </w:rPr>
      </w:pPr>
      <w:r>
        <w:t>The invitation to tender should state the date and time by which the completed tender document is received by the academy Trust. Tenders are submitted in plain envelopes clearly marked to indicate they contain tender documents. The envelopes should be time and date stamped on receipt and stored in a secure place prior to tender opening. Tenders received after the submission deadline are not</w:t>
      </w:r>
      <w:r w:rsidRPr="00374CF3">
        <w:rPr>
          <w:spacing w:val="-3"/>
        </w:rPr>
        <w:t xml:space="preserve"> </w:t>
      </w:r>
      <w:r>
        <w:t>accepted.</w:t>
      </w:r>
    </w:p>
    <w:p w14:paraId="484DB5DE" w14:textId="77777777" w:rsidR="001B4A86" w:rsidRDefault="001B4A86" w:rsidP="00F87719">
      <w:pPr>
        <w:rPr>
          <w:szCs w:val="24"/>
        </w:rPr>
      </w:pPr>
    </w:p>
    <w:p w14:paraId="6846F07E" w14:textId="77777777" w:rsidR="00374CF3" w:rsidRDefault="000D39E5" w:rsidP="00F87719">
      <w:pPr>
        <w:rPr>
          <w:b/>
          <w:sz w:val="24"/>
          <w:szCs w:val="24"/>
        </w:rPr>
      </w:pPr>
      <w:r>
        <w:rPr>
          <w:b/>
          <w:sz w:val="24"/>
          <w:szCs w:val="24"/>
        </w:rPr>
        <w:t xml:space="preserve">18.12 </w:t>
      </w:r>
      <w:r w:rsidR="00374CF3" w:rsidRPr="00374CF3">
        <w:rPr>
          <w:b/>
          <w:sz w:val="24"/>
          <w:szCs w:val="24"/>
        </w:rPr>
        <w:t>Tender Opening Procedures</w:t>
      </w:r>
    </w:p>
    <w:p w14:paraId="048512BB" w14:textId="77777777" w:rsidR="00374CF3" w:rsidRPr="00374CF3" w:rsidRDefault="00374CF3" w:rsidP="00AE1631">
      <w:pPr>
        <w:pStyle w:val="ListParagraph"/>
        <w:widowControl w:val="0"/>
        <w:numPr>
          <w:ilvl w:val="0"/>
          <w:numId w:val="81"/>
        </w:numPr>
        <w:tabs>
          <w:tab w:val="left" w:pos="1047"/>
        </w:tabs>
        <w:autoSpaceDE w:val="0"/>
        <w:autoSpaceDN w:val="0"/>
        <w:spacing w:after="0" w:line="288" w:lineRule="auto"/>
        <w:ind w:right="262"/>
        <w:contextualSpacing w:val="0"/>
        <w:jc w:val="both"/>
      </w:pPr>
      <w:r w:rsidRPr="00374CF3">
        <w:t>The evaluation process should involve at least two people as detailed in the tender opening procedures. Those involved should disclose all interests, business and otherwise, that might impact upon their objectivity. If there is a potential conflict of interest, then that person must withdraw from the tendering</w:t>
      </w:r>
      <w:r w:rsidRPr="00374CF3">
        <w:rPr>
          <w:spacing w:val="-20"/>
        </w:rPr>
        <w:t xml:space="preserve"> </w:t>
      </w:r>
      <w:r w:rsidRPr="00374CF3">
        <w:t>process.</w:t>
      </w:r>
    </w:p>
    <w:p w14:paraId="002C3434" w14:textId="77777777" w:rsidR="00374CF3" w:rsidRPr="00374CF3" w:rsidRDefault="00374CF3" w:rsidP="00374CF3">
      <w:pPr>
        <w:pStyle w:val="BodyText"/>
        <w:spacing w:before="10"/>
        <w:rPr>
          <w:sz w:val="22"/>
        </w:rPr>
      </w:pPr>
    </w:p>
    <w:p w14:paraId="3ADB5F12" w14:textId="77777777" w:rsidR="00374CF3" w:rsidRPr="00374CF3" w:rsidRDefault="00374CF3" w:rsidP="00AE1631">
      <w:pPr>
        <w:pStyle w:val="ListParagraph"/>
        <w:widowControl w:val="0"/>
        <w:numPr>
          <w:ilvl w:val="0"/>
          <w:numId w:val="81"/>
        </w:numPr>
        <w:tabs>
          <w:tab w:val="left" w:pos="1047"/>
        </w:tabs>
        <w:autoSpaceDE w:val="0"/>
        <w:autoSpaceDN w:val="0"/>
        <w:spacing w:after="0" w:line="288" w:lineRule="auto"/>
        <w:ind w:right="264"/>
        <w:contextualSpacing w:val="0"/>
      </w:pPr>
      <w:r w:rsidRPr="00374CF3">
        <w:t>Those involved in making a decision must take care not to accept gifts or hospitality from potential suppliers that could compromise or be seen to compromise their</w:t>
      </w:r>
      <w:r w:rsidRPr="00374CF3">
        <w:rPr>
          <w:spacing w:val="-23"/>
        </w:rPr>
        <w:t xml:space="preserve"> </w:t>
      </w:r>
      <w:r w:rsidRPr="00374CF3">
        <w:t>independence.</w:t>
      </w:r>
    </w:p>
    <w:p w14:paraId="0CDB0784" w14:textId="77777777" w:rsidR="00374CF3" w:rsidRPr="00374CF3" w:rsidRDefault="00374CF3" w:rsidP="00374CF3">
      <w:pPr>
        <w:pStyle w:val="BodyText"/>
        <w:spacing w:before="10"/>
        <w:rPr>
          <w:sz w:val="22"/>
        </w:rPr>
      </w:pPr>
    </w:p>
    <w:p w14:paraId="49BC09E0" w14:textId="77777777" w:rsidR="00374CF3" w:rsidRPr="00374CF3" w:rsidRDefault="00374CF3" w:rsidP="00AE1631">
      <w:pPr>
        <w:pStyle w:val="ListParagraph"/>
        <w:widowControl w:val="0"/>
        <w:numPr>
          <w:ilvl w:val="0"/>
          <w:numId w:val="81"/>
        </w:numPr>
        <w:tabs>
          <w:tab w:val="left" w:pos="1047"/>
        </w:tabs>
        <w:autoSpaceDE w:val="0"/>
        <w:autoSpaceDN w:val="0"/>
        <w:spacing w:after="0" w:line="288" w:lineRule="auto"/>
        <w:ind w:right="264"/>
        <w:contextualSpacing w:val="0"/>
        <w:jc w:val="both"/>
      </w:pPr>
      <w:r w:rsidRPr="00374CF3">
        <w:t>Full records should be kept of all criteria used for evaluation and for contracts over £25,000 a report should be prepared for the Finance</w:t>
      </w:r>
      <w:r w:rsidR="002D4ED9">
        <w:t xml:space="preserve">, </w:t>
      </w:r>
      <w:r w:rsidRPr="00374CF3">
        <w:t>Audit</w:t>
      </w:r>
      <w:r w:rsidR="002D4ED9">
        <w:t>, R</w:t>
      </w:r>
      <w:r w:rsidRPr="00374CF3">
        <w:t xml:space="preserve">esource </w:t>
      </w:r>
      <w:r w:rsidR="002D4ED9">
        <w:t xml:space="preserve">and Risk </w:t>
      </w:r>
      <w:r w:rsidRPr="00374CF3">
        <w:t>Committee highlighting the relevant issues and recommending a decision. For contracts under £25,000 the decision and criteria should be reported to the Finance</w:t>
      </w:r>
      <w:r w:rsidR="002D4ED9">
        <w:t xml:space="preserve">, </w:t>
      </w:r>
      <w:r w:rsidRPr="00374CF3">
        <w:t>Audit</w:t>
      </w:r>
      <w:r w:rsidR="002D4ED9">
        <w:t>, Resource and Risk</w:t>
      </w:r>
      <w:r w:rsidRPr="00374CF3">
        <w:rPr>
          <w:spacing w:val="-8"/>
        </w:rPr>
        <w:t xml:space="preserve"> </w:t>
      </w:r>
      <w:r w:rsidRPr="00374CF3">
        <w:t>Committee.</w:t>
      </w:r>
    </w:p>
    <w:p w14:paraId="383FB514" w14:textId="77777777" w:rsidR="00374CF3" w:rsidRPr="00374CF3" w:rsidRDefault="00374CF3" w:rsidP="00374CF3">
      <w:pPr>
        <w:spacing w:line="288" w:lineRule="auto"/>
        <w:jc w:val="both"/>
        <w:sectPr w:rsidR="00374CF3" w:rsidRPr="00374CF3">
          <w:footerReference w:type="default" r:id="rId15"/>
          <w:pgSz w:w="11900" w:h="16840"/>
          <w:pgMar w:top="1400" w:right="480" w:bottom="1220" w:left="1680" w:header="0" w:footer="1024" w:gutter="0"/>
          <w:cols w:space="720"/>
        </w:sectPr>
      </w:pPr>
    </w:p>
    <w:p w14:paraId="7F128379" w14:textId="77777777" w:rsidR="00374CF3" w:rsidRPr="00374CF3" w:rsidRDefault="00374CF3" w:rsidP="00AE1631">
      <w:pPr>
        <w:pStyle w:val="ListParagraph"/>
        <w:widowControl w:val="0"/>
        <w:numPr>
          <w:ilvl w:val="0"/>
          <w:numId w:val="81"/>
        </w:numPr>
        <w:tabs>
          <w:tab w:val="left" w:pos="1047"/>
        </w:tabs>
        <w:autoSpaceDE w:val="0"/>
        <w:autoSpaceDN w:val="0"/>
        <w:spacing w:before="39" w:after="0" w:line="288" w:lineRule="auto"/>
        <w:ind w:right="264"/>
        <w:contextualSpacing w:val="0"/>
      </w:pPr>
      <w:r w:rsidRPr="00374CF3">
        <w:lastRenderedPageBreak/>
        <w:t>The accepted tender should be the one that is economically most advantageous to the academy. All parties are then informed of the</w:t>
      </w:r>
      <w:r w:rsidRPr="00374CF3">
        <w:rPr>
          <w:spacing w:val="-4"/>
        </w:rPr>
        <w:t xml:space="preserve"> </w:t>
      </w:r>
      <w:r w:rsidRPr="00374CF3">
        <w:t>decision.</w:t>
      </w:r>
    </w:p>
    <w:p w14:paraId="044AB68A" w14:textId="77777777" w:rsidR="00374CF3" w:rsidRPr="00374CF3" w:rsidRDefault="00374CF3" w:rsidP="00F87719">
      <w:pPr>
        <w:rPr>
          <w:szCs w:val="24"/>
        </w:rPr>
      </w:pPr>
    </w:p>
    <w:p w14:paraId="41499018" w14:textId="77777777" w:rsidR="00374CF3" w:rsidRDefault="000D39E5" w:rsidP="00F87719">
      <w:pPr>
        <w:rPr>
          <w:b/>
          <w:sz w:val="24"/>
          <w:szCs w:val="24"/>
        </w:rPr>
      </w:pPr>
      <w:r>
        <w:rPr>
          <w:b/>
          <w:sz w:val="24"/>
          <w:szCs w:val="24"/>
        </w:rPr>
        <w:t xml:space="preserve">19. </w:t>
      </w:r>
      <w:r w:rsidR="00343E22" w:rsidRPr="00343E22">
        <w:rPr>
          <w:b/>
          <w:sz w:val="24"/>
          <w:szCs w:val="24"/>
        </w:rPr>
        <w:t xml:space="preserve">Insurance </w:t>
      </w:r>
    </w:p>
    <w:p w14:paraId="3E29B8E4" w14:textId="77777777" w:rsidR="00343E22" w:rsidRPr="00343E22" w:rsidRDefault="00343E22" w:rsidP="00AE1631">
      <w:pPr>
        <w:pStyle w:val="ListParagraph"/>
        <w:widowControl w:val="0"/>
        <w:numPr>
          <w:ilvl w:val="0"/>
          <w:numId w:val="82"/>
        </w:numPr>
        <w:tabs>
          <w:tab w:val="left" w:pos="1047"/>
        </w:tabs>
        <w:autoSpaceDE w:val="0"/>
        <w:autoSpaceDN w:val="0"/>
        <w:spacing w:after="0" w:line="288" w:lineRule="auto"/>
        <w:ind w:right="260"/>
        <w:contextualSpacing w:val="0"/>
        <w:jc w:val="both"/>
        <w:rPr>
          <w:rFonts w:cstheme="minorHAnsi"/>
        </w:rPr>
      </w:pPr>
      <w:r w:rsidRPr="00343E22">
        <w:rPr>
          <w:rFonts w:cstheme="minorHAnsi"/>
        </w:rPr>
        <w:t>The Finance</w:t>
      </w:r>
      <w:r w:rsidR="00D34005">
        <w:rPr>
          <w:rFonts w:cstheme="minorHAnsi"/>
        </w:rPr>
        <w:t>, Au</w:t>
      </w:r>
      <w:r w:rsidRPr="00343E22">
        <w:rPr>
          <w:rFonts w:cstheme="minorHAnsi"/>
        </w:rPr>
        <w:t>dit</w:t>
      </w:r>
      <w:r w:rsidR="00D34005">
        <w:rPr>
          <w:rFonts w:cstheme="minorHAnsi"/>
        </w:rPr>
        <w:t xml:space="preserve">, </w:t>
      </w:r>
      <w:r w:rsidRPr="00343E22">
        <w:rPr>
          <w:rFonts w:cstheme="minorHAnsi"/>
        </w:rPr>
        <w:t>Resource</w:t>
      </w:r>
      <w:r w:rsidRPr="00343E22">
        <w:rPr>
          <w:rFonts w:cstheme="minorHAnsi"/>
          <w:spacing w:val="-8"/>
        </w:rPr>
        <w:t xml:space="preserve"> </w:t>
      </w:r>
      <w:r w:rsidR="00D34005">
        <w:rPr>
          <w:rFonts w:cstheme="minorHAnsi"/>
          <w:spacing w:val="-8"/>
        </w:rPr>
        <w:t xml:space="preserve">and Risk </w:t>
      </w:r>
      <w:r w:rsidRPr="00343E22">
        <w:rPr>
          <w:rFonts w:cstheme="minorHAnsi"/>
        </w:rPr>
        <w:t>Committee reviews insurance arrangements annually. They ensure that the sums insured are commensurate with the risks and include cover for academy Trust property when off the</w:t>
      </w:r>
      <w:r w:rsidRPr="00343E22">
        <w:rPr>
          <w:rFonts w:cstheme="minorHAnsi"/>
          <w:spacing w:val="-2"/>
        </w:rPr>
        <w:t xml:space="preserve"> </w:t>
      </w:r>
      <w:r w:rsidRPr="00343E22">
        <w:rPr>
          <w:rFonts w:cstheme="minorHAnsi"/>
        </w:rPr>
        <w:t>premises.</w:t>
      </w:r>
    </w:p>
    <w:p w14:paraId="61A6EA4D" w14:textId="77777777" w:rsidR="00343E22" w:rsidRPr="00343E22" w:rsidRDefault="00343E22" w:rsidP="00343E22">
      <w:pPr>
        <w:pStyle w:val="BodyText"/>
        <w:spacing w:before="10"/>
        <w:rPr>
          <w:rFonts w:asciiTheme="minorHAnsi" w:hAnsiTheme="minorHAnsi" w:cstheme="minorHAnsi"/>
          <w:sz w:val="22"/>
        </w:rPr>
      </w:pPr>
    </w:p>
    <w:p w14:paraId="5B778641" w14:textId="77777777" w:rsidR="00343E22" w:rsidRPr="00343E22" w:rsidRDefault="00343E22" w:rsidP="00AE1631">
      <w:pPr>
        <w:pStyle w:val="ListParagraph"/>
        <w:widowControl w:val="0"/>
        <w:numPr>
          <w:ilvl w:val="0"/>
          <w:numId w:val="82"/>
        </w:numPr>
        <w:tabs>
          <w:tab w:val="left" w:pos="1047"/>
        </w:tabs>
        <w:autoSpaceDE w:val="0"/>
        <w:autoSpaceDN w:val="0"/>
        <w:spacing w:after="0" w:line="240" w:lineRule="auto"/>
        <w:contextualSpacing w:val="0"/>
        <w:rPr>
          <w:rFonts w:cstheme="minorHAnsi"/>
        </w:rPr>
      </w:pPr>
      <w:r w:rsidRPr="00343E22">
        <w:rPr>
          <w:rFonts w:cstheme="minorHAnsi"/>
          <w:spacing w:val="1"/>
        </w:rPr>
        <w:t xml:space="preserve">We </w:t>
      </w:r>
      <w:r w:rsidRPr="00343E22">
        <w:rPr>
          <w:rFonts w:cstheme="minorHAnsi"/>
        </w:rPr>
        <w:t>have opted in to the Department for Education’s Risk Protection</w:t>
      </w:r>
      <w:r w:rsidRPr="00343E22">
        <w:rPr>
          <w:rFonts w:cstheme="minorHAnsi"/>
          <w:spacing w:val="-18"/>
        </w:rPr>
        <w:t xml:space="preserve"> </w:t>
      </w:r>
      <w:r w:rsidRPr="00343E22">
        <w:rPr>
          <w:rFonts w:cstheme="minorHAnsi"/>
        </w:rPr>
        <w:t>Arrangements.</w:t>
      </w:r>
    </w:p>
    <w:p w14:paraId="1366563D" w14:textId="77777777" w:rsidR="00343E22" w:rsidRPr="00343E22" w:rsidRDefault="00343E22" w:rsidP="00343E22">
      <w:pPr>
        <w:pStyle w:val="BodyText"/>
        <w:spacing w:before="10"/>
        <w:rPr>
          <w:rFonts w:asciiTheme="minorHAnsi" w:hAnsiTheme="minorHAnsi" w:cstheme="minorHAnsi"/>
          <w:sz w:val="28"/>
        </w:rPr>
      </w:pPr>
    </w:p>
    <w:p w14:paraId="580727D8" w14:textId="77777777" w:rsidR="00343E22" w:rsidRDefault="00343E22" w:rsidP="00AE1631">
      <w:pPr>
        <w:pStyle w:val="ListParagraph"/>
        <w:widowControl w:val="0"/>
        <w:numPr>
          <w:ilvl w:val="0"/>
          <w:numId w:val="82"/>
        </w:numPr>
        <w:tabs>
          <w:tab w:val="left" w:pos="1047"/>
        </w:tabs>
        <w:autoSpaceDE w:val="0"/>
        <w:autoSpaceDN w:val="0"/>
        <w:spacing w:after="0" w:line="288" w:lineRule="auto"/>
        <w:ind w:right="267"/>
        <w:contextualSpacing w:val="0"/>
        <w:rPr>
          <w:rFonts w:cstheme="minorHAnsi"/>
        </w:rPr>
      </w:pPr>
      <w:r w:rsidRPr="00343E22">
        <w:rPr>
          <w:rFonts w:cstheme="minorHAnsi"/>
        </w:rPr>
        <w:t>Budget holders must ensure all valuables are kept under lock and key when not being used in a supervised</w:t>
      </w:r>
      <w:r w:rsidRPr="00343E22">
        <w:rPr>
          <w:rFonts w:cstheme="minorHAnsi"/>
          <w:spacing w:val="-3"/>
        </w:rPr>
        <w:t xml:space="preserve"> </w:t>
      </w:r>
      <w:r w:rsidRPr="00343E22">
        <w:rPr>
          <w:rFonts w:cstheme="minorHAnsi"/>
        </w:rPr>
        <w:t>manner.</w:t>
      </w:r>
    </w:p>
    <w:p w14:paraId="25906076" w14:textId="77777777" w:rsidR="00343E22" w:rsidRPr="00343E22" w:rsidRDefault="00343E22" w:rsidP="00343E22">
      <w:pPr>
        <w:pStyle w:val="ListParagraph"/>
        <w:rPr>
          <w:rFonts w:cstheme="minorHAnsi"/>
          <w:b/>
          <w:sz w:val="24"/>
        </w:rPr>
      </w:pPr>
    </w:p>
    <w:p w14:paraId="2ED16449" w14:textId="77777777" w:rsidR="00343E22" w:rsidRDefault="000D39E5" w:rsidP="00343E22">
      <w:pPr>
        <w:widowControl w:val="0"/>
        <w:tabs>
          <w:tab w:val="left" w:pos="1047"/>
        </w:tabs>
        <w:autoSpaceDE w:val="0"/>
        <w:autoSpaceDN w:val="0"/>
        <w:spacing w:after="0" w:line="288" w:lineRule="auto"/>
        <w:ind w:right="267"/>
        <w:rPr>
          <w:rFonts w:cstheme="minorHAnsi"/>
          <w:b/>
          <w:sz w:val="24"/>
        </w:rPr>
      </w:pPr>
      <w:r>
        <w:rPr>
          <w:rFonts w:cstheme="minorHAnsi"/>
          <w:b/>
          <w:sz w:val="24"/>
        </w:rPr>
        <w:t xml:space="preserve">20. </w:t>
      </w:r>
      <w:r w:rsidR="00343E22" w:rsidRPr="00343E22">
        <w:rPr>
          <w:rFonts w:cstheme="minorHAnsi"/>
          <w:b/>
          <w:sz w:val="24"/>
        </w:rPr>
        <w:t>Governors/Directors Expenses</w:t>
      </w:r>
    </w:p>
    <w:p w14:paraId="3201210F" w14:textId="77777777" w:rsidR="00343E22" w:rsidRDefault="00343E22" w:rsidP="00343E22">
      <w:pPr>
        <w:widowControl w:val="0"/>
        <w:tabs>
          <w:tab w:val="left" w:pos="1047"/>
        </w:tabs>
        <w:autoSpaceDE w:val="0"/>
        <w:autoSpaceDN w:val="0"/>
        <w:spacing w:after="0" w:line="288" w:lineRule="auto"/>
        <w:ind w:right="267"/>
        <w:rPr>
          <w:rFonts w:cstheme="minorHAnsi"/>
          <w:b/>
          <w:sz w:val="24"/>
        </w:rPr>
      </w:pPr>
    </w:p>
    <w:p w14:paraId="705DFC6F" w14:textId="77777777" w:rsidR="00343E22" w:rsidRPr="005856C7" w:rsidRDefault="00343E22" w:rsidP="00AE1631">
      <w:pPr>
        <w:pStyle w:val="ListParagraph"/>
        <w:widowControl w:val="0"/>
        <w:numPr>
          <w:ilvl w:val="0"/>
          <w:numId w:val="83"/>
        </w:numPr>
        <w:tabs>
          <w:tab w:val="left" w:pos="1047"/>
        </w:tabs>
        <w:autoSpaceDE w:val="0"/>
        <w:autoSpaceDN w:val="0"/>
        <w:spacing w:after="0" w:line="288" w:lineRule="auto"/>
        <w:ind w:right="259"/>
        <w:contextualSpacing w:val="0"/>
        <w:rPr>
          <w:rFonts w:cstheme="minorHAnsi"/>
        </w:rPr>
      </w:pPr>
      <w:r w:rsidRPr="005856C7">
        <w:rPr>
          <w:rFonts w:cstheme="minorHAnsi"/>
        </w:rPr>
        <w:t>All governors/directors of this academy Trust are entitled to claim the actual costs, which they incur as</w:t>
      </w:r>
      <w:r w:rsidRPr="005856C7">
        <w:rPr>
          <w:rFonts w:cstheme="minorHAnsi"/>
          <w:spacing w:val="-1"/>
        </w:rPr>
        <w:t xml:space="preserve"> </w:t>
      </w:r>
      <w:r w:rsidRPr="005856C7">
        <w:rPr>
          <w:rFonts w:cstheme="minorHAnsi"/>
        </w:rPr>
        <w:t>follows:</w:t>
      </w:r>
    </w:p>
    <w:p w14:paraId="60AA332C" w14:textId="77777777" w:rsidR="00343E22" w:rsidRPr="005856C7" w:rsidRDefault="00343E22" w:rsidP="00343E22">
      <w:pPr>
        <w:pStyle w:val="BodyText"/>
        <w:spacing w:before="11"/>
        <w:rPr>
          <w:rFonts w:asciiTheme="minorHAnsi" w:hAnsiTheme="minorHAnsi" w:cstheme="minorHAnsi"/>
          <w:sz w:val="22"/>
        </w:rPr>
      </w:pPr>
    </w:p>
    <w:p w14:paraId="7C79FAC5" w14:textId="77777777" w:rsidR="00343E22" w:rsidRPr="005856C7" w:rsidRDefault="00343E22" w:rsidP="00AE1631">
      <w:pPr>
        <w:pStyle w:val="ListParagraph"/>
        <w:widowControl w:val="0"/>
        <w:numPr>
          <w:ilvl w:val="2"/>
          <w:numId w:val="78"/>
        </w:numPr>
        <w:tabs>
          <w:tab w:val="left" w:pos="972"/>
        </w:tabs>
        <w:autoSpaceDE w:val="0"/>
        <w:autoSpaceDN w:val="0"/>
        <w:spacing w:after="0" w:line="240" w:lineRule="auto"/>
        <w:contextualSpacing w:val="0"/>
        <w:rPr>
          <w:rFonts w:cstheme="minorHAnsi"/>
        </w:rPr>
      </w:pPr>
      <w:r w:rsidRPr="005856C7">
        <w:rPr>
          <w:rFonts w:cstheme="minorHAnsi"/>
        </w:rPr>
        <w:t>childcare or baby-sitting allowances (excluding payments to a current/former spouse or</w:t>
      </w:r>
      <w:r w:rsidRPr="005856C7">
        <w:rPr>
          <w:rFonts w:cstheme="minorHAnsi"/>
          <w:spacing w:val="-31"/>
        </w:rPr>
        <w:t xml:space="preserve"> </w:t>
      </w:r>
      <w:r w:rsidRPr="005856C7">
        <w:rPr>
          <w:rFonts w:cstheme="minorHAnsi"/>
        </w:rPr>
        <w:t>partner)</w:t>
      </w:r>
    </w:p>
    <w:p w14:paraId="6E9644F6" w14:textId="77777777" w:rsidR="00343E22" w:rsidRPr="005856C7" w:rsidRDefault="00343E22" w:rsidP="00AE1631">
      <w:pPr>
        <w:pStyle w:val="ListParagraph"/>
        <w:widowControl w:val="0"/>
        <w:numPr>
          <w:ilvl w:val="2"/>
          <w:numId w:val="78"/>
        </w:numPr>
        <w:tabs>
          <w:tab w:val="left" w:pos="972"/>
        </w:tabs>
        <w:autoSpaceDE w:val="0"/>
        <w:autoSpaceDN w:val="0"/>
        <w:spacing w:before="43" w:after="0" w:line="283" w:lineRule="auto"/>
        <w:ind w:right="262"/>
        <w:contextualSpacing w:val="0"/>
        <w:rPr>
          <w:rFonts w:cstheme="minorHAnsi"/>
        </w:rPr>
      </w:pPr>
      <w:r w:rsidRPr="005856C7">
        <w:rPr>
          <w:rFonts w:cstheme="minorHAnsi"/>
        </w:rPr>
        <w:t>cost of care arrangements for an elderly or dependent relative (excluding payments to a current/former spouse or</w:t>
      </w:r>
      <w:r w:rsidRPr="005856C7">
        <w:rPr>
          <w:rFonts w:cstheme="minorHAnsi"/>
          <w:spacing w:val="-2"/>
        </w:rPr>
        <w:t xml:space="preserve"> </w:t>
      </w:r>
      <w:r w:rsidRPr="005856C7">
        <w:rPr>
          <w:rFonts w:cstheme="minorHAnsi"/>
        </w:rPr>
        <w:t>partner)</w:t>
      </w:r>
    </w:p>
    <w:p w14:paraId="15E072B4" w14:textId="77777777" w:rsidR="00343E22" w:rsidRPr="005856C7" w:rsidRDefault="00343E22" w:rsidP="00AE1631">
      <w:pPr>
        <w:pStyle w:val="ListParagraph"/>
        <w:widowControl w:val="0"/>
        <w:numPr>
          <w:ilvl w:val="2"/>
          <w:numId w:val="78"/>
        </w:numPr>
        <w:tabs>
          <w:tab w:val="left" w:pos="972"/>
        </w:tabs>
        <w:autoSpaceDE w:val="0"/>
        <w:autoSpaceDN w:val="0"/>
        <w:spacing w:before="6" w:after="0" w:line="283" w:lineRule="auto"/>
        <w:ind w:right="266"/>
        <w:contextualSpacing w:val="0"/>
        <w:rPr>
          <w:rFonts w:cstheme="minorHAnsi"/>
        </w:rPr>
      </w:pPr>
      <w:r w:rsidRPr="005856C7">
        <w:rPr>
          <w:rFonts w:cstheme="minorHAnsi"/>
        </w:rPr>
        <w:t>the extra costs they incur in performing their duties either because they have special needs or because English is not their first</w:t>
      </w:r>
      <w:r w:rsidRPr="005856C7">
        <w:rPr>
          <w:rFonts w:cstheme="minorHAnsi"/>
          <w:spacing w:val="-2"/>
        </w:rPr>
        <w:t xml:space="preserve"> </w:t>
      </w:r>
      <w:r w:rsidRPr="005856C7">
        <w:rPr>
          <w:rFonts w:cstheme="minorHAnsi"/>
        </w:rPr>
        <w:t>language</w:t>
      </w:r>
    </w:p>
    <w:p w14:paraId="5E9D1511" w14:textId="77777777" w:rsidR="00343E22" w:rsidRPr="005856C7" w:rsidRDefault="00343E22" w:rsidP="00AE1631">
      <w:pPr>
        <w:pStyle w:val="ListParagraph"/>
        <w:widowControl w:val="0"/>
        <w:numPr>
          <w:ilvl w:val="2"/>
          <w:numId w:val="78"/>
        </w:numPr>
        <w:tabs>
          <w:tab w:val="left" w:pos="972"/>
        </w:tabs>
        <w:autoSpaceDE w:val="0"/>
        <w:autoSpaceDN w:val="0"/>
        <w:spacing w:before="6" w:after="0" w:line="280" w:lineRule="auto"/>
        <w:ind w:right="263"/>
        <w:contextualSpacing w:val="0"/>
        <w:rPr>
          <w:rFonts w:cstheme="minorHAnsi"/>
        </w:rPr>
      </w:pPr>
      <w:r w:rsidRPr="005856C7">
        <w:rPr>
          <w:rFonts w:cstheme="minorHAnsi"/>
        </w:rPr>
        <w:t>the cost of travel relating only to travel to meetings/training courses at a rate of 45 pence per mile which does not exceed the specified rates for school</w:t>
      </w:r>
      <w:r w:rsidRPr="005856C7">
        <w:rPr>
          <w:rFonts w:cstheme="minorHAnsi"/>
          <w:spacing w:val="-5"/>
        </w:rPr>
        <w:t xml:space="preserve"> </w:t>
      </w:r>
      <w:r w:rsidRPr="005856C7">
        <w:rPr>
          <w:rFonts w:cstheme="minorHAnsi"/>
        </w:rPr>
        <w:t>personnel</w:t>
      </w:r>
    </w:p>
    <w:p w14:paraId="4B3E176C" w14:textId="77777777" w:rsidR="00343E22" w:rsidRPr="005856C7" w:rsidRDefault="00343E22" w:rsidP="00AE1631">
      <w:pPr>
        <w:pStyle w:val="ListParagraph"/>
        <w:widowControl w:val="0"/>
        <w:numPr>
          <w:ilvl w:val="2"/>
          <w:numId w:val="78"/>
        </w:numPr>
        <w:tabs>
          <w:tab w:val="left" w:pos="972"/>
        </w:tabs>
        <w:autoSpaceDE w:val="0"/>
        <w:autoSpaceDN w:val="0"/>
        <w:spacing w:before="8" w:after="0" w:line="285" w:lineRule="auto"/>
        <w:ind w:right="261"/>
        <w:contextualSpacing w:val="0"/>
        <w:jc w:val="both"/>
        <w:rPr>
          <w:rFonts w:cstheme="minorHAnsi"/>
        </w:rPr>
      </w:pPr>
      <w:r w:rsidRPr="005856C7">
        <w:rPr>
          <w:rFonts w:cstheme="minorHAnsi"/>
        </w:rPr>
        <w:t>travel and subsistence costs, payable at the current rates specified by the Secretary of State for the Environment, Transport and the Regions, associated with attending national meetings or training events, unless the</w:t>
      </w:r>
      <w:r w:rsidR="0055125A">
        <w:rPr>
          <w:rFonts w:cstheme="minorHAnsi"/>
        </w:rPr>
        <w:t>se costs can be claimed from</w:t>
      </w:r>
      <w:r w:rsidRPr="005856C7">
        <w:rPr>
          <w:rFonts w:cstheme="minorHAnsi"/>
        </w:rPr>
        <w:t xml:space="preserve"> any other</w:t>
      </w:r>
      <w:r w:rsidRPr="005856C7">
        <w:rPr>
          <w:rFonts w:cstheme="minorHAnsi"/>
          <w:spacing w:val="-10"/>
        </w:rPr>
        <w:t xml:space="preserve"> </w:t>
      </w:r>
      <w:r w:rsidRPr="005856C7">
        <w:rPr>
          <w:rFonts w:cstheme="minorHAnsi"/>
        </w:rPr>
        <w:t>source</w:t>
      </w:r>
    </w:p>
    <w:p w14:paraId="281579CE" w14:textId="77777777" w:rsidR="00343E22" w:rsidRPr="005856C7" w:rsidRDefault="00343E22" w:rsidP="00AE1631">
      <w:pPr>
        <w:pStyle w:val="ListParagraph"/>
        <w:widowControl w:val="0"/>
        <w:numPr>
          <w:ilvl w:val="2"/>
          <w:numId w:val="78"/>
        </w:numPr>
        <w:tabs>
          <w:tab w:val="left" w:pos="972"/>
        </w:tabs>
        <w:autoSpaceDE w:val="0"/>
        <w:autoSpaceDN w:val="0"/>
        <w:spacing w:before="4" w:after="0" w:line="240" w:lineRule="auto"/>
        <w:contextualSpacing w:val="0"/>
        <w:rPr>
          <w:rFonts w:cstheme="minorHAnsi"/>
        </w:rPr>
      </w:pPr>
      <w:r w:rsidRPr="005856C7">
        <w:rPr>
          <w:rFonts w:cstheme="minorHAnsi"/>
        </w:rPr>
        <w:t>telephone charges, photocopying, stationery, postage</w:t>
      </w:r>
      <w:r w:rsidRPr="005856C7">
        <w:rPr>
          <w:rFonts w:cstheme="minorHAnsi"/>
          <w:spacing w:val="-3"/>
        </w:rPr>
        <w:t xml:space="preserve"> </w:t>
      </w:r>
      <w:r w:rsidRPr="005856C7">
        <w:rPr>
          <w:rFonts w:cstheme="minorHAnsi"/>
        </w:rPr>
        <w:t>etc.</w:t>
      </w:r>
    </w:p>
    <w:p w14:paraId="5AEE9912" w14:textId="77777777" w:rsidR="00343E22" w:rsidRPr="005856C7" w:rsidRDefault="00343E22" w:rsidP="00AE1631">
      <w:pPr>
        <w:pStyle w:val="ListParagraph"/>
        <w:widowControl w:val="0"/>
        <w:numPr>
          <w:ilvl w:val="2"/>
          <w:numId w:val="78"/>
        </w:numPr>
        <w:tabs>
          <w:tab w:val="left" w:pos="972"/>
        </w:tabs>
        <w:autoSpaceDE w:val="0"/>
        <w:autoSpaceDN w:val="0"/>
        <w:spacing w:before="43" w:after="0" w:line="240" w:lineRule="auto"/>
        <w:contextualSpacing w:val="0"/>
        <w:rPr>
          <w:rFonts w:cstheme="minorHAnsi"/>
        </w:rPr>
      </w:pPr>
      <w:r w:rsidRPr="005856C7">
        <w:rPr>
          <w:rFonts w:cstheme="minorHAnsi"/>
        </w:rPr>
        <w:t>any other justifiable</w:t>
      </w:r>
      <w:r w:rsidRPr="005856C7">
        <w:rPr>
          <w:rFonts w:cstheme="minorHAnsi"/>
          <w:spacing w:val="-2"/>
        </w:rPr>
        <w:t xml:space="preserve"> </w:t>
      </w:r>
      <w:r w:rsidRPr="005856C7">
        <w:rPr>
          <w:rFonts w:cstheme="minorHAnsi"/>
        </w:rPr>
        <w:t>allowances</w:t>
      </w:r>
    </w:p>
    <w:p w14:paraId="0E731B16" w14:textId="77777777" w:rsidR="00343E22" w:rsidRPr="005856C7" w:rsidRDefault="00343E22" w:rsidP="00343E22">
      <w:pPr>
        <w:pStyle w:val="BodyText"/>
        <w:spacing w:before="3"/>
        <w:rPr>
          <w:rFonts w:asciiTheme="minorHAnsi" w:hAnsiTheme="minorHAnsi" w:cstheme="minorHAnsi"/>
          <w:sz w:val="36"/>
        </w:rPr>
      </w:pPr>
    </w:p>
    <w:p w14:paraId="70E2E2C5" w14:textId="77777777" w:rsidR="00343E22" w:rsidRPr="005856C7" w:rsidRDefault="00343E22" w:rsidP="00AE1631">
      <w:pPr>
        <w:pStyle w:val="ListParagraph"/>
        <w:widowControl w:val="0"/>
        <w:numPr>
          <w:ilvl w:val="0"/>
          <w:numId w:val="83"/>
        </w:numPr>
        <w:tabs>
          <w:tab w:val="left" w:pos="1047"/>
        </w:tabs>
        <w:autoSpaceDE w:val="0"/>
        <w:autoSpaceDN w:val="0"/>
        <w:spacing w:before="1" w:after="0" w:line="240" w:lineRule="auto"/>
        <w:contextualSpacing w:val="0"/>
        <w:rPr>
          <w:rFonts w:cstheme="minorHAnsi"/>
        </w:rPr>
      </w:pPr>
      <w:r w:rsidRPr="005856C7">
        <w:rPr>
          <w:rFonts w:cstheme="minorHAnsi"/>
        </w:rPr>
        <w:t>The Governing Body acknowledges</w:t>
      </w:r>
      <w:r w:rsidRPr="005856C7">
        <w:rPr>
          <w:rFonts w:cstheme="minorHAnsi"/>
          <w:spacing w:val="-3"/>
        </w:rPr>
        <w:t xml:space="preserve"> </w:t>
      </w:r>
      <w:r w:rsidRPr="005856C7">
        <w:rPr>
          <w:rFonts w:cstheme="minorHAnsi"/>
        </w:rPr>
        <w:t>that:</w:t>
      </w:r>
    </w:p>
    <w:p w14:paraId="4B22A038" w14:textId="77777777" w:rsidR="00343E22" w:rsidRPr="005856C7" w:rsidRDefault="00343E22" w:rsidP="00343E22">
      <w:pPr>
        <w:pStyle w:val="BodyText"/>
        <w:spacing w:before="10"/>
        <w:rPr>
          <w:rFonts w:asciiTheme="minorHAnsi" w:hAnsiTheme="minorHAnsi" w:cstheme="minorHAnsi"/>
          <w:sz w:val="28"/>
        </w:rPr>
      </w:pPr>
    </w:p>
    <w:p w14:paraId="0A69598A" w14:textId="77777777" w:rsidR="00343E22" w:rsidRPr="005856C7" w:rsidRDefault="00343E22" w:rsidP="00AE1631">
      <w:pPr>
        <w:pStyle w:val="ListParagraph"/>
        <w:widowControl w:val="0"/>
        <w:numPr>
          <w:ilvl w:val="2"/>
          <w:numId w:val="78"/>
        </w:numPr>
        <w:tabs>
          <w:tab w:val="left" w:pos="972"/>
        </w:tabs>
        <w:autoSpaceDE w:val="0"/>
        <w:autoSpaceDN w:val="0"/>
        <w:spacing w:after="0" w:line="240" w:lineRule="auto"/>
        <w:contextualSpacing w:val="0"/>
        <w:rPr>
          <w:rFonts w:cstheme="minorHAnsi"/>
        </w:rPr>
      </w:pPr>
      <w:r w:rsidRPr="005856C7">
        <w:rPr>
          <w:rFonts w:cstheme="minorHAnsi"/>
        </w:rPr>
        <w:t>Governors/Directors are not being paid attendance</w:t>
      </w:r>
      <w:r w:rsidRPr="005856C7">
        <w:rPr>
          <w:rFonts w:cstheme="minorHAnsi"/>
          <w:spacing w:val="-2"/>
        </w:rPr>
        <w:t xml:space="preserve"> </w:t>
      </w:r>
      <w:r w:rsidRPr="005856C7">
        <w:rPr>
          <w:rFonts w:cstheme="minorHAnsi"/>
        </w:rPr>
        <w:t>allowance</w:t>
      </w:r>
    </w:p>
    <w:p w14:paraId="069CCAC5" w14:textId="77777777" w:rsidR="00343E22" w:rsidRPr="005856C7" w:rsidRDefault="00343E22" w:rsidP="00AE1631">
      <w:pPr>
        <w:pStyle w:val="ListParagraph"/>
        <w:widowControl w:val="0"/>
        <w:numPr>
          <w:ilvl w:val="2"/>
          <w:numId w:val="78"/>
        </w:numPr>
        <w:tabs>
          <w:tab w:val="left" w:pos="972"/>
        </w:tabs>
        <w:autoSpaceDE w:val="0"/>
        <w:autoSpaceDN w:val="0"/>
        <w:spacing w:before="43" w:after="0" w:line="240" w:lineRule="auto"/>
        <w:contextualSpacing w:val="0"/>
        <w:rPr>
          <w:rFonts w:cstheme="minorHAnsi"/>
        </w:rPr>
      </w:pPr>
      <w:r w:rsidRPr="005856C7">
        <w:rPr>
          <w:rFonts w:cstheme="minorHAnsi"/>
        </w:rPr>
        <w:t>Governors/Directors are not reimbursed for loss of</w:t>
      </w:r>
      <w:r w:rsidRPr="005856C7">
        <w:rPr>
          <w:rFonts w:cstheme="minorHAnsi"/>
          <w:spacing w:val="-4"/>
        </w:rPr>
        <w:t xml:space="preserve"> </w:t>
      </w:r>
      <w:r w:rsidRPr="005856C7">
        <w:rPr>
          <w:rFonts w:cstheme="minorHAnsi"/>
        </w:rPr>
        <w:t>earnings</w:t>
      </w:r>
    </w:p>
    <w:p w14:paraId="481B8D8E" w14:textId="77777777" w:rsidR="00343E22" w:rsidRPr="00343E22" w:rsidRDefault="00343E22" w:rsidP="00343E22">
      <w:pPr>
        <w:pStyle w:val="BodyText"/>
        <w:spacing w:before="4"/>
        <w:rPr>
          <w:rFonts w:asciiTheme="minorHAnsi" w:hAnsiTheme="minorHAnsi" w:cstheme="minorHAnsi"/>
          <w:sz w:val="36"/>
        </w:rPr>
      </w:pPr>
    </w:p>
    <w:p w14:paraId="64125DF2" w14:textId="77777777" w:rsidR="00343E22" w:rsidRPr="005856C7" w:rsidRDefault="00343E22" w:rsidP="00AE1631">
      <w:pPr>
        <w:pStyle w:val="ListParagraph"/>
        <w:widowControl w:val="0"/>
        <w:numPr>
          <w:ilvl w:val="0"/>
          <w:numId w:val="83"/>
        </w:numPr>
        <w:tabs>
          <w:tab w:val="left" w:pos="1047"/>
        </w:tabs>
        <w:autoSpaceDE w:val="0"/>
        <w:autoSpaceDN w:val="0"/>
        <w:spacing w:after="0" w:line="288" w:lineRule="auto"/>
        <w:ind w:right="264"/>
        <w:contextualSpacing w:val="0"/>
        <w:jc w:val="both"/>
        <w:rPr>
          <w:rFonts w:cstheme="minorHAnsi"/>
        </w:rPr>
      </w:pPr>
      <w:r w:rsidRPr="005856C7">
        <w:rPr>
          <w:rFonts w:cstheme="minorHAnsi"/>
        </w:rPr>
        <w:t>Governors/Directors wishing to make claims under these arrangements, must complete a claims form together with the relevant receipts. The form must be submitted to the Chief Finance Officer within two weeks of the date when the costs were incurred, when they will be submitted for approval by the Chair of Governors/Trusts to be presented for final approval.</w:t>
      </w:r>
    </w:p>
    <w:p w14:paraId="2FAAF331" w14:textId="77777777" w:rsidR="00343E22" w:rsidRPr="005856C7" w:rsidRDefault="00343E22" w:rsidP="00343E22">
      <w:pPr>
        <w:pStyle w:val="BodyText"/>
        <w:spacing w:before="10"/>
        <w:rPr>
          <w:rFonts w:asciiTheme="minorHAnsi" w:hAnsiTheme="minorHAnsi" w:cstheme="minorHAnsi"/>
          <w:sz w:val="22"/>
        </w:rPr>
      </w:pPr>
    </w:p>
    <w:p w14:paraId="4C407651" w14:textId="77777777" w:rsidR="00343E22" w:rsidRPr="005856C7" w:rsidRDefault="00343E22" w:rsidP="00AE1631">
      <w:pPr>
        <w:pStyle w:val="ListParagraph"/>
        <w:widowControl w:val="0"/>
        <w:numPr>
          <w:ilvl w:val="0"/>
          <w:numId w:val="83"/>
        </w:numPr>
        <w:tabs>
          <w:tab w:val="left" w:pos="1047"/>
        </w:tabs>
        <w:autoSpaceDE w:val="0"/>
        <w:autoSpaceDN w:val="0"/>
        <w:spacing w:after="0" w:line="288" w:lineRule="auto"/>
        <w:ind w:right="267"/>
        <w:rPr>
          <w:rFonts w:cstheme="minorHAnsi"/>
          <w:b/>
          <w:sz w:val="28"/>
        </w:rPr>
      </w:pPr>
      <w:r w:rsidRPr="005856C7">
        <w:rPr>
          <w:rFonts w:cstheme="minorHAnsi"/>
        </w:rPr>
        <w:lastRenderedPageBreak/>
        <w:t>Claims will be subject to independent audit and may be investigated by the Chair of LAB/Trust if they appear excessive or</w:t>
      </w:r>
      <w:r w:rsidRPr="005856C7">
        <w:rPr>
          <w:rFonts w:cstheme="minorHAnsi"/>
          <w:spacing w:val="-5"/>
        </w:rPr>
        <w:t xml:space="preserve"> </w:t>
      </w:r>
      <w:r w:rsidRPr="005856C7">
        <w:rPr>
          <w:rFonts w:cstheme="minorHAnsi"/>
        </w:rPr>
        <w:t>inconsistent</w:t>
      </w:r>
    </w:p>
    <w:p w14:paraId="6007E142" w14:textId="77777777" w:rsidR="00343E22" w:rsidRPr="00343E22" w:rsidRDefault="00343E22" w:rsidP="00343E22">
      <w:pPr>
        <w:widowControl w:val="0"/>
        <w:tabs>
          <w:tab w:val="left" w:pos="1047"/>
        </w:tabs>
        <w:autoSpaceDE w:val="0"/>
        <w:autoSpaceDN w:val="0"/>
        <w:spacing w:after="0" w:line="288" w:lineRule="auto"/>
        <w:ind w:right="267"/>
        <w:rPr>
          <w:rFonts w:cstheme="minorHAnsi"/>
        </w:rPr>
      </w:pPr>
    </w:p>
    <w:p w14:paraId="29598708" w14:textId="77777777" w:rsidR="00343E22" w:rsidRDefault="000D39E5" w:rsidP="00F87719">
      <w:pPr>
        <w:rPr>
          <w:b/>
          <w:sz w:val="24"/>
          <w:szCs w:val="24"/>
        </w:rPr>
      </w:pPr>
      <w:r>
        <w:rPr>
          <w:b/>
          <w:sz w:val="24"/>
          <w:szCs w:val="24"/>
        </w:rPr>
        <w:t xml:space="preserve">21. </w:t>
      </w:r>
      <w:r w:rsidR="005856C7">
        <w:rPr>
          <w:b/>
          <w:sz w:val="24"/>
          <w:szCs w:val="24"/>
        </w:rPr>
        <w:t>Gifts</w:t>
      </w:r>
    </w:p>
    <w:p w14:paraId="6A9E0084" w14:textId="77777777" w:rsidR="005856C7" w:rsidRPr="002F2D28" w:rsidRDefault="005856C7" w:rsidP="00AE1631">
      <w:pPr>
        <w:pStyle w:val="ListParagraph"/>
        <w:widowControl w:val="0"/>
        <w:numPr>
          <w:ilvl w:val="0"/>
          <w:numId w:val="84"/>
        </w:numPr>
        <w:tabs>
          <w:tab w:val="left" w:pos="1047"/>
        </w:tabs>
        <w:autoSpaceDE w:val="0"/>
        <w:autoSpaceDN w:val="0"/>
        <w:spacing w:after="0" w:line="240" w:lineRule="auto"/>
        <w:contextualSpacing w:val="0"/>
        <w:rPr>
          <w:rFonts w:cstheme="minorHAnsi"/>
        </w:rPr>
      </w:pPr>
      <w:r w:rsidRPr="002F2D28">
        <w:rPr>
          <w:rFonts w:cstheme="minorHAnsi"/>
        </w:rPr>
        <w:t>Business gifts and hospitality should not be accepted by any member of</w:t>
      </w:r>
      <w:r w:rsidRPr="002F2D28">
        <w:rPr>
          <w:rFonts w:cstheme="minorHAnsi"/>
          <w:spacing w:val="-17"/>
        </w:rPr>
        <w:t xml:space="preserve"> </w:t>
      </w:r>
      <w:r w:rsidRPr="002F2D28">
        <w:rPr>
          <w:rFonts w:cstheme="minorHAnsi"/>
        </w:rPr>
        <w:t>staff</w:t>
      </w:r>
      <w:r w:rsidR="00CD4BA9">
        <w:rPr>
          <w:rFonts w:cstheme="minorHAnsi"/>
        </w:rPr>
        <w:t>.</w:t>
      </w:r>
    </w:p>
    <w:p w14:paraId="4A86B426" w14:textId="77777777" w:rsidR="005856C7" w:rsidRPr="002F2D28" w:rsidRDefault="005856C7" w:rsidP="005856C7">
      <w:pPr>
        <w:widowControl w:val="0"/>
        <w:tabs>
          <w:tab w:val="left" w:pos="1047"/>
        </w:tabs>
        <w:autoSpaceDE w:val="0"/>
        <w:autoSpaceDN w:val="0"/>
        <w:spacing w:after="0" w:line="240" w:lineRule="auto"/>
        <w:rPr>
          <w:rFonts w:cstheme="minorHAnsi"/>
        </w:rPr>
      </w:pPr>
    </w:p>
    <w:p w14:paraId="2CB9FABC" w14:textId="77777777" w:rsidR="005856C7" w:rsidRPr="002F2D28" w:rsidRDefault="005856C7" w:rsidP="005856C7">
      <w:pPr>
        <w:widowControl w:val="0"/>
        <w:tabs>
          <w:tab w:val="left" w:pos="1047"/>
        </w:tabs>
        <w:autoSpaceDE w:val="0"/>
        <w:autoSpaceDN w:val="0"/>
        <w:spacing w:after="0" w:line="240" w:lineRule="auto"/>
        <w:rPr>
          <w:rFonts w:cstheme="minorHAnsi"/>
        </w:rPr>
      </w:pPr>
    </w:p>
    <w:p w14:paraId="75D4CB78" w14:textId="77777777" w:rsidR="005856C7" w:rsidRPr="002F2D28" w:rsidRDefault="005856C7" w:rsidP="00AE1631">
      <w:pPr>
        <w:pStyle w:val="ListParagraph"/>
        <w:widowControl w:val="0"/>
        <w:numPr>
          <w:ilvl w:val="0"/>
          <w:numId w:val="84"/>
        </w:numPr>
        <w:tabs>
          <w:tab w:val="left" w:pos="1047"/>
        </w:tabs>
        <w:autoSpaceDE w:val="0"/>
        <w:autoSpaceDN w:val="0"/>
        <w:spacing w:after="0" w:line="240" w:lineRule="auto"/>
        <w:rPr>
          <w:rFonts w:cstheme="minorHAnsi"/>
        </w:rPr>
      </w:pPr>
      <w:r w:rsidRPr="002F2D28">
        <w:rPr>
          <w:rFonts w:cstheme="minorHAnsi"/>
        </w:rPr>
        <w:t>Employees should not use their authority or office for personal gain and shall seek to uphol</w:t>
      </w:r>
      <w:r w:rsidR="002F2D28" w:rsidRPr="002F2D28">
        <w:rPr>
          <w:rFonts w:cstheme="minorHAnsi"/>
        </w:rPr>
        <w:t>d and enhance the standing of the</w:t>
      </w:r>
      <w:r w:rsidRPr="002F2D28">
        <w:rPr>
          <w:rFonts w:cstheme="minorHAnsi"/>
        </w:rPr>
        <w:t xml:space="preserve"> Children First Learning Partnership by:</w:t>
      </w:r>
    </w:p>
    <w:p w14:paraId="7F8EBE3D" w14:textId="77777777" w:rsidR="005856C7" w:rsidRPr="002F2D28" w:rsidRDefault="005856C7" w:rsidP="005856C7">
      <w:pPr>
        <w:widowControl w:val="0"/>
        <w:tabs>
          <w:tab w:val="left" w:pos="1047"/>
        </w:tabs>
        <w:autoSpaceDE w:val="0"/>
        <w:autoSpaceDN w:val="0"/>
        <w:spacing w:after="0" w:line="240" w:lineRule="auto"/>
        <w:rPr>
          <w:rFonts w:cstheme="minorHAnsi"/>
        </w:rPr>
      </w:pPr>
    </w:p>
    <w:p w14:paraId="22252FE9" w14:textId="77777777" w:rsidR="005856C7" w:rsidRPr="002F2D28" w:rsidRDefault="005856C7" w:rsidP="00AE1631">
      <w:pPr>
        <w:pStyle w:val="ListParagraph"/>
        <w:widowControl w:val="0"/>
        <w:numPr>
          <w:ilvl w:val="0"/>
          <w:numId w:val="85"/>
        </w:numPr>
        <w:tabs>
          <w:tab w:val="left" w:pos="1047"/>
        </w:tabs>
        <w:autoSpaceDE w:val="0"/>
        <w:autoSpaceDN w:val="0"/>
        <w:spacing w:after="0" w:line="240" w:lineRule="auto"/>
        <w:rPr>
          <w:rFonts w:cstheme="minorHAnsi"/>
        </w:rPr>
      </w:pPr>
      <w:r w:rsidRPr="002F2D28">
        <w:rPr>
          <w:rFonts w:cstheme="minorHAnsi"/>
        </w:rPr>
        <w:t>Maintain an unimpeachable standard of honesty and integrity in all of their business relationships</w:t>
      </w:r>
    </w:p>
    <w:p w14:paraId="07ABB9F7" w14:textId="77777777" w:rsidR="002F2D28" w:rsidRPr="002F2D28" w:rsidRDefault="002F2D28" w:rsidP="00AE1631">
      <w:pPr>
        <w:pStyle w:val="ListParagraph"/>
        <w:widowControl w:val="0"/>
        <w:numPr>
          <w:ilvl w:val="0"/>
          <w:numId w:val="85"/>
        </w:numPr>
        <w:tabs>
          <w:tab w:val="left" w:pos="1047"/>
        </w:tabs>
        <w:autoSpaceDE w:val="0"/>
        <w:autoSpaceDN w:val="0"/>
        <w:spacing w:after="0" w:line="240" w:lineRule="auto"/>
        <w:rPr>
          <w:rFonts w:cstheme="minorHAnsi"/>
        </w:rPr>
      </w:pPr>
      <w:r w:rsidRPr="002F2D28">
        <w:rPr>
          <w:rFonts w:cstheme="minorHAnsi"/>
        </w:rPr>
        <w:t>Reject any business practices that are deemed improper</w:t>
      </w:r>
    </w:p>
    <w:p w14:paraId="6209F4AC" w14:textId="77777777" w:rsidR="002F2D28" w:rsidRPr="002F2D28" w:rsidRDefault="002F2D28" w:rsidP="002F2D28">
      <w:pPr>
        <w:widowControl w:val="0"/>
        <w:tabs>
          <w:tab w:val="left" w:pos="1047"/>
        </w:tabs>
        <w:autoSpaceDE w:val="0"/>
        <w:autoSpaceDN w:val="0"/>
        <w:spacing w:after="0" w:line="240" w:lineRule="auto"/>
        <w:rPr>
          <w:rFonts w:cstheme="minorHAnsi"/>
        </w:rPr>
      </w:pPr>
    </w:p>
    <w:p w14:paraId="32FC5050" w14:textId="77777777" w:rsidR="002F2D28" w:rsidRPr="002F2D28" w:rsidRDefault="002F2D28" w:rsidP="00AE1631">
      <w:pPr>
        <w:pStyle w:val="ListParagraph"/>
        <w:widowControl w:val="0"/>
        <w:numPr>
          <w:ilvl w:val="0"/>
          <w:numId w:val="84"/>
        </w:numPr>
        <w:tabs>
          <w:tab w:val="left" w:pos="1047"/>
        </w:tabs>
        <w:autoSpaceDE w:val="0"/>
        <w:autoSpaceDN w:val="0"/>
        <w:spacing w:after="0" w:line="288" w:lineRule="auto"/>
        <w:ind w:right="260"/>
        <w:contextualSpacing w:val="0"/>
        <w:jc w:val="both"/>
      </w:pPr>
      <w:r w:rsidRPr="002F2D28">
        <w:t xml:space="preserve">Employees are permitted to accept gifts that are of negligible value (e.g. diaries, calendars). However, any gifts or hospitality in excess of £25 are reported to the Accounting Officer in order to protect the individual receiving the gift. This is particularly important where the person receiving the gift is CEO, </w:t>
      </w:r>
      <w:r w:rsidR="00D2695D">
        <w:t xml:space="preserve">Headteacher / </w:t>
      </w:r>
      <w:r w:rsidRPr="002F2D28">
        <w:t>Head of School or Chief Finance Officer and can influence purchasing decisions or regularly receives reimbursement from the school for items other than travel</w:t>
      </w:r>
      <w:r w:rsidRPr="002F2D28">
        <w:rPr>
          <w:spacing w:val="-5"/>
        </w:rPr>
        <w:t xml:space="preserve"> </w:t>
      </w:r>
      <w:r w:rsidRPr="002F2D28">
        <w:t>expenses</w:t>
      </w:r>
      <w:r w:rsidR="00CD4BA9">
        <w:t>.</w:t>
      </w:r>
    </w:p>
    <w:p w14:paraId="14A1E123" w14:textId="77777777" w:rsidR="002F2D28" w:rsidRPr="002F2D28" w:rsidRDefault="002F2D28" w:rsidP="002F2D28">
      <w:pPr>
        <w:pStyle w:val="BodyText"/>
        <w:spacing w:before="10"/>
        <w:rPr>
          <w:sz w:val="22"/>
          <w:szCs w:val="22"/>
        </w:rPr>
      </w:pPr>
    </w:p>
    <w:p w14:paraId="2146A78D" w14:textId="77777777" w:rsidR="002F2D28" w:rsidRPr="002F2D28" w:rsidRDefault="002F2D28" w:rsidP="00AE1631">
      <w:pPr>
        <w:pStyle w:val="ListParagraph"/>
        <w:widowControl w:val="0"/>
        <w:numPr>
          <w:ilvl w:val="0"/>
          <w:numId w:val="84"/>
        </w:numPr>
        <w:tabs>
          <w:tab w:val="left" w:pos="1047"/>
        </w:tabs>
        <w:autoSpaceDE w:val="0"/>
        <w:autoSpaceDN w:val="0"/>
        <w:spacing w:before="1" w:after="0" w:line="288" w:lineRule="auto"/>
        <w:ind w:right="264"/>
        <w:contextualSpacing w:val="0"/>
        <w:jc w:val="both"/>
      </w:pPr>
      <w:r w:rsidRPr="002F2D28">
        <w:t>Where purchased items include a free gift these should be used within the school or used in charity</w:t>
      </w:r>
      <w:r w:rsidRPr="002F2D28">
        <w:rPr>
          <w:spacing w:val="-4"/>
        </w:rPr>
        <w:t xml:space="preserve"> </w:t>
      </w:r>
      <w:r w:rsidRPr="002F2D28">
        <w:t>raffles.</w:t>
      </w:r>
    </w:p>
    <w:p w14:paraId="2E9689AA" w14:textId="77777777" w:rsidR="002F2D28" w:rsidRPr="002F2D28" w:rsidRDefault="002F2D28" w:rsidP="002F2D28">
      <w:pPr>
        <w:pStyle w:val="BodyText"/>
        <w:spacing w:before="9"/>
        <w:rPr>
          <w:sz w:val="22"/>
          <w:szCs w:val="22"/>
        </w:rPr>
      </w:pPr>
    </w:p>
    <w:p w14:paraId="602C167F" w14:textId="77777777" w:rsidR="002F2D28" w:rsidRPr="002F2D28" w:rsidRDefault="002F2D28" w:rsidP="00AE1631">
      <w:pPr>
        <w:pStyle w:val="ListParagraph"/>
        <w:widowControl w:val="0"/>
        <w:numPr>
          <w:ilvl w:val="0"/>
          <w:numId w:val="84"/>
        </w:numPr>
        <w:tabs>
          <w:tab w:val="left" w:pos="1047"/>
        </w:tabs>
        <w:autoSpaceDE w:val="0"/>
        <w:autoSpaceDN w:val="0"/>
        <w:spacing w:before="1" w:after="0" w:line="240" w:lineRule="auto"/>
        <w:contextualSpacing w:val="0"/>
      </w:pPr>
      <w:r w:rsidRPr="002F2D28">
        <w:t>Gifts that have been reported are entered onto the gifts and hospitality</w:t>
      </w:r>
      <w:r w:rsidRPr="002F2D28">
        <w:rPr>
          <w:spacing w:val="-13"/>
        </w:rPr>
        <w:t xml:space="preserve"> </w:t>
      </w:r>
      <w:r w:rsidRPr="002F2D28">
        <w:t>register.</w:t>
      </w:r>
    </w:p>
    <w:p w14:paraId="1667FAE1" w14:textId="77777777" w:rsidR="002F2D28" w:rsidRDefault="002F2D28" w:rsidP="002F2D28">
      <w:pPr>
        <w:widowControl w:val="0"/>
        <w:tabs>
          <w:tab w:val="left" w:pos="1047"/>
        </w:tabs>
        <w:autoSpaceDE w:val="0"/>
        <w:autoSpaceDN w:val="0"/>
        <w:spacing w:after="0" w:line="240" w:lineRule="auto"/>
        <w:rPr>
          <w:rFonts w:cstheme="minorHAnsi"/>
        </w:rPr>
      </w:pPr>
    </w:p>
    <w:p w14:paraId="2E103D11" w14:textId="77777777" w:rsidR="002F2D28" w:rsidRDefault="002F2D28" w:rsidP="002F2D28">
      <w:pPr>
        <w:widowControl w:val="0"/>
        <w:tabs>
          <w:tab w:val="left" w:pos="1047"/>
        </w:tabs>
        <w:autoSpaceDE w:val="0"/>
        <w:autoSpaceDN w:val="0"/>
        <w:spacing w:after="0" w:line="240" w:lineRule="auto"/>
        <w:rPr>
          <w:rFonts w:cstheme="minorHAnsi"/>
        </w:rPr>
      </w:pPr>
    </w:p>
    <w:p w14:paraId="400378E9" w14:textId="77777777" w:rsidR="002F2D28" w:rsidRDefault="002F2D28" w:rsidP="002F2D28">
      <w:pPr>
        <w:widowControl w:val="0"/>
        <w:tabs>
          <w:tab w:val="left" w:pos="1047"/>
        </w:tabs>
        <w:autoSpaceDE w:val="0"/>
        <w:autoSpaceDN w:val="0"/>
        <w:spacing w:after="0" w:line="240" w:lineRule="auto"/>
        <w:rPr>
          <w:rFonts w:cstheme="minorHAnsi"/>
        </w:rPr>
      </w:pPr>
    </w:p>
    <w:p w14:paraId="60426446" w14:textId="77777777" w:rsidR="002F2D28" w:rsidRDefault="000D39E5" w:rsidP="002F2D28">
      <w:pPr>
        <w:widowControl w:val="0"/>
        <w:tabs>
          <w:tab w:val="left" w:pos="1047"/>
        </w:tabs>
        <w:autoSpaceDE w:val="0"/>
        <w:autoSpaceDN w:val="0"/>
        <w:spacing w:after="0" w:line="240" w:lineRule="auto"/>
        <w:rPr>
          <w:rFonts w:cstheme="minorHAnsi"/>
          <w:b/>
          <w:sz w:val="24"/>
        </w:rPr>
      </w:pPr>
      <w:r>
        <w:rPr>
          <w:rFonts w:cstheme="minorHAnsi"/>
          <w:b/>
          <w:sz w:val="24"/>
        </w:rPr>
        <w:t xml:space="preserve">22. </w:t>
      </w:r>
      <w:r w:rsidR="002F2D28" w:rsidRPr="002F2D28">
        <w:rPr>
          <w:rFonts w:cstheme="minorHAnsi"/>
          <w:b/>
          <w:sz w:val="24"/>
        </w:rPr>
        <w:t xml:space="preserve">Energy Management </w:t>
      </w:r>
    </w:p>
    <w:p w14:paraId="6E0DC544" w14:textId="77777777" w:rsidR="002F2D28" w:rsidRDefault="002F2D28" w:rsidP="002F2D28">
      <w:pPr>
        <w:widowControl w:val="0"/>
        <w:tabs>
          <w:tab w:val="left" w:pos="1047"/>
        </w:tabs>
        <w:autoSpaceDE w:val="0"/>
        <w:autoSpaceDN w:val="0"/>
        <w:spacing w:after="0" w:line="240" w:lineRule="auto"/>
        <w:rPr>
          <w:rFonts w:cstheme="minorHAnsi"/>
          <w:b/>
          <w:sz w:val="24"/>
        </w:rPr>
      </w:pPr>
    </w:p>
    <w:p w14:paraId="2155BADD" w14:textId="77777777" w:rsidR="002F2D28" w:rsidRPr="002F2D28" w:rsidRDefault="002F2D28" w:rsidP="00AE1631">
      <w:pPr>
        <w:pStyle w:val="ListParagraph"/>
        <w:widowControl w:val="0"/>
        <w:numPr>
          <w:ilvl w:val="0"/>
          <w:numId w:val="86"/>
        </w:numPr>
        <w:tabs>
          <w:tab w:val="left" w:pos="1047"/>
        </w:tabs>
        <w:autoSpaceDE w:val="0"/>
        <w:autoSpaceDN w:val="0"/>
        <w:spacing w:after="0" w:line="288" w:lineRule="auto"/>
        <w:ind w:right="261"/>
        <w:contextualSpacing w:val="0"/>
        <w:jc w:val="both"/>
      </w:pPr>
      <w:r w:rsidRPr="002F2D28">
        <w:t>The School are responsible for recording, monitoring and analysing water, gas and electricity consumption on a monthly basis. Meters should be checked before authorising any invoices from the utilities providers. Any discrepancies or unusual reading should be</w:t>
      </w:r>
      <w:r w:rsidRPr="002F2D28">
        <w:rPr>
          <w:spacing w:val="-15"/>
        </w:rPr>
        <w:t xml:space="preserve"> </w:t>
      </w:r>
      <w:r w:rsidRPr="002F2D28">
        <w:t>raised.</w:t>
      </w:r>
    </w:p>
    <w:p w14:paraId="70EE7F2F" w14:textId="77777777" w:rsidR="002F2D28" w:rsidRPr="002F2D28" w:rsidRDefault="002F2D28" w:rsidP="002F2D28">
      <w:pPr>
        <w:pStyle w:val="BodyText"/>
        <w:spacing w:before="10"/>
        <w:rPr>
          <w:sz w:val="22"/>
          <w:szCs w:val="22"/>
        </w:rPr>
      </w:pPr>
    </w:p>
    <w:p w14:paraId="0892122F" w14:textId="77777777" w:rsidR="002F2D28" w:rsidRPr="002F2D28" w:rsidRDefault="002F2D28" w:rsidP="00AE1631">
      <w:pPr>
        <w:pStyle w:val="ListParagraph"/>
        <w:widowControl w:val="0"/>
        <w:numPr>
          <w:ilvl w:val="0"/>
          <w:numId w:val="86"/>
        </w:numPr>
        <w:tabs>
          <w:tab w:val="left" w:pos="1047"/>
        </w:tabs>
        <w:autoSpaceDE w:val="0"/>
        <w:autoSpaceDN w:val="0"/>
        <w:spacing w:after="0" w:line="288" w:lineRule="auto"/>
        <w:ind w:right="264"/>
        <w:contextualSpacing w:val="0"/>
        <w:jc w:val="both"/>
      </w:pPr>
      <w:r w:rsidRPr="002F2D28">
        <w:t>The site staff in each school ensures that the school’s heating system is operated and run as efficiently as</w:t>
      </w:r>
      <w:r w:rsidRPr="002F2D28">
        <w:rPr>
          <w:spacing w:val="-3"/>
        </w:rPr>
        <w:t xml:space="preserve"> </w:t>
      </w:r>
      <w:r w:rsidRPr="002F2D28">
        <w:t>possible, whilst working to the legislated comfort and temperature levels ie HSE 1992 Reg</w:t>
      </w:r>
      <w:r w:rsidR="001A787F">
        <w:t>ulation</w:t>
      </w:r>
      <w:r w:rsidRPr="002F2D28">
        <w:t>s</w:t>
      </w:r>
      <w:r w:rsidR="00CD4BA9">
        <w:t>.</w:t>
      </w:r>
    </w:p>
    <w:p w14:paraId="66D03BF6" w14:textId="77777777" w:rsidR="002F2D28" w:rsidRPr="002F2D28" w:rsidRDefault="002F2D28" w:rsidP="002F2D28">
      <w:pPr>
        <w:pStyle w:val="BodyText"/>
        <w:spacing w:before="10"/>
        <w:rPr>
          <w:sz w:val="22"/>
          <w:szCs w:val="22"/>
        </w:rPr>
      </w:pPr>
    </w:p>
    <w:p w14:paraId="5D99309F" w14:textId="77777777" w:rsidR="002F2D28" w:rsidRPr="002F2D28" w:rsidRDefault="002F2D28" w:rsidP="00AE1631">
      <w:pPr>
        <w:pStyle w:val="ListParagraph"/>
        <w:widowControl w:val="0"/>
        <w:numPr>
          <w:ilvl w:val="0"/>
          <w:numId w:val="86"/>
        </w:numPr>
        <w:tabs>
          <w:tab w:val="left" w:pos="1047"/>
        </w:tabs>
        <w:autoSpaceDE w:val="0"/>
        <w:autoSpaceDN w:val="0"/>
        <w:spacing w:after="0" w:line="288" w:lineRule="auto"/>
        <w:ind w:right="260"/>
        <w:contextualSpacing w:val="0"/>
        <w:jc w:val="both"/>
      </w:pPr>
      <w:r w:rsidRPr="002F2D28">
        <w:t>The CFO ensures that the school is purchasing energy at the most competitive prices</w:t>
      </w:r>
      <w:r w:rsidRPr="002F2D28">
        <w:rPr>
          <w:spacing w:val="-2"/>
        </w:rPr>
        <w:t xml:space="preserve"> </w:t>
      </w:r>
      <w:r w:rsidRPr="002F2D28">
        <w:t>available.</w:t>
      </w:r>
    </w:p>
    <w:p w14:paraId="58EB1EF3" w14:textId="77777777" w:rsidR="002F2D28" w:rsidRPr="002F2D28" w:rsidRDefault="002F2D28" w:rsidP="002F2D28">
      <w:pPr>
        <w:pStyle w:val="BodyText"/>
        <w:spacing w:before="10"/>
        <w:rPr>
          <w:sz w:val="22"/>
          <w:szCs w:val="22"/>
        </w:rPr>
      </w:pPr>
    </w:p>
    <w:p w14:paraId="4F0F2C4A" w14:textId="77777777" w:rsidR="002F2D28" w:rsidRPr="002F2D28" w:rsidRDefault="002F2D28" w:rsidP="00AE1631">
      <w:pPr>
        <w:pStyle w:val="ListParagraph"/>
        <w:widowControl w:val="0"/>
        <w:numPr>
          <w:ilvl w:val="0"/>
          <w:numId w:val="86"/>
        </w:numPr>
        <w:tabs>
          <w:tab w:val="left" w:pos="1047"/>
        </w:tabs>
        <w:autoSpaceDE w:val="0"/>
        <w:autoSpaceDN w:val="0"/>
        <w:spacing w:after="0" w:line="288" w:lineRule="auto"/>
        <w:ind w:right="264"/>
        <w:contextualSpacing w:val="0"/>
        <w:jc w:val="both"/>
      </w:pPr>
      <w:r w:rsidRPr="002F2D28">
        <w:t>All staff have the responsibility to work in an energy efficient manner at all times (e.g. turning off computers, lights and heating when not</w:t>
      </w:r>
      <w:r w:rsidRPr="002F2D28">
        <w:rPr>
          <w:spacing w:val="-3"/>
        </w:rPr>
        <w:t xml:space="preserve"> </w:t>
      </w:r>
      <w:r w:rsidRPr="002F2D28">
        <w:t>required).</w:t>
      </w:r>
    </w:p>
    <w:p w14:paraId="1422EED3" w14:textId="77777777" w:rsidR="002F2D28" w:rsidRDefault="002F2D28" w:rsidP="002F2D28">
      <w:pPr>
        <w:widowControl w:val="0"/>
        <w:tabs>
          <w:tab w:val="left" w:pos="1047"/>
        </w:tabs>
        <w:autoSpaceDE w:val="0"/>
        <w:autoSpaceDN w:val="0"/>
        <w:spacing w:after="0" w:line="240" w:lineRule="auto"/>
        <w:rPr>
          <w:rFonts w:cstheme="minorHAnsi"/>
          <w:b/>
          <w:sz w:val="24"/>
        </w:rPr>
      </w:pPr>
    </w:p>
    <w:p w14:paraId="1B30C343" w14:textId="77777777" w:rsidR="002F2D28" w:rsidRDefault="002F2D28" w:rsidP="002F2D28">
      <w:pPr>
        <w:widowControl w:val="0"/>
        <w:tabs>
          <w:tab w:val="left" w:pos="1047"/>
        </w:tabs>
        <w:autoSpaceDE w:val="0"/>
        <w:autoSpaceDN w:val="0"/>
        <w:spacing w:after="0" w:line="240" w:lineRule="auto"/>
        <w:rPr>
          <w:rFonts w:cstheme="minorHAnsi"/>
          <w:b/>
          <w:sz w:val="24"/>
        </w:rPr>
      </w:pPr>
    </w:p>
    <w:p w14:paraId="38BF9411" w14:textId="77777777" w:rsidR="002F2D28" w:rsidRDefault="002F2D28" w:rsidP="002F2D28">
      <w:pPr>
        <w:widowControl w:val="0"/>
        <w:tabs>
          <w:tab w:val="left" w:pos="1047"/>
        </w:tabs>
        <w:autoSpaceDE w:val="0"/>
        <w:autoSpaceDN w:val="0"/>
        <w:spacing w:after="0" w:line="240" w:lineRule="auto"/>
        <w:rPr>
          <w:rFonts w:cstheme="minorHAnsi"/>
          <w:b/>
          <w:sz w:val="24"/>
        </w:rPr>
      </w:pPr>
    </w:p>
    <w:p w14:paraId="28A028E5" w14:textId="77777777" w:rsidR="002F2D28" w:rsidRDefault="002F2D28" w:rsidP="002F2D28">
      <w:pPr>
        <w:widowControl w:val="0"/>
        <w:tabs>
          <w:tab w:val="left" w:pos="1047"/>
        </w:tabs>
        <w:autoSpaceDE w:val="0"/>
        <w:autoSpaceDN w:val="0"/>
        <w:spacing w:after="0" w:line="240" w:lineRule="auto"/>
        <w:rPr>
          <w:rFonts w:cstheme="minorHAnsi"/>
          <w:b/>
          <w:sz w:val="24"/>
        </w:rPr>
      </w:pPr>
    </w:p>
    <w:p w14:paraId="234D8F11" w14:textId="77777777" w:rsidR="002F2D28" w:rsidRDefault="002F2D28" w:rsidP="002F2D28">
      <w:pPr>
        <w:widowControl w:val="0"/>
        <w:tabs>
          <w:tab w:val="left" w:pos="1047"/>
        </w:tabs>
        <w:autoSpaceDE w:val="0"/>
        <w:autoSpaceDN w:val="0"/>
        <w:spacing w:after="0" w:line="240" w:lineRule="auto"/>
        <w:rPr>
          <w:rFonts w:cstheme="minorHAnsi"/>
          <w:b/>
          <w:sz w:val="24"/>
        </w:rPr>
      </w:pPr>
    </w:p>
    <w:p w14:paraId="717649A7" w14:textId="77777777" w:rsidR="002F2D28" w:rsidRDefault="000D39E5" w:rsidP="002F2D28">
      <w:pPr>
        <w:widowControl w:val="0"/>
        <w:tabs>
          <w:tab w:val="left" w:pos="1047"/>
        </w:tabs>
        <w:autoSpaceDE w:val="0"/>
        <w:autoSpaceDN w:val="0"/>
        <w:spacing w:after="0" w:line="240" w:lineRule="auto"/>
        <w:rPr>
          <w:rFonts w:cstheme="minorHAnsi"/>
          <w:b/>
          <w:sz w:val="24"/>
        </w:rPr>
      </w:pPr>
      <w:r>
        <w:rPr>
          <w:rFonts w:cstheme="minorHAnsi"/>
          <w:b/>
          <w:sz w:val="24"/>
        </w:rPr>
        <w:lastRenderedPageBreak/>
        <w:t xml:space="preserve">23. </w:t>
      </w:r>
      <w:r w:rsidR="002F2D28">
        <w:rPr>
          <w:rFonts w:cstheme="minorHAnsi"/>
          <w:b/>
          <w:sz w:val="24"/>
        </w:rPr>
        <w:t>Novel, contentious and repercussive transactions</w:t>
      </w:r>
    </w:p>
    <w:p w14:paraId="61F47AA3" w14:textId="77777777" w:rsidR="002F2D28" w:rsidRDefault="002F2D28" w:rsidP="002F2D28">
      <w:pPr>
        <w:widowControl w:val="0"/>
        <w:tabs>
          <w:tab w:val="left" w:pos="1047"/>
        </w:tabs>
        <w:autoSpaceDE w:val="0"/>
        <w:autoSpaceDN w:val="0"/>
        <w:spacing w:after="0" w:line="240" w:lineRule="auto"/>
        <w:rPr>
          <w:rFonts w:cstheme="minorHAnsi"/>
          <w:b/>
          <w:sz w:val="24"/>
        </w:rPr>
      </w:pPr>
    </w:p>
    <w:p w14:paraId="7B119980" w14:textId="77777777" w:rsidR="002F2D28" w:rsidRPr="002F2D28" w:rsidRDefault="002F2D28" w:rsidP="00AE1631">
      <w:pPr>
        <w:pStyle w:val="ListParagraph"/>
        <w:widowControl w:val="0"/>
        <w:numPr>
          <w:ilvl w:val="0"/>
          <w:numId w:val="87"/>
        </w:numPr>
        <w:tabs>
          <w:tab w:val="left" w:pos="1047"/>
        </w:tabs>
        <w:autoSpaceDE w:val="0"/>
        <w:autoSpaceDN w:val="0"/>
        <w:spacing w:after="0" w:line="288" w:lineRule="auto"/>
        <w:ind w:right="264"/>
        <w:contextualSpacing w:val="0"/>
        <w:jc w:val="both"/>
      </w:pPr>
      <w:r w:rsidRPr="002F2D28">
        <w:t>Novel transactions are those of which the Trust or its academies has no experience or are outside their range of normal</w:t>
      </w:r>
      <w:r w:rsidRPr="002F2D28">
        <w:rPr>
          <w:spacing w:val="-2"/>
        </w:rPr>
        <w:t xml:space="preserve"> </w:t>
      </w:r>
      <w:r w:rsidRPr="002F2D28">
        <w:t>business.</w:t>
      </w:r>
    </w:p>
    <w:p w14:paraId="6D3ABEFB" w14:textId="77777777" w:rsidR="002F2D28" w:rsidRPr="002F2D28" w:rsidRDefault="002F2D28" w:rsidP="002F2D28">
      <w:pPr>
        <w:pStyle w:val="BodyText"/>
        <w:spacing w:before="10"/>
        <w:rPr>
          <w:sz w:val="22"/>
        </w:rPr>
      </w:pPr>
    </w:p>
    <w:p w14:paraId="01BD8A37" w14:textId="77777777" w:rsidR="002F2D28" w:rsidRPr="002F2D28" w:rsidRDefault="002F2D28" w:rsidP="00AE1631">
      <w:pPr>
        <w:pStyle w:val="ListParagraph"/>
        <w:widowControl w:val="0"/>
        <w:numPr>
          <w:ilvl w:val="0"/>
          <w:numId w:val="87"/>
        </w:numPr>
        <w:tabs>
          <w:tab w:val="left" w:pos="1047"/>
        </w:tabs>
        <w:autoSpaceDE w:val="0"/>
        <w:autoSpaceDN w:val="0"/>
        <w:spacing w:after="0" w:line="288" w:lineRule="auto"/>
        <w:ind w:right="259"/>
        <w:contextualSpacing w:val="0"/>
        <w:jc w:val="both"/>
      </w:pPr>
      <w:r w:rsidRPr="002F2D28">
        <w:t>Contentious transactions are those that might cause criticism of the Trust and its academies by Parliament, the public or the</w:t>
      </w:r>
      <w:r w:rsidRPr="002F2D28">
        <w:rPr>
          <w:spacing w:val="-4"/>
        </w:rPr>
        <w:t xml:space="preserve"> </w:t>
      </w:r>
      <w:r w:rsidRPr="002F2D28">
        <w:t>media.</w:t>
      </w:r>
    </w:p>
    <w:p w14:paraId="5F6C0A2A" w14:textId="77777777" w:rsidR="002F2D28" w:rsidRPr="002F2D28" w:rsidRDefault="002F2D28" w:rsidP="002F2D28">
      <w:pPr>
        <w:pStyle w:val="BodyText"/>
        <w:spacing w:before="10"/>
        <w:rPr>
          <w:sz w:val="22"/>
        </w:rPr>
      </w:pPr>
    </w:p>
    <w:p w14:paraId="4ECED137" w14:textId="77777777" w:rsidR="002F2D28" w:rsidRPr="002F2D28" w:rsidRDefault="002F2D28" w:rsidP="00AE1631">
      <w:pPr>
        <w:pStyle w:val="ListParagraph"/>
        <w:widowControl w:val="0"/>
        <w:numPr>
          <w:ilvl w:val="0"/>
          <w:numId w:val="87"/>
        </w:numPr>
        <w:tabs>
          <w:tab w:val="left" w:pos="1047"/>
        </w:tabs>
        <w:autoSpaceDE w:val="0"/>
        <w:autoSpaceDN w:val="0"/>
        <w:spacing w:after="0" w:line="288" w:lineRule="auto"/>
        <w:ind w:right="263"/>
        <w:contextualSpacing w:val="0"/>
        <w:jc w:val="both"/>
      </w:pPr>
      <w:r w:rsidRPr="002F2D28">
        <w:t>Repercussive transactions are those likely to cause pressure on other Trusts to take a similar approach and hence have wider financial</w:t>
      </w:r>
      <w:r w:rsidRPr="002F2D28">
        <w:rPr>
          <w:spacing w:val="-3"/>
        </w:rPr>
        <w:t xml:space="preserve"> </w:t>
      </w:r>
      <w:r w:rsidRPr="002F2D28">
        <w:t>implications.</w:t>
      </w:r>
    </w:p>
    <w:p w14:paraId="6F3D014C" w14:textId="77777777" w:rsidR="002F2D28" w:rsidRPr="002F2D28" w:rsidRDefault="002F2D28" w:rsidP="002F2D28">
      <w:pPr>
        <w:pStyle w:val="BodyText"/>
        <w:spacing w:before="10"/>
        <w:rPr>
          <w:sz w:val="22"/>
        </w:rPr>
      </w:pPr>
    </w:p>
    <w:p w14:paraId="1267A40B" w14:textId="77777777" w:rsidR="002F2D28" w:rsidRDefault="002F2D28" w:rsidP="00AE1631">
      <w:pPr>
        <w:pStyle w:val="ListParagraph"/>
        <w:widowControl w:val="0"/>
        <w:numPr>
          <w:ilvl w:val="0"/>
          <w:numId w:val="87"/>
        </w:numPr>
        <w:tabs>
          <w:tab w:val="left" w:pos="1047"/>
        </w:tabs>
        <w:autoSpaceDE w:val="0"/>
        <w:autoSpaceDN w:val="0"/>
        <w:spacing w:after="0" w:line="288" w:lineRule="auto"/>
        <w:ind w:right="260"/>
        <w:contextualSpacing w:val="0"/>
        <w:jc w:val="both"/>
      </w:pPr>
      <w:r w:rsidRPr="002F2D28">
        <w:t>Novel, contentious and repercussive transaction to be made by the Trust or its academies must always be referred to the Chief Finance Officer and then the ESFA for approval before the payment is made.</w:t>
      </w:r>
    </w:p>
    <w:p w14:paraId="2D0CEEF9" w14:textId="77777777" w:rsidR="002F2D28" w:rsidRDefault="002F2D28" w:rsidP="002F2D28">
      <w:pPr>
        <w:pStyle w:val="ListParagraph"/>
      </w:pPr>
    </w:p>
    <w:p w14:paraId="64388A0A" w14:textId="77777777" w:rsidR="002F2D28" w:rsidRPr="002F2D28" w:rsidRDefault="000D39E5" w:rsidP="002F2D28">
      <w:pPr>
        <w:widowControl w:val="0"/>
        <w:tabs>
          <w:tab w:val="left" w:pos="1047"/>
        </w:tabs>
        <w:autoSpaceDE w:val="0"/>
        <w:autoSpaceDN w:val="0"/>
        <w:spacing w:after="0" w:line="288" w:lineRule="auto"/>
        <w:ind w:right="260"/>
        <w:jc w:val="both"/>
        <w:rPr>
          <w:b/>
          <w:sz w:val="24"/>
        </w:rPr>
      </w:pPr>
      <w:r>
        <w:rPr>
          <w:b/>
          <w:sz w:val="24"/>
        </w:rPr>
        <w:t xml:space="preserve">24. </w:t>
      </w:r>
      <w:r w:rsidR="002F2D28" w:rsidRPr="002F2D28">
        <w:rPr>
          <w:b/>
          <w:sz w:val="24"/>
        </w:rPr>
        <w:t>Guarantees, indemnities or letter of comfort</w:t>
      </w:r>
    </w:p>
    <w:p w14:paraId="68149BB0" w14:textId="77777777" w:rsidR="002F2D28" w:rsidRDefault="002F2D28" w:rsidP="002F2D28">
      <w:pPr>
        <w:widowControl w:val="0"/>
        <w:tabs>
          <w:tab w:val="left" w:pos="1047"/>
        </w:tabs>
        <w:autoSpaceDE w:val="0"/>
        <w:autoSpaceDN w:val="0"/>
        <w:spacing w:after="0" w:line="288" w:lineRule="auto"/>
        <w:ind w:right="260"/>
        <w:jc w:val="both"/>
      </w:pPr>
    </w:p>
    <w:p w14:paraId="79A5AB04" w14:textId="77777777" w:rsidR="002F2D28" w:rsidRDefault="002F2D28" w:rsidP="00A10EC4">
      <w:pPr>
        <w:pStyle w:val="ListParagraph"/>
        <w:widowControl w:val="0"/>
        <w:numPr>
          <w:ilvl w:val="0"/>
          <w:numId w:val="89"/>
        </w:numPr>
        <w:tabs>
          <w:tab w:val="left" w:pos="1047"/>
        </w:tabs>
        <w:autoSpaceDE w:val="0"/>
        <w:autoSpaceDN w:val="0"/>
        <w:spacing w:after="0" w:line="240" w:lineRule="auto"/>
      </w:pPr>
      <w:r>
        <w:t>The Trust and its academies will need to obtain ESFA approval for guarantees, indemni</w:t>
      </w:r>
      <w:r w:rsidR="0055125A">
        <w:t>ties and letters of comfort (</w:t>
      </w:r>
      <w:r>
        <w:t>subject to the £250,000 ceiling) over the delegated limits:</w:t>
      </w:r>
    </w:p>
    <w:p w14:paraId="639EB0DC" w14:textId="77777777" w:rsidR="0055125A" w:rsidRDefault="0055125A" w:rsidP="0055125A">
      <w:pPr>
        <w:pStyle w:val="ListParagraph"/>
        <w:widowControl w:val="0"/>
        <w:tabs>
          <w:tab w:val="left" w:pos="1047"/>
        </w:tabs>
        <w:autoSpaceDE w:val="0"/>
        <w:autoSpaceDN w:val="0"/>
        <w:spacing w:after="0" w:line="240" w:lineRule="auto"/>
      </w:pPr>
    </w:p>
    <w:p w14:paraId="59F3E43A" w14:textId="77777777" w:rsidR="002F2D28" w:rsidRPr="0055125A" w:rsidRDefault="002F2D28" w:rsidP="00A10EC4">
      <w:pPr>
        <w:pStyle w:val="BodyText"/>
        <w:numPr>
          <w:ilvl w:val="0"/>
          <w:numId w:val="88"/>
        </w:numPr>
        <w:spacing w:line="288" w:lineRule="auto"/>
        <w:ind w:right="262"/>
        <w:jc w:val="both"/>
        <w:rPr>
          <w:rFonts w:asciiTheme="minorHAnsi" w:hAnsiTheme="minorHAnsi" w:cstheme="minorHAnsi"/>
          <w:sz w:val="22"/>
        </w:rPr>
      </w:pPr>
      <w:r w:rsidRPr="0055125A">
        <w:rPr>
          <w:rFonts w:asciiTheme="minorHAnsi" w:hAnsiTheme="minorHAnsi" w:cstheme="minorHAnsi"/>
          <w:sz w:val="22"/>
        </w:rPr>
        <w:t>1% of total annual income or £45,000 (whichever is smaller) per single</w:t>
      </w:r>
      <w:r w:rsidRPr="0055125A">
        <w:rPr>
          <w:rFonts w:asciiTheme="minorHAnsi" w:hAnsiTheme="minorHAnsi" w:cstheme="minorHAnsi"/>
          <w:spacing w:val="-13"/>
          <w:sz w:val="22"/>
        </w:rPr>
        <w:t xml:space="preserve"> </w:t>
      </w:r>
      <w:r w:rsidRPr="0055125A">
        <w:rPr>
          <w:rFonts w:asciiTheme="minorHAnsi" w:hAnsiTheme="minorHAnsi" w:cstheme="minorHAnsi"/>
          <w:sz w:val="22"/>
        </w:rPr>
        <w:t>transaction</w:t>
      </w:r>
    </w:p>
    <w:p w14:paraId="7C876C05" w14:textId="77777777" w:rsidR="002F2D28" w:rsidRPr="0055125A" w:rsidRDefault="002F2D28" w:rsidP="00A10EC4">
      <w:pPr>
        <w:pStyle w:val="BodyText"/>
        <w:numPr>
          <w:ilvl w:val="0"/>
          <w:numId w:val="88"/>
        </w:numPr>
        <w:spacing w:line="288" w:lineRule="auto"/>
        <w:ind w:right="262"/>
        <w:jc w:val="both"/>
        <w:rPr>
          <w:rFonts w:asciiTheme="minorHAnsi" w:hAnsiTheme="minorHAnsi" w:cstheme="minorHAnsi"/>
          <w:sz w:val="22"/>
        </w:rPr>
      </w:pPr>
      <w:r w:rsidRPr="0055125A">
        <w:rPr>
          <w:rFonts w:asciiTheme="minorHAnsi" w:hAnsiTheme="minorHAnsi" w:cstheme="minorHAnsi"/>
          <w:sz w:val="22"/>
        </w:rPr>
        <w:t>Cumulatively, 2.5% of total annual income in any financial year per category of transaction for any Trusts that have not submitted timely, unqualified audited accounts for the previous two financial years. This category includes new Trusts that have not had the opportunity to produce two years of audited accounts</w:t>
      </w:r>
    </w:p>
    <w:p w14:paraId="7247EBAE" w14:textId="77777777" w:rsidR="002F2D28" w:rsidRPr="0055125A" w:rsidRDefault="002F2D28" w:rsidP="00A10EC4">
      <w:pPr>
        <w:pStyle w:val="BodyText"/>
        <w:numPr>
          <w:ilvl w:val="0"/>
          <w:numId w:val="88"/>
        </w:numPr>
        <w:spacing w:line="288" w:lineRule="auto"/>
        <w:ind w:right="262"/>
        <w:jc w:val="both"/>
        <w:rPr>
          <w:rFonts w:asciiTheme="minorHAnsi" w:hAnsiTheme="minorHAnsi" w:cstheme="minorHAnsi"/>
          <w:sz w:val="22"/>
        </w:rPr>
      </w:pPr>
      <w:r w:rsidRPr="0055125A">
        <w:rPr>
          <w:rFonts w:asciiTheme="minorHAnsi" w:hAnsiTheme="minorHAnsi" w:cstheme="minorHAnsi"/>
          <w:sz w:val="22"/>
        </w:rPr>
        <w:t>cumulatively, 5% of total annual income in any financial year per category of transaction for any Trusts that have submitted timely, unqualified audited accounts for the previous two financial years</w:t>
      </w:r>
    </w:p>
    <w:p w14:paraId="4C2979C1" w14:textId="77777777" w:rsidR="002F2D28" w:rsidRDefault="002F2D28" w:rsidP="002F2D28">
      <w:pPr>
        <w:widowControl w:val="0"/>
        <w:tabs>
          <w:tab w:val="left" w:pos="1047"/>
        </w:tabs>
        <w:autoSpaceDE w:val="0"/>
        <w:autoSpaceDN w:val="0"/>
        <w:spacing w:after="0" w:line="240" w:lineRule="auto"/>
      </w:pPr>
    </w:p>
    <w:p w14:paraId="6E30D194" w14:textId="77777777" w:rsidR="007B134B" w:rsidRDefault="007B134B" w:rsidP="002F2D28">
      <w:pPr>
        <w:widowControl w:val="0"/>
        <w:tabs>
          <w:tab w:val="left" w:pos="1047"/>
        </w:tabs>
        <w:autoSpaceDE w:val="0"/>
        <w:autoSpaceDN w:val="0"/>
        <w:spacing w:after="0" w:line="240" w:lineRule="auto"/>
        <w:rPr>
          <w:rFonts w:cstheme="minorHAnsi"/>
          <w:b/>
          <w:sz w:val="24"/>
        </w:rPr>
      </w:pPr>
    </w:p>
    <w:p w14:paraId="61E50D41" w14:textId="77777777" w:rsidR="002F2D28" w:rsidRDefault="000D39E5" w:rsidP="002F2D28">
      <w:pPr>
        <w:widowControl w:val="0"/>
        <w:tabs>
          <w:tab w:val="left" w:pos="1047"/>
        </w:tabs>
        <w:autoSpaceDE w:val="0"/>
        <w:autoSpaceDN w:val="0"/>
        <w:spacing w:after="0" w:line="240" w:lineRule="auto"/>
        <w:rPr>
          <w:rFonts w:cstheme="minorHAnsi"/>
          <w:b/>
          <w:sz w:val="24"/>
        </w:rPr>
      </w:pPr>
      <w:r>
        <w:rPr>
          <w:rFonts w:cstheme="minorHAnsi"/>
          <w:b/>
          <w:sz w:val="24"/>
        </w:rPr>
        <w:t xml:space="preserve">25. </w:t>
      </w:r>
      <w:r w:rsidR="002F2D28">
        <w:rPr>
          <w:rFonts w:cstheme="minorHAnsi"/>
          <w:b/>
          <w:sz w:val="24"/>
        </w:rPr>
        <w:t>Fraud</w:t>
      </w:r>
    </w:p>
    <w:p w14:paraId="2B3A656F" w14:textId="77777777" w:rsidR="002F2D28" w:rsidRDefault="002F2D28" w:rsidP="002F2D28">
      <w:pPr>
        <w:widowControl w:val="0"/>
        <w:tabs>
          <w:tab w:val="left" w:pos="1047"/>
        </w:tabs>
        <w:autoSpaceDE w:val="0"/>
        <w:autoSpaceDN w:val="0"/>
        <w:spacing w:after="0" w:line="240" w:lineRule="auto"/>
        <w:rPr>
          <w:rFonts w:cstheme="minorHAnsi"/>
          <w:b/>
          <w:sz w:val="24"/>
        </w:rPr>
      </w:pPr>
    </w:p>
    <w:p w14:paraId="7A521F99" w14:textId="77777777" w:rsidR="002F2D28" w:rsidRPr="002F2D28" w:rsidRDefault="002F2D28" w:rsidP="00A10EC4">
      <w:pPr>
        <w:pStyle w:val="ListParagraph"/>
        <w:widowControl w:val="0"/>
        <w:numPr>
          <w:ilvl w:val="0"/>
          <w:numId w:val="89"/>
        </w:numPr>
        <w:tabs>
          <w:tab w:val="left" w:pos="1047"/>
        </w:tabs>
        <w:autoSpaceDE w:val="0"/>
        <w:autoSpaceDN w:val="0"/>
        <w:spacing w:after="0" w:line="240" w:lineRule="auto"/>
        <w:rPr>
          <w:rFonts w:cstheme="minorHAnsi"/>
          <w:b/>
          <w:sz w:val="24"/>
        </w:rPr>
      </w:pPr>
      <w:r>
        <w:t>The Trust has a fraud policy and does not tolerate fraud.  Where instances of fraud are found the Accounting Officer will notify the ESFA.</w:t>
      </w:r>
    </w:p>
    <w:p w14:paraId="3B932D57" w14:textId="77777777" w:rsidR="002F2D28" w:rsidRDefault="002F2D28" w:rsidP="002F2D28">
      <w:pPr>
        <w:widowControl w:val="0"/>
        <w:tabs>
          <w:tab w:val="left" w:pos="1047"/>
        </w:tabs>
        <w:autoSpaceDE w:val="0"/>
        <w:autoSpaceDN w:val="0"/>
        <w:spacing w:after="0" w:line="240" w:lineRule="auto"/>
        <w:rPr>
          <w:rFonts w:cstheme="minorHAnsi"/>
          <w:b/>
          <w:sz w:val="24"/>
        </w:rPr>
      </w:pPr>
    </w:p>
    <w:p w14:paraId="183F26B8" w14:textId="77777777" w:rsidR="002F2D28" w:rsidRDefault="002F2D28" w:rsidP="002F2D28">
      <w:pPr>
        <w:widowControl w:val="0"/>
        <w:tabs>
          <w:tab w:val="left" w:pos="1047"/>
        </w:tabs>
        <w:autoSpaceDE w:val="0"/>
        <w:autoSpaceDN w:val="0"/>
        <w:spacing w:after="0" w:line="240" w:lineRule="auto"/>
        <w:rPr>
          <w:rFonts w:cstheme="minorHAnsi"/>
          <w:b/>
          <w:sz w:val="24"/>
        </w:rPr>
      </w:pPr>
    </w:p>
    <w:p w14:paraId="49BD1897" w14:textId="77777777" w:rsidR="002F2D28" w:rsidRDefault="000D39E5" w:rsidP="002F2D28">
      <w:pPr>
        <w:widowControl w:val="0"/>
        <w:tabs>
          <w:tab w:val="left" w:pos="1047"/>
        </w:tabs>
        <w:autoSpaceDE w:val="0"/>
        <w:autoSpaceDN w:val="0"/>
        <w:spacing w:after="0" w:line="240" w:lineRule="auto"/>
        <w:rPr>
          <w:rFonts w:cstheme="minorHAnsi"/>
          <w:b/>
          <w:sz w:val="24"/>
        </w:rPr>
      </w:pPr>
      <w:r>
        <w:rPr>
          <w:rFonts w:cstheme="minorHAnsi"/>
          <w:b/>
          <w:sz w:val="24"/>
        </w:rPr>
        <w:t xml:space="preserve">26. </w:t>
      </w:r>
      <w:r w:rsidR="002F2D28">
        <w:rPr>
          <w:rFonts w:cstheme="minorHAnsi"/>
          <w:b/>
          <w:sz w:val="24"/>
        </w:rPr>
        <w:t>Whistleblowing</w:t>
      </w:r>
    </w:p>
    <w:p w14:paraId="76653816" w14:textId="77777777" w:rsidR="002F2D28" w:rsidRDefault="002F2D28" w:rsidP="002F2D28">
      <w:pPr>
        <w:widowControl w:val="0"/>
        <w:tabs>
          <w:tab w:val="left" w:pos="1047"/>
        </w:tabs>
        <w:autoSpaceDE w:val="0"/>
        <w:autoSpaceDN w:val="0"/>
        <w:spacing w:after="0" w:line="240" w:lineRule="auto"/>
        <w:rPr>
          <w:rFonts w:cstheme="minorHAnsi"/>
          <w:b/>
          <w:sz w:val="24"/>
        </w:rPr>
      </w:pPr>
    </w:p>
    <w:p w14:paraId="43F4976B" w14:textId="77777777" w:rsidR="002F2D28" w:rsidRPr="002F2D28" w:rsidRDefault="002F2D28" w:rsidP="00A10EC4">
      <w:pPr>
        <w:pStyle w:val="ListParagraph"/>
        <w:widowControl w:val="0"/>
        <w:numPr>
          <w:ilvl w:val="0"/>
          <w:numId w:val="90"/>
        </w:numPr>
        <w:tabs>
          <w:tab w:val="left" w:pos="1047"/>
        </w:tabs>
        <w:autoSpaceDE w:val="0"/>
        <w:autoSpaceDN w:val="0"/>
        <w:spacing w:after="0" w:line="240" w:lineRule="auto"/>
        <w:rPr>
          <w:rFonts w:cstheme="minorHAnsi"/>
          <w:b/>
          <w:sz w:val="24"/>
        </w:rPr>
        <w:sectPr w:rsidR="002F2D28" w:rsidRPr="002F2D28">
          <w:footerReference w:type="default" r:id="rId16"/>
          <w:pgSz w:w="11900" w:h="16840"/>
          <w:pgMar w:top="1400" w:right="480" w:bottom="1220" w:left="1680" w:header="0" w:footer="1024" w:gutter="0"/>
          <w:cols w:space="720"/>
        </w:sectPr>
      </w:pPr>
      <w:r>
        <w:t>The Trust has a whistleblowing policy and where necessary the Accounting Officer will raise any issues with the ESFA.</w:t>
      </w:r>
    </w:p>
    <w:p w14:paraId="1961B65F" w14:textId="77777777" w:rsidR="005856C7" w:rsidRDefault="000D39E5" w:rsidP="00F87719">
      <w:pPr>
        <w:rPr>
          <w:b/>
          <w:sz w:val="24"/>
          <w:szCs w:val="24"/>
        </w:rPr>
      </w:pPr>
      <w:r>
        <w:rPr>
          <w:b/>
          <w:sz w:val="24"/>
          <w:szCs w:val="24"/>
        </w:rPr>
        <w:lastRenderedPageBreak/>
        <w:t xml:space="preserve">27. </w:t>
      </w:r>
      <w:r w:rsidR="002F2D28">
        <w:rPr>
          <w:b/>
          <w:sz w:val="24"/>
          <w:szCs w:val="24"/>
        </w:rPr>
        <w:t>VAT</w:t>
      </w:r>
    </w:p>
    <w:p w14:paraId="549E0D76" w14:textId="77777777" w:rsidR="002F2D28" w:rsidRPr="002F2D28" w:rsidRDefault="002F2D28" w:rsidP="00A10EC4">
      <w:pPr>
        <w:pStyle w:val="ListParagraph"/>
        <w:widowControl w:val="0"/>
        <w:numPr>
          <w:ilvl w:val="0"/>
          <w:numId w:val="91"/>
        </w:numPr>
        <w:tabs>
          <w:tab w:val="left" w:pos="1047"/>
        </w:tabs>
        <w:autoSpaceDE w:val="0"/>
        <w:autoSpaceDN w:val="0"/>
        <w:spacing w:before="244" w:after="0" w:line="288" w:lineRule="auto"/>
        <w:ind w:right="264"/>
        <w:contextualSpacing w:val="0"/>
        <w:jc w:val="both"/>
      </w:pPr>
      <w:r w:rsidRPr="002F2D28">
        <w:t>Children First Learning Partnership Trust abides by the procedures issued by the HMRC in connection with VAT.</w:t>
      </w:r>
    </w:p>
    <w:p w14:paraId="4E77557D" w14:textId="77777777" w:rsidR="002F2D28" w:rsidRPr="002F2D28" w:rsidRDefault="002F2D28" w:rsidP="002F2D28">
      <w:pPr>
        <w:pStyle w:val="BodyText"/>
        <w:spacing w:before="10"/>
        <w:rPr>
          <w:sz w:val="22"/>
        </w:rPr>
      </w:pPr>
    </w:p>
    <w:p w14:paraId="53176C48" w14:textId="77777777" w:rsidR="002F2D28" w:rsidRPr="002F2D28" w:rsidRDefault="002F2D28" w:rsidP="00A10EC4">
      <w:pPr>
        <w:pStyle w:val="ListParagraph"/>
        <w:widowControl w:val="0"/>
        <w:numPr>
          <w:ilvl w:val="0"/>
          <w:numId w:val="91"/>
        </w:numPr>
        <w:tabs>
          <w:tab w:val="left" w:pos="1047"/>
        </w:tabs>
        <w:autoSpaceDE w:val="0"/>
        <w:autoSpaceDN w:val="0"/>
        <w:spacing w:after="0" w:line="288" w:lineRule="auto"/>
        <w:ind w:right="264"/>
        <w:contextualSpacing w:val="0"/>
        <w:jc w:val="both"/>
      </w:pPr>
      <w:r w:rsidRPr="002F2D28">
        <w:t>The Trust keeps potential trading activities under review and considers whether to set up a subsidiary trading</w:t>
      </w:r>
      <w:r w:rsidRPr="002F2D28">
        <w:rPr>
          <w:spacing w:val="-4"/>
        </w:rPr>
        <w:t xml:space="preserve"> </w:t>
      </w:r>
      <w:r w:rsidRPr="002F2D28">
        <w:t>company.</w:t>
      </w:r>
    </w:p>
    <w:p w14:paraId="44A1F81F" w14:textId="77777777" w:rsidR="002F2D28" w:rsidRDefault="002F2D28" w:rsidP="00F87719">
      <w:pPr>
        <w:rPr>
          <w:b/>
          <w:sz w:val="24"/>
          <w:szCs w:val="24"/>
        </w:rPr>
      </w:pPr>
    </w:p>
    <w:p w14:paraId="14B8A1AB" w14:textId="77777777" w:rsidR="002F2D28" w:rsidRDefault="000D39E5" w:rsidP="00F87719">
      <w:pPr>
        <w:rPr>
          <w:b/>
          <w:sz w:val="24"/>
          <w:szCs w:val="24"/>
        </w:rPr>
      </w:pPr>
      <w:r>
        <w:rPr>
          <w:b/>
          <w:sz w:val="24"/>
          <w:szCs w:val="24"/>
        </w:rPr>
        <w:t xml:space="preserve">28. </w:t>
      </w:r>
      <w:r w:rsidR="002F2D28">
        <w:rPr>
          <w:b/>
          <w:sz w:val="24"/>
          <w:szCs w:val="24"/>
        </w:rPr>
        <w:t>Leasing</w:t>
      </w:r>
    </w:p>
    <w:p w14:paraId="0A1EDFE3" w14:textId="77777777" w:rsidR="002F2D28" w:rsidRPr="002F2D28" w:rsidRDefault="002F2D28" w:rsidP="00A10EC4">
      <w:pPr>
        <w:pStyle w:val="ListParagraph"/>
        <w:widowControl w:val="0"/>
        <w:numPr>
          <w:ilvl w:val="0"/>
          <w:numId w:val="92"/>
        </w:numPr>
        <w:tabs>
          <w:tab w:val="left" w:pos="1047"/>
        </w:tabs>
        <w:autoSpaceDE w:val="0"/>
        <w:autoSpaceDN w:val="0"/>
        <w:spacing w:before="244" w:after="0" w:line="288" w:lineRule="auto"/>
        <w:ind w:right="266"/>
        <w:contextualSpacing w:val="0"/>
        <w:jc w:val="both"/>
      </w:pPr>
      <w:r w:rsidRPr="002F2D28">
        <w:t>Children First Learning Partnership Trust and its schools know that they are only permitted to enter into operating leases and that all forms of financing are prohibited including finance</w:t>
      </w:r>
      <w:r w:rsidRPr="002F2D28">
        <w:rPr>
          <w:spacing w:val="-22"/>
        </w:rPr>
        <w:t xml:space="preserve"> </w:t>
      </w:r>
      <w:r w:rsidRPr="002F2D28">
        <w:t>leases.</w:t>
      </w:r>
    </w:p>
    <w:p w14:paraId="5D7FB4DF" w14:textId="77777777" w:rsidR="002F2D28" w:rsidRPr="002F2D28" w:rsidRDefault="002F2D28" w:rsidP="002F2D28">
      <w:pPr>
        <w:pStyle w:val="BodyText"/>
        <w:spacing w:before="9"/>
        <w:rPr>
          <w:sz w:val="22"/>
        </w:rPr>
      </w:pPr>
    </w:p>
    <w:p w14:paraId="074AABB4" w14:textId="33419279" w:rsidR="002F2D28" w:rsidRPr="002F2D28" w:rsidRDefault="002F2D28" w:rsidP="00A10EC4">
      <w:pPr>
        <w:pStyle w:val="ListParagraph"/>
        <w:widowControl w:val="0"/>
        <w:numPr>
          <w:ilvl w:val="0"/>
          <w:numId w:val="92"/>
        </w:numPr>
        <w:tabs>
          <w:tab w:val="left" w:pos="1047"/>
        </w:tabs>
        <w:autoSpaceDE w:val="0"/>
        <w:autoSpaceDN w:val="0"/>
        <w:spacing w:before="1" w:after="0" w:line="288" w:lineRule="auto"/>
        <w:ind w:right="266"/>
        <w:contextualSpacing w:val="0"/>
        <w:jc w:val="both"/>
      </w:pPr>
      <w:r w:rsidRPr="002F2D28">
        <w:t>The Trust and its academies must obtain the ESFA approval before taking up a leasehold or tenancy agreement on land and buildings from another party</w:t>
      </w:r>
      <w:r w:rsidR="00A31D84">
        <w:t xml:space="preserve"> </w:t>
      </w:r>
      <w:r w:rsidRPr="002F2D28">
        <w:rPr>
          <w:spacing w:val="-41"/>
        </w:rPr>
        <w:t xml:space="preserve"> </w:t>
      </w:r>
      <w:r w:rsidRPr="002F2D28">
        <w:t>for a term of seven years or more.</w:t>
      </w:r>
    </w:p>
    <w:p w14:paraId="56A9BFF4" w14:textId="77777777" w:rsidR="002F2D28" w:rsidRPr="002F2D28" w:rsidRDefault="002F2D28" w:rsidP="002F2D28">
      <w:pPr>
        <w:pStyle w:val="BodyText"/>
        <w:spacing w:before="9"/>
        <w:rPr>
          <w:sz w:val="22"/>
        </w:rPr>
      </w:pPr>
    </w:p>
    <w:p w14:paraId="4935C9E2" w14:textId="77777777" w:rsidR="002F2D28" w:rsidRPr="002F2D28" w:rsidRDefault="002F2D28" w:rsidP="00A10EC4">
      <w:pPr>
        <w:pStyle w:val="ListParagraph"/>
        <w:widowControl w:val="0"/>
        <w:numPr>
          <w:ilvl w:val="0"/>
          <w:numId w:val="92"/>
        </w:numPr>
        <w:tabs>
          <w:tab w:val="left" w:pos="1047"/>
        </w:tabs>
        <w:autoSpaceDE w:val="0"/>
        <w:autoSpaceDN w:val="0"/>
        <w:spacing w:before="1" w:after="0" w:line="288" w:lineRule="auto"/>
        <w:ind w:right="264"/>
        <w:contextualSpacing w:val="0"/>
        <w:jc w:val="both"/>
      </w:pPr>
      <w:r w:rsidRPr="002F2D28">
        <w:t>The Trust and its academies must obtain the ESFA approval before granting a leasehold agreement, including a tenancy agreement, of any duration, on land and buildings to another party.</w:t>
      </w:r>
    </w:p>
    <w:p w14:paraId="2F8EBF90" w14:textId="77777777" w:rsidR="007B134B" w:rsidRDefault="007B134B" w:rsidP="00F87719">
      <w:pPr>
        <w:rPr>
          <w:b/>
          <w:sz w:val="24"/>
          <w:szCs w:val="24"/>
        </w:rPr>
      </w:pPr>
    </w:p>
    <w:p w14:paraId="1257D6B3" w14:textId="77777777" w:rsidR="002F2D28" w:rsidRDefault="000D39E5" w:rsidP="00F87719">
      <w:pPr>
        <w:rPr>
          <w:b/>
          <w:sz w:val="24"/>
          <w:szCs w:val="24"/>
        </w:rPr>
      </w:pPr>
      <w:r>
        <w:rPr>
          <w:b/>
          <w:sz w:val="24"/>
          <w:szCs w:val="24"/>
        </w:rPr>
        <w:t xml:space="preserve">29. </w:t>
      </w:r>
      <w:r w:rsidR="002F2D28">
        <w:rPr>
          <w:b/>
          <w:sz w:val="24"/>
          <w:szCs w:val="24"/>
        </w:rPr>
        <w:t>Fixed Assets</w:t>
      </w:r>
    </w:p>
    <w:p w14:paraId="4ED44D45" w14:textId="77777777" w:rsidR="002F2D28" w:rsidRPr="002F2D28" w:rsidRDefault="0055125A" w:rsidP="002F2D28">
      <w:pPr>
        <w:pStyle w:val="BodyText"/>
        <w:spacing w:before="244" w:line="288" w:lineRule="auto"/>
        <w:ind w:left="1046" w:right="264" w:hanging="360"/>
        <w:jc w:val="both"/>
        <w:rPr>
          <w:rFonts w:asciiTheme="minorHAnsi" w:hAnsiTheme="minorHAnsi" w:cstheme="minorHAnsi"/>
          <w:sz w:val="22"/>
        </w:rPr>
      </w:pPr>
      <w:r>
        <w:rPr>
          <w:rFonts w:asciiTheme="minorHAnsi" w:hAnsiTheme="minorHAnsi" w:cstheme="minorHAnsi"/>
          <w:sz w:val="22"/>
        </w:rPr>
        <w:t>1. The Trust</w:t>
      </w:r>
      <w:r w:rsidR="002F2D28" w:rsidRPr="002F2D28">
        <w:rPr>
          <w:rFonts w:asciiTheme="minorHAnsi" w:hAnsiTheme="minorHAnsi" w:cstheme="minorHAnsi"/>
          <w:sz w:val="22"/>
        </w:rPr>
        <w:t xml:space="preserve"> of the Children First Learning Partnership are responsible for the proper management and security of the school premises and the custody and physical control of all other assets including machinery, furniture and equipment.</w:t>
      </w:r>
    </w:p>
    <w:p w14:paraId="41A52B67" w14:textId="77777777" w:rsidR="002F2D28" w:rsidRDefault="002F2D28" w:rsidP="00F87719">
      <w:pPr>
        <w:rPr>
          <w:b/>
          <w:sz w:val="24"/>
          <w:szCs w:val="24"/>
        </w:rPr>
      </w:pPr>
    </w:p>
    <w:p w14:paraId="787EF85D" w14:textId="77777777" w:rsidR="002F2D28" w:rsidRDefault="000D39E5" w:rsidP="00F87719">
      <w:pPr>
        <w:rPr>
          <w:b/>
          <w:sz w:val="24"/>
          <w:szCs w:val="24"/>
        </w:rPr>
      </w:pPr>
      <w:r>
        <w:rPr>
          <w:b/>
          <w:sz w:val="24"/>
          <w:szCs w:val="24"/>
        </w:rPr>
        <w:t xml:space="preserve">29.1 </w:t>
      </w:r>
      <w:r w:rsidR="002F2D28">
        <w:rPr>
          <w:b/>
          <w:sz w:val="24"/>
          <w:szCs w:val="24"/>
        </w:rPr>
        <w:t>Acquisition of fixed assets</w:t>
      </w:r>
    </w:p>
    <w:p w14:paraId="3A0B01D8" w14:textId="77777777" w:rsidR="002F2D28" w:rsidRPr="002F2D28" w:rsidRDefault="002F2D28" w:rsidP="00A10EC4">
      <w:pPr>
        <w:pStyle w:val="ListParagraph"/>
        <w:widowControl w:val="0"/>
        <w:numPr>
          <w:ilvl w:val="0"/>
          <w:numId w:val="93"/>
        </w:numPr>
        <w:tabs>
          <w:tab w:val="left" w:pos="840"/>
        </w:tabs>
        <w:autoSpaceDE w:val="0"/>
        <w:autoSpaceDN w:val="0"/>
        <w:spacing w:after="0" w:line="240" w:lineRule="auto"/>
        <w:ind w:right="1673" w:hanging="359"/>
        <w:contextualSpacing w:val="0"/>
      </w:pPr>
      <w:r w:rsidRPr="002F2D28">
        <w:t>The Trust and its academies must obtain approval from the ESFA before</w:t>
      </w:r>
      <w:r w:rsidRPr="002F2D28">
        <w:rPr>
          <w:spacing w:val="-36"/>
        </w:rPr>
        <w:t xml:space="preserve"> </w:t>
      </w:r>
      <w:r w:rsidRPr="002F2D28">
        <w:t>acquiring freehold land or buildings</w:t>
      </w:r>
      <w:r w:rsidR="00CD4BA9">
        <w:t>.</w:t>
      </w:r>
    </w:p>
    <w:p w14:paraId="53529143" w14:textId="77777777" w:rsidR="002F2D28" w:rsidRDefault="002F2D28" w:rsidP="00F87719">
      <w:pPr>
        <w:rPr>
          <w:b/>
          <w:sz w:val="24"/>
          <w:szCs w:val="24"/>
        </w:rPr>
      </w:pPr>
    </w:p>
    <w:p w14:paraId="219B905B" w14:textId="77777777" w:rsidR="002F2D28" w:rsidRDefault="000D39E5" w:rsidP="00F87719">
      <w:pPr>
        <w:rPr>
          <w:b/>
          <w:sz w:val="24"/>
          <w:szCs w:val="24"/>
        </w:rPr>
      </w:pPr>
      <w:r>
        <w:rPr>
          <w:b/>
          <w:sz w:val="24"/>
          <w:szCs w:val="24"/>
        </w:rPr>
        <w:t xml:space="preserve">29.2 </w:t>
      </w:r>
      <w:r w:rsidR="002F2D28">
        <w:rPr>
          <w:b/>
          <w:sz w:val="24"/>
          <w:szCs w:val="24"/>
        </w:rPr>
        <w:t>Asset Register</w:t>
      </w:r>
    </w:p>
    <w:p w14:paraId="67FDC4CE" w14:textId="77777777" w:rsidR="002F2D28" w:rsidRPr="002F2D28" w:rsidRDefault="002F2D28" w:rsidP="00A10EC4">
      <w:pPr>
        <w:pStyle w:val="ListParagraph"/>
        <w:widowControl w:val="0"/>
        <w:numPr>
          <w:ilvl w:val="1"/>
          <w:numId w:val="93"/>
        </w:numPr>
        <w:tabs>
          <w:tab w:val="left" w:pos="1047"/>
        </w:tabs>
        <w:autoSpaceDE w:val="0"/>
        <w:autoSpaceDN w:val="0"/>
        <w:spacing w:before="10" w:after="0" w:line="288" w:lineRule="auto"/>
        <w:ind w:right="262"/>
        <w:contextualSpacing w:val="0"/>
        <w:jc w:val="both"/>
        <w:rPr>
          <w:sz w:val="24"/>
        </w:rPr>
      </w:pPr>
      <w:r w:rsidRPr="002F2D28">
        <w:t xml:space="preserve">Each school within the Children First Learning Partnership maintains an Asset Register of items held by the school that the board of directors deems valuable and or subject to an insurance claim. Electrical assets valued at £100 or more must be recorded. </w:t>
      </w:r>
    </w:p>
    <w:p w14:paraId="0D73F332" w14:textId="77777777" w:rsidR="002F2D28" w:rsidRPr="002F2D28" w:rsidRDefault="002F2D28" w:rsidP="002F2D28">
      <w:pPr>
        <w:tabs>
          <w:tab w:val="left" w:pos="1047"/>
        </w:tabs>
        <w:spacing w:before="10" w:line="288" w:lineRule="auto"/>
        <w:ind w:left="686" w:right="262"/>
        <w:jc w:val="both"/>
        <w:rPr>
          <w:sz w:val="24"/>
        </w:rPr>
      </w:pPr>
    </w:p>
    <w:p w14:paraId="34458F45" w14:textId="77777777" w:rsidR="002F2D28" w:rsidRPr="002F2D28" w:rsidRDefault="002F2D28" w:rsidP="00A10EC4">
      <w:pPr>
        <w:pStyle w:val="ListParagraph"/>
        <w:widowControl w:val="0"/>
        <w:numPr>
          <w:ilvl w:val="1"/>
          <w:numId w:val="93"/>
        </w:numPr>
        <w:tabs>
          <w:tab w:val="left" w:pos="1047"/>
        </w:tabs>
        <w:autoSpaceDE w:val="0"/>
        <w:autoSpaceDN w:val="0"/>
        <w:spacing w:after="0" w:line="240" w:lineRule="auto"/>
        <w:contextualSpacing w:val="0"/>
      </w:pPr>
      <w:r w:rsidRPr="002F2D28">
        <w:t>The Asset Register should include the following</w:t>
      </w:r>
      <w:r w:rsidRPr="002F2D28">
        <w:rPr>
          <w:spacing w:val="-5"/>
        </w:rPr>
        <w:t xml:space="preserve"> </w:t>
      </w:r>
      <w:r w:rsidRPr="002F2D28">
        <w:t>information:</w:t>
      </w:r>
    </w:p>
    <w:p w14:paraId="6B961631" w14:textId="77777777" w:rsidR="002F2D28" w:rsidRPr="002F2D28" w:rsidRDefault="002F2D28" w:rsidP="002F2D28">
      <w:pPr>
        <w:pStyle w:val="BodyText"/>
        <w:spacing w:before="9"/>
        <w:rPr>
          <w:sz w:val="28"/>
        </w:rPr>
      </w:pPr>
    </w:p>
    <w:p w14:paraId="77DE449E" w14:textId="77777777" w:rsidR="002F2D28" w:rsidRPr="002F2D28" w:rsidRDefault="002F2D28" w:rsidP="00A10EC4">
      <w:pPr>
        <w:pStyle w:val="ListParagraph"/>
        <w:widowControl w:val="0"/>
        <w:numPr>
          <w:ilvl w:val="0"/>
          <w:numId w:val="94"/>
        </w:numPr>
        <w:tabs>
          <w:tab w:val="left" w:pos="1113"/>
          <w:tab w:val="left" w:pos="1114"/>
        </w:tabs>
        <w:autoSpaceDE w:val="0"/>
        <w:autoSpaceDN w:val="0"/>
        <w:spacing w:after="0" w:line="244" w:lineRule="exact"/>
        <w:ind w:hanging="427"/>
        <w:contextualSpacing w:val="0"/>
      </w:pPr>
      <w:r w:rsidRPr="002F2D28">
        <w:t>asset</w:t>
      </w:r>
      <w:r w:rsidRPr="002F2D28">
        <w:rPr>
          <w:spacing w:val="-2"/>
        </w:rPr>
        <w:t xml:space="preserve"> </w:t>
      </w:r>
      <w:r w:rsidRPr="002F2D28">
        <w:t>description</w:t>
      </w:r>
    </w:p>
    <w:p w14:paraId="24FB541E" w14:textId="77777777" w:rsidR="002F2D28" w:rsidRPr="002F2D28" w:rsidRDefault="002F2D28" w:rsidP="00A10EC4">
      <w:pPr>
        <w:pStyle w:val="ListParagraph"/>
        <w:widowControl w:val="0"/>
        <w:numPr>
          <w:ilvl w:val="0"/>
          <w:numId w:val="94"/>
        </w:numPr>
        <w:tabs>
          <w:tab w:val="left" w:pos="1113"/>
          <w:tab w:val="left" w:pos="1114"/>
        </w:tabs>
        <w:autoSpaceDE w:val="0"/>
        <w:autoSpaceDN w:val="0"/>
        <w:spacing w:after="0" w:line="244" w:lineRule="exact"/>
        <w:ind w:hanging="427"/>
        <w:contextualSpacing w:val="0"/>
      </w:pPr>
      <w:r w:rsidRPr="002F2D28">
        <w:t>asset</w:t>
      </w:r>
      <w:r w:rsidRPr="002F2D28">
        <w:rPr>
          <w:spacing w:val="-2"/>
        </w:rPr>
        <w:t xml:space="preserve"> </w:t>
      </w:r>
      <w:r w:rsidRPr="002F2D28">
        <w:t>number</w:t>
      </w:r>
    </w:p>
    <w:p w14:paraId="58D6B9F8" w14:textId="77777777" w:rsidR="002F2D28" w:rsidRPr="002F2D28" w:rsidRDefault="002F2D28" w:rsidP="00A10EC4">
      <w:pPr>
        <w:pStyle w:val="ListParagraph"/>
        <w:widowControl w:val="0"/>
        <w:numPr>
          <w:ilvl w:val="0"/>
          <w:numId w:val="94"/>
        </w:numPr>
        <w:tabs>
          <w:tab w:val="left" w:pos="1113"/>
          <w:tab w:val="left" w:pos="1114"/>
        </w:tabs>
        <w:autoSpaceDE w:val="0"/>
        <w:autoSpaceDN w:val="0"/>
        <w:spacing w:after="0" w:line="244" w:lineRule="exact"/>
        <w:ind w:hanging="427"/>
        <w:contextualSpacing w:val="0"/>
      </w:pPr>
      <w:r w:rsidRPr="002F2D28">
        <w:t>serial number/security</w:t>
      </w:r>
      <w:r w:rsidRPr="002F2D28">
        <w:rPr>
          <w:spacing w:val="-2"/>
        </w:rPr>
        <w:t xml:space="preserve"> </w:t>
      </w:r>
      <w:r w:rsidRPr="002F2D28">
        <w:t>number</w:t>
      </w:r>
    </w:p>
    <w:p w14:paraId="40A94C57" w14:textId="77777777" w:rsidR="002F2D28" w:rsidRPr="002F2D28" w:rsidRDefault="002F2D28" w:rsidP="00A10EC4">
      <w:pPr>
        <w:pStyle w:val="ListParagraph"/>
        <w:widowControl w:val="0"/>
        <w:numPr>
          <w:ilvl w:val="0"/>
          <w:numId w:val="94"/>
        </w:numPr>
        <w:tabs>
          <w:tab w:val="left" w:pos="1113"/>
          <w:tab w:val="left" w:pos="1114"/>
        </w:tabs>
        <w:autoSpaceDE w:val="0"/>
        <w:autoSpaceDN w:val="0"/>
        <w:spacing w:after="0" w:line="244" w:lineRule="exact"/>
        <w:ind w:hanging="427"/>
        <w:contextualSpacing w:val="0"/>
      </w:pPr>
      <w:r w:rsidRPr="002F2D28">
        <w:lastRenderedPageBreak/>
        <w:t>date of acquisition</w:t>
      </w:r>
    </w:p>
    <w:p w14:paraId="39E27900" w14:textId="77777777" w:rsidR="002F2D28" w:rsidRPr="002F2D28" w:rsidRDefault="002F2D28" w:rsidP="00A10EC4">
      <w:pPr>
        <w:pStyle w:val="ListParagraph"/>
        <w:widowControl w:val="0"/>
        <w:numPr>
          <w:ilvl w:val="0"/>
          <w:numId w:val="94"/>
        </w:numPr>
        <w:tabs>
          <w:tab w:val="left" w:pos="1113"/>
          <w:tab w:val="left" w:pos="1114"/>
        </w:tabs>
        <w:autoSpaceDE w:val="0"/>
        <w:autoSpaceDN w:val="0"/>
        <w:spacing w:after="0" w:line="244" w:lineRule="exact"/>
        <w:ind w:hanging="427"/>
        <w:contextualSpacing w:val="0"/>
      </w:pPr>
      <w:r w:rsidRPr="002F2D28">
        <w:t>source of funding (% of original cost funded from grant and % funded from other</w:t>
      </w:r>
      <w:r w:rsidRPr="002F2D28">
        <w:rPr>
          <w:spacing w:val="-19"/>
        </w:rPr>
        <w:t xml:space="preserve"> </w:t>
      </w:r>
      <w:r w:rsidRPr="002F2D28">
        <w:t>sources)</w:t>
      </w:r>
    </w:p>
    <w:p w14:paraId="4048D535" w14:textId="77777777" w:rsidR="002F2D28" w:rsidRPr="002F2D28" w:rsidRDefault="002F2D28" w:rsidP="00A10EC4">
      <w:pPr>
        <w:pStyle w:val="ListParagraph"/>
        <w:widowControl w:val="0"/>
        <w:numPr>
          <w:ilvl w:val="0"/>
          <w:numId w:val="94"/>
        </w:numPr>
        <w:tabs>
          <w:tab w:val="left" w:pos="1113"/>
          <w:tab w:val="left" w:pos="1114"/>
        </w:tabs>
        <w:autoSpaceDE w:val="0"/>
        <w:autoSpaceDN w:val="0"/>
        <w:spacing w:after="0" w:line="244" w:lineRule="exact"/>
        <w:ind w:hanging="427"/>
        <w:contextualSpacing w:val="0"/>
      </w:pPr>
      <w:r w:rsidRPr="002F2D28">
        <w:t>location of the asset</w:t>
      </w:r>
    </w:p>
    <w:p w14:paraId="452834C9" w14:textId="77777777" w:rsidR="002F2D28" w:rsidRPr="002F2D28" w:rsidRDefault="002F2D28" w:rsidP="00A10EC4">
      <w:pPr>
        <w:pStyle w:val="ListParagraph"/>
        <w:widowControl w:val="0"/>
        <w:numPr>
          <w:ilvl w:val="0"/>
          <w:numId w:val="94"/>
        </w:numPr>
        <w:tabs>
          <w:tab w:val="left" w:pos="1113"/>
          <w:tab w:val="left" w:pos="1114"/>
        </w:tabs>
        <w:autoSpaceDE w:val="0"/>
        <w:autoSpaceDN w:val="0"/>
        <w:spacing w:after="0" w:line="244" w:lineRule="exact"/>
        <w:ind w:hanging="427"/>
        <w:contextualSpacing w:val="0"/>
      </w:pPr>
      <w:r w:rsidRPr="002F2D28">
        <w:t>name of member of staff responsible for the asset if</w:t>
      </w:r>
      <w:r w:rsidRPr="002F2D28">
        <w:rPr>
          <w:spacing w:val="-6"/>
        </w:rPr>
        <w:t xml:space="preserve"> </w:t>
      </w:r>
      <w:r w:rsidRPr="002F2D28">
        <w:t>applicable</w:t>
      </w:r>
    </w:p>
    <w:p w14:paraId="327DD764" w14:textId="77777777" w:rsidR="002F2D28" w:rsidRPr="002F2D28" w:rsidRDefault="002F2D28" w:rsidP="00A10EC4">
      <w:pPr>
        <w:pStyle w:val="ListParagraph"/>
        <w:widowControl w:val="0"/>
        <w:numPr>
          <w:ilvl w:val="0"/>
          <w:numId w:val="94"/>
        </w:numPr>
        <w:tabs>
          <w:tab w:val="left" w:pos="1113"/>
          <w:tab w:val="left" w:pos="1114"/>
        </w:tabs>
        <w:autoSpaceDE w:val="0"/>
        <w:autoSpaceDN w:val="0"/>
        <w:spacing w:after="0" w:line="244" w:lineRule="exact"/>
        <w:ind w:hanging="427"/>
        <w:contextualSpacing w:val="0"/>
      </w:pPr>
      <w:r w:rsidRPr="002F2D28">
        <w:t>details of the disposal of any assets and whether scrapped, sold or</w:t>
      </w:r>
      <w:r w:rsidRPr="002F2D28">
        <w:rPr>
          <w:spacing w:val="-9"/>
        </w:rPr>
        <w:t xml:space="preserve"> </w:t>
      </w:r>
      <w:r w:rsidRPr="002F2D28">
        <w:t>donated</w:t>
      </w:r>
    </w:p>
    <w:p w14:paraId="20BCDF09" w14:textId="77777777" w:rsidR="002F2D28" w:rsidRPr="002F2D28" w:rsidRDefault="002F2D28" w:rsidP="00A10EC4">
      <w:pPr>
        <w:pStyle w:val="ListParagraph"/>
        <w:widowControl w:val="0"/>
        <w:numPr>
          <w:ilvl w:val="0"/>
          <w:numId w:val="94"/>
        </w:numPr>
        <w:tabs>
          <w:tab w:val="left" w:pos="1113"/>
          <w:tab w:val="left" w:pos="1114"/>
        </w:tabs>
        <w:autoSpaceDE w:val="0"/>
        <w:autoSpaceDN w:val="0"/>
        <w:spacing w:after="0" w:line="244" w:lineRule="exact"/>
        <w:ind w:hanging="427"/>
        <w:contextualSpacing w:val="0"/>
      </w:pPr>
      <w:r w:rsidRPr="002F2D28">
        <w:t>items used by the school but owned by others (e.g. operating lease</w:t>
      </w:r>
      <w:r w:rsidRPr="002F2D28">
        <w:rPr>
          <w:spacing w:val="-12"/>
        </w:rPr>
        <w:t xml:space="preserve"> </w:t>
      </w:r>
      <w:r w:rsidRPr="002F2D28">
        <w:t>items)</w:t>
      </w:r>
    </w:p>
    <w:p w14:paraId="08C52F98" w14:textId="77777777" w:rsidR="002F2D28" w:rsidRPr="002F2D28" w:rsidRDefault="002F2D28" w:rsidP="002F2D28">
      <w:pPr>
        <w:pStyle w:val="BodyText"/>
        <w:spacing w:before="10"/>
      </w:pPr>
    </w:p>
    <w:p w14:paraId="0FBF8D19" w14:textId="77777777" w:rsidR="002F2D28" w:rsidRPr="002F2D28" w:rsidRDefault="002F2D28" w:rsidP="00A10EC4">
      <w:pPr>
        <w:pStyle w:val="ListParagraph"/>
        <w:widowControl w:val="0"/>
        <w:numPr>
          <w:ilvl w:val="1"/>
          <w:numId w:val="93"/>
        </w:numPr>
        <w:tabs>
          <w:tab w:val="left" w:pos="1047"/>
        </w:tabs>
        <w:autoSpaceDE w:val="0"/>
        <w:autoSpaceDN w:val="0"/>
        <w:spacing w:before="1" w:after="0" w:line="240" w:lineRule="auto"/>
        <w:contextualSpacing w:val="0"/>
      </w:pPr>
      <w:r w:rsidRPr="002F2D28">
        <w:t>The asset register</w:t>
      </w:r>
      <w:r w:rsidRPr="002F2D28">
        <w:rPr>
          <w:spacing w:val="-1"/>
        </w:rPr>
        <w:t xml:space="preserve"> </w:t>
      </w:r>
      <w:r w:rsidRPr="002F2D28">
        <w:t>helps:</w:t>
      </w:r>
    </w:p>
    <w:p w14:paraId="4294B85F" w14:textId="77777777" w:rsidR="002F2D28" w:rsidRPr="002F2D28" w:rsidRDefault="002F2D28" w:rsidP="002F2D28">
      <w:pPr>
        <w:pStyle w:val="BodyText"/>
        <w:spacing w:before="8"/>
        <w:rPr>
          <w:sz w:val="28"/>
        </w:rPr>
      </w:pPr>
    </w:p>
    <w:p w14:paraId="5E71E881" w14:textId="77777777" w:rsidR="002F2D28" w:rsidRPr="002F2D28" w:rsidRDefault="002F2D28" w:rsidP="00A10EC4">
      <w:pPr>
        <w:pStyle w:val="ListParagraph"/>
        <w:widowControl w:val="0"/>
        <w:numPr>
          <w:ilvl w:val="0"/>
          <w:numId w:val="94"/>
        </w:numPr>
        <w:tabs>
          <w:tab w:val="left" w:pos="1113"/>
          <w:tab w:val="left" w:pos="1114"/>
        </w:tabs>
        <w:autoSpaceDE w:val="0"/>
        <w:autoSpaceDN w:val="0"/>
        <w:spacing w:after="0" w:line="245" w:lineRule="exact"/>
        <w:ind w:hanging="427"/>
        <w:contextualSpacing w:val="0"/>
      </w:pPr>
      <w:r w:rsidRPr="002F2D28">
        <w:t>ensure that staff take responsibility for the safe custody of</w:t>
      </w:r>
      <w:r w:rsidRPr="002F2D28">
        <w:rPr>
          <w:spacing w:val="-13"/>
        </w:rPr>
        <w:t xml:space="preserve"> </w:t>
      </w:r>
      <w:r w:rsidRPr="002F2D28">
        <w:t>assets</w:t>
      </w:r>
    </w:p>
    <w:p w14:paraId="52F18E74" w14:textId="77777777" w:rsidR="002F2D28" w:rsidRPr="002F2D28" w:rsidRDefault="002F2D28" w:rsidP="00A10EC4">
      <w:pPr>
        <w:pStyle w:val="ListParagraph"/>
        <w:widowControl w:val="0"/>
        <w:numPr>
          <w:ilvl w:val="0"/>
          <w:numId w:val="94"/>
        </w:numPr>
        <w:tabs>
          <w:tab w:val="left" w:pos="1113"/>
          <w:tab w:val="left" w:pos="1114"/>
        </w:tabs>
        <w:autoSpaceDE w:val="0"/>
        <w:autoSpaceDN w:val="0"/>
        <w:spacing w:after="0" w:line="240" w:lineRule="auto"/>
        <w:ind w:right="820" w:hanging="427"/>
        <w:contextualSpacing w:val="0"/>
      </w:pPr>
      <w:r w:rsidRPr="002F2D28">
        <w:t>enable independent checks on the safe custody of assets, as a deterrent against theft</w:t>
      </w:r>
      <w:r w:rsidR="0055125A">
        <w:t xml:space="preserve"> </w:t>
      </w:r>
      <w:r w:rsidRPr="002F2D28">
        <w:rPr>
          <w:spacing w:val="-38"/>
        </w:rPr>
        <w:t xml:space="preserve"> </w:t>
      </w:r>
      <w:r w:rsidRPr="002F2D28">
        <w:t>or misuse</w:t>
      </w:r>
    </w:p>
    <w:p w14:paraId="17F2E012" w14:textId="77777777" w:rsidR="002F2D28" w:rsidRPr="002F2D28" w:rsidRDefault="002F2D28" w:rsidP="00A10EC4">
      <w:pPr>
        <w:pStyle w:val="ListParagraph"/>
        <w:widowControl w:val="0"/>
        <w:numPr>
          <w:ilvl w:val="0"/>
          <w:numId w:val="94"/>
        </w:numPr>
        <w:tabs>
          <w:tab w:val="left" w:pos="1113"/>
          <w:tab w:val="left" w:pos="1114"/>
        </w:tabs>
        <w:autoSpaceDE w:val="0"/>
        <w:autoSpaceDN w:val="0"/>
        <w:spacing w:after="0" w:line="243" w:lineRule="exact"/>
        <w:ind w:hanging="427"/>
        <w:contextualSpacing w:val="0"/>
      </w:pPr>
      <w:r w:rsidRPr="002F2D28">
        <w:t>to manage the effective utilisation of assets and to plan for their</w:t>
      </w:r>
      <w:r w:rsidRPr="002F2D28">
        <w:rPr>
          <w:spacing w:val="-9"/>
        </w:rPr>
        <w:t xml:space="preserve"> </w:t>
      </w:r>
      <w:r w:rsidRPr="002F2D28">
        <w:t>replacement</w:t>
      </w:r>
    </w:p>
    <w:p w14:paraId="5B8AC38A" w14:textId="77777777" w:rsidR="002F2D28" w:rsidRPr="002F2D28" w:rsidRDefault="002F2D28" w:rsidP="00A10EC4">
      <w:pPr>
        <w:pStyle w:val="ListParagraph"/>
        <w:widowControl w:val="0"/>
        <w:numPr>
          <w:ilvl w:val="0"/>
          <w:numId w:val="94"/>
        </w:numPr>
        <w:tabs>
          <w:tab w:val="left" w:pos="1113"/>
          <w:tab w:val="left" w:pos="1114"/>
        </w:tabs>
        <w:autoSpaceDE w:val="0"/>
        <w:autoSpaceDN w:val="0"/>
        <w:spacing w:after="0" w:line="244" w:lineRule="exact"/>
        <w:ind w:hanging="427"/>
        <w:contextualSpacing w:val="0"/>
      </w:pPr>
      <w:r w:rsidRPr="002F2D28">
        <w:t>help the external auditors to draw conclusions on the annual</w:t>
      </w:r>
      <w:r w:rsidRPr="002F2D28">
        <w:rPr>
          <w:spacing w:val="-10"/>
        </w:rPr>
        <w:t xml:space="preserve"> </w:t>
      </w:r>
      <w:r w:rsidRPr="002F2D28">
        <w:t>accounts</w:t>
      </w:r>
    </w:p>
    <w:p w14:paraId="757C7D64" w14:textId="77777777" w:rsidR="002F2D28" w:rsidRPr="002F2D28" w:rsidRDefault="002F2D28" w:rsidP="00A10EC4">
      <w:pPr>
        <w:pStyle w:val="ListParagraph"/>
        <w:widowControl w:val="0"/>
        <w:numPr>
          <w:ilvl w:val="0"/>
          <w:numId w:val="94"/>
        </w:numPr>
        <w:tabs>
          <w:tab w:val="left" w:pos="1113"/>
          <w:tab w:val="left" w:pos="1114"/>
        </w:tabs>
        <w:autoSpaceDE w:val="0"/>
        <w:autoSpaceDN w:val="0"/>
        <w:spacing w:after="0" w:line="244" w:lineRule="exact"/>
        <w:ind w:hanging="427"/>
        <w:contextualSpacing w:val="0"/>
      </w:pPr>
      <w:r w:rsidRPr="002F2D28">
        <w:t>support insurance claims in the event of fire, theft, vandalism or other</w:t>
      </w:r>
      <w:r w:rsidRPr="002F2D28">
        <w:rPr>
          <w:spacing w:val="-8"/>
        </w:rPr>
        <w:t xml:space="preserve"> </w:t>
      </w:r>
      <w:r w:rsidRPr="002F2D28">
        <w:t>disasters</w:t>
      </w:r>
    </w:p>
    <w:p w14:paraId="43E3539F" w14:textId="77777777" w:rsidR="002F2D28" w:rsidRPr="002F2D28" w:rsidRDefault="002F2D28" w:rsidP="002F2D28">
      <w:pPr>
        <w:pStyle w:val="BodyText"/>
        <w:spacing w:before="11"/>
      </w:pPr>
    </w:p>
    <w:p w14:paraId="030BE2FE" w14:textId="77777777" w:rsidR="002F2D28" w:rsidRPr="002F2D28" w:rsidRDefault="002F2D28" w:rsidP="00A10EC4">
      <w:pPr>
        <w:pStyle w:val="ListParagraph"/>
        <w:widowControl w:val="0"/>
        <w:numPr>
          <w:ilvl w:val="1"/>
          <w:numId w:val="93"/>
        </w:numPr>
        <w:tabs>
          <w:tab w:val="left" w:pos="1047"/>
        </w:tabs>
        <w:autoSpaceDE w:val="0"/>
        <w:autoSpaceDN w:val="0"/>
        <w:spacing w:after="0" w:line="240" w:lineRule="auto"/>
        <w:contextualSpacing w:val="0"/>
      </w:pPr>
      <w:r w:rsidRPr="002F2D28">
        <w:t>Examples of items to include on the asset register</w:t>
      </w:r>
      <w:r w:rsidRPr="002F2D28">
        <w:rPr>
          <w:spacing w:val="-4"/>
        </w:rPr>
        <w:t xml:space="preserve"> </w:t>
      </w:r>
      <w:r w:rsidRPr="002F2D28">
        <w:t>include:</w:t>
      </w:r>
    </w:p>
    <w:p w14:paraId="7A0FD0C9" w14:textId="77777777" w:rsidR="002F2D28" w:rsidRPr="002F2D28" w:rsidRDefault="002F2D28" w:rsidP="002F2D28">
      <w:pPr>
        <w:pStyle w:val="BodyText"/>
        <w:spacing w:before="8"/>
        <w:rPr>
          <w:sz w:val="28"/>
        </w:rPr>
      </w:pPr>
    </w:p>
    <w:p w14:paraId="4BC996CC" w14:textId="77777777" w:rsidR="002F2D28" w:rsidRPr="00891AD7" w:rsidRDefault="002F2D28" w:rsidP="00A10EC4">
      <w:pPr>
        <w:pStyle w:val="ListParagraph"/>
        <w:widowControl w:val="0"/>
        <w:numPr>
          <w:ilvl w:val="3"/>
          <w:numId w:val="93"/>
        </w:numPr>
        <w:tabs>
          <w:tab w:val="left" w:pos="1197"/>
          <w:tab w:val="left" w:pos="1198"/>
        </w:tabs>
        <w:autoSpaceDE w:val="0"/>
        <w:autoSpaceDN w:val="0"/>
        <w:spacing w:after="0" w:line="240" w:lineRule="auto"/>
        <w:ind w:right="2023"/>
        <w:contextualSpacing w:val="0"/>
      </w:pPr>
      <w:r w:rsidRPr="00891AD7">
        <w:t>ICT hardware and software (this list can be combined and used to identify software licences to ensure the school is complying with</w:t>
      </w:r>
      <w:r w:rsidRPr="00891AD7">
        <w:rPr>
          <w:spacing w:val="-13"/>
        </w:rPr>
        <w:t xml:space="preserve"> </w:t>
      </w:r>
      <w:r w:rsidRPr="00891AD7">
        <w:t>legislation)</w:t>
      </w:r>
    </w:p>
    <w:p w14:paraId="0FAAF08C" w14:textId="77777777" w:rsidR="002F2D28" w:rsidRPr="00891AD7" w:rsidRDefault="002F2D28" w:rsidP="00A10EC4">
      <w:pPr>
        <w:pStyle w:val="ListParagraph"/>
        <w:widowControl w:val="0"/>
        <w:numPr>
          <w:ilvl w:val="3"/>
          <w:numId w:val="93"/>
        </w:numPr>
        <w:tabs>
          <w:tab w:val="left" w:pos="1197"/>
          <w:tab w:val="left" w:pos="1198"/>
        </w:tabs>
        <w:autoSpaceDE w:val="0"/>
        <w:autoSpaceDN w:val="0"/>
        <w:spacing w:before="1" w:after="0" w:line="244" w:lineRule="exact"/>
        <w:contextualSpacing w:val="0"/>
      </w:pPr>
      <w:r w:rsidRPr="00891AD7">
        <w:t>Reprographic equipment – photocopiers, comb binders,</w:t>
      </w:r>
      <w:r w:rsidRPr="00891AD7">
        <w:rPr>
          <w:spacing w:val="-7"/>
        </w:rPr>
        <w:t xml:space="preserve"> </w:t>
      </w:r>
      <w:r w:rsidRPr="00891AD7">
        <w:t>laminators</w:t>
      </w:r>
    </w:p>
    <w:p w14:paraId="2BDAD592" w14:textId="77777777" w:rsidR="002F2D28" w:rsidRPr="00891AD7" w:rsidRDefault="002F2D28" w:rsidP="00A10EC4">
      <w:pPr>
        <w:pStyle w:val="ListParagraph"/>
        <w:widowControl w:val="0"/>
        <w:numPr>
          <w:ilvl w:val="3"/>
          <w:numId w:val="93"/>
        </w:numPr>
        <w:tabs>
          <w:tab w:val="left" w:pos="1197"/>
          <w:tab w:val="left" w:pos="1198"/>
        </w:tabs>
        <w:autoSpaceDE w:val="0"/>
        <w:autoSpaceDN w:val="0"/>
        <w:spacing w:after="0" w:line="242" w:lineRule="exact"/>
        <w:contextualSpacing w:val="0"/>
      </w:pPr>
      <w:r w:rsidRPr="00891AD7">
        <w:t>Office equipment – fax machines, shredders,</w:t>
      </w:r>
      <w:r w:rsidRPr="00891AD7">
        <w:rPr>
          <w:spacing w:val="-9"/>
        </w:rPr>
        <w:t xml:space="preserve"> </w:t>
      </w:r>
      <w:r w:rsidRPr="00891AD7">
        <w:t>switchboard</w:t>
      </w:r>
    </w:p>
    <w:p w14:paraId="05400A0D" w14:textId="77777777" w:rsidR="002F2D28" w:rsidRPr="00891AD7" w:rsidRDefault="002F2D28" w:rsidP="00A10EC4">
      <w:pPr>
        <w:pStyle w:val="ListParagraph"/>
        <w:widowControl w:val="0"/>
        <w:numPr>
          <w:ilvl w:val="3"/>
          <w:numId w:val="93"/>
        </w:numPr>
        <w:tabs>
          <w:tab w:val="left" w:pos="1197"/>
          <w:tab w:val="left" w:pos="1198"/>
        </w:tabs>
        <w:autoSpaceDE w:val="0"/>
        <w:autoSpaceDN w:val="0"/>
        <w:spacing w:after="0" w:line="244" w:lineRule="exact"/>
        <w:contextualSpacing w:val="0"/>
      </w:pPr>
      <w:r w:rsidRPr="00891AD7">
        <w:t>AVA equipment – TVs, video/DVD players, OHPs, cameras,</w:t>
      </w:r>
      <w:r w:rsidRPr="00891AD7">
        <w:rPr>
          <w:spacing w:val="-10"/>
        </w:rPr>
        <w:t xml:space="preserve"> </w:t>
      </w:r>
      <w:r w:rsidRPr="00891AD7">
        <w:t>speakers</w:t>
      </w:r>
    </w:p>
    <w:p w14:paraId="04CE3732" w14:textId="77777777" w:rsidR="002F2D28" w:rsidRPr="00891AD7" w:rsidRDefault="002F2D28" w:rsidP="00A10EC4">
      <w:pPr>
        <w:pStyle w:val="ListParagraph"/>
        <w:widowControl w:val="0"/>
        <w:numPr>
          <w:ilvl w:val="3"/>
          <w:numId w:val="93"/>
        </w:numPr>
        <w:tabs>
          <w:tab w:val="left" w:pos="1197"/>
          <w:tab w:val="left" w:pos="1198"/>
        </w:tabs>
        <w:autoSpaceDE w:val="0"/>
        <w:autoSpaceDN w:val="0"/>
        <w:spacing w:after="0" w:line="244" w:lineRule="exact"/>
        <w:contextualSpacing w:val="0"/>
      </w:pPr>
      <w:r w:rsidRPr="00891AD7">
        <w:t>Cleaning equipment – vacuum cleaners, polishers</w:t>
      </w:r>
    </w:p>
    <w:p w14:paraId="76281B8E" w14:textId="77777777" w:rsidR="00891AD7" w:rsidRPr="00891AD7" w:rsidRDefault="002F2D28" w:rsidP="00A10EC4">
      <w:pPr>
        <w:pStyle w:val="ListParagraph"/>
        <w:widowControl w:val="0"/>
        <w:numPr>
          <w:ilvl w:val="3"/>
          <w:numId w:val="93"/>
        </w:numPr>
        <w:tabs>
          <w:tab w:val="left" w:pos="1197"/>
          <w:tab w:val="left" w:pos="1198"/>
        </w:tabs>
        <w:autoSpaceDE w:val="0"/>
        <w:autoSpaceDN w:val="0"/>
        <w:spacing w:after="0" w:line="240" w:lineRule="auto"/>
        <w:contextualSpacing w:val="0"/>
      </w:pPr>
      <w:r w:rsidRPr="00891AD7">
        <w:t>Catering equipment – ovens, fridges, dishwashers, food</w:t>
      </w:r>
      <w:r w:rsidRPr="00891AD7">
        <w:rPr>
          <w:spacing w:val="-9"/>
        </w:rPr>
        <w:t xml:space="preserve"> </w:t>
      </w:r>
      <w:r w:rsidRPr="00891AD7">
        <w:t>processors</w:t>
      </w:r>
    </w:p>
    <w:p w14:paraId="7BB5FEBC" w14:textId="77777777" w:rsidR="00891AD7" w:rsidRPr="00891AD7" w:rsidRDefault="00891AD7" w:rsidP="00A10EC4">
      <w:pPr>
        <w:pStyle w:val="ListParagraph"/>
        <w:widowControl w:val="0"/>
        <w:numPr>
          <w:ilvl w:val="3"/>
          <w:numId w:val="93"/>
        </w:numPr>
        <w:tabs>
          <w:tab w:val="left" w:pos="1197"/>
          <w:tab w:val="left" w:pos="1198"/>
        </w:tabs>
        <w:autoSpaceDE w:val="0"/>
        <w:autoSpaceDN w:val="0"/>
        <w:spacing w:after="0" w:line="240" w:lineRule="auto"/>
        <w:contextualSpacing w:val="0"/>
      </w:pPr>
      <w:r w:rsidRPr="00891AD7">
        <w:t>Technology equipment – sewing machines, craft</w:t>
      </w:r>
      <w:r w:rsidRPr="00891AD7">
        <w:rPr>
          <w:spacing w:val="-10"/>
        </w:rPr>
        <w:t xml:space="preserve"> </w:t>
      </w:r>
      <w:r w:rsidRPr="00891AD7">
        <w:t>machinery</w:t>
      </w:r>
    </w:p>
    <w:p w14:paraId="0FFA5EB9" w14:textId="77777777" w:rsidR="00891AD7" w:rsidRPr="00891AD7" w:rsidRDefault="00891AD7" w:rsidP="00A10EC4">
      <w:pPr>
        <w:pStyle w:val="ListParagraph"/>
        <w:widowControl w:val="0"/>
        <w:numPr>
          <w:ilvl w:val="3"/>
          <w:numId w:val="93"/>
        </w:numPr>
        <w:tabs>
          <w:tab w:val="left" w:pos="1197"/>
          <w:tab w:val="left" w:pos="1198"/>
        </w:tabs>
        <w:autoSpaceDE w:val="0"/>
        <w:autoSpaceDN w:val="0"/>
        <w:spacing w:after="0" w:line="244" w:lineRule="exact"/>
        <w:contextualSpacing w:val="0"/>
      </w:pPr>
      <w:r w:rsidRPr="00891AD7">
        <w:t>Premises equipment – lawn mowers, power tools,</w:t>
      </w:r>
      <w:r w:rsidRPr="00891AD7">
        <w:rPr>
          <w:spacing w:val="-6"/>
        </w:rPr>
        <w:t xml:space="preserve"> </w:t>
      </w:r>
      <w:r w:rsidRPr="00891AD7">
        <w:t>generators</w:t>
      </w:r>
    </w:p>
    <w:p w14:paraId="13108C64" w14:textId="77777777" w:rsidR="00891AD7" w:rsidRPr="00891AD7" w:rsidRDefault="00891AD7" w:rsidP="00A10EC4">
      <w:pPr>
        <w:pStyle w:val="ListParagraph"/>
        <w:widowControl w:val="0"/>
        <w:numPr>
          <w:ilvl w:val="3"/>
          <w:numId w:val="93"/>
        </w:numPr>
        <w:tabs>
          <w:tab w:val="left" w:pos="1197"/>
          <w:tab w:val="left" w:pos="1198"/>
        </w:tabs>
        <w:autoSpaceDE w:val="0"/>
        <w:autoSpaceDN w:val="0"/>
        <w:spacing w:after="0" w:line="244" w:lineRule="exact"/>
        <w:contextualSpacing w:val="0"/>
      </w:pPr>
      <w:r w:rsidRPr="00891AD7">
        <w:t>Mini</w:t>
      </w:r>
      <w:r w:rsidRPr="00891AD7">
        <w:rPr>
          <w:spacing w:val="-3"/>
        </w:rPr>
        <w:t xml:space="preserve"> </w:t>
      </w:r>
      <w:r w:rsidRPr="00891AD7">
        <w:t>buses</w:t>
      </w:r>
    </w:p>
    <w:p w14:paraId="7CE6A01B" w14:textId="77777777" w:rsidR="00891AD7" w:rsidRPr="002F2D28" w:rsidRDefault="00891AD7" w:rsidP="00891AD7">
      <w:pPr>
        <w:pStyle w:val="ListParagraph"/>
        <w:widowControl w:val="0"/>
        <w:tabs>
          <w:tab w:val="left" w:pos="1197"/>
          <w:tab w:val="left" w:pos="1198"/>
        </w:tabs>
        <w:autoSpaceDE w:val="0"/>
        <w:autoSpaceDN w:val="0"/>
        <w:spacing w:after="0" w:line="240" w:lineRule="auto"/>
        <w:ind w:left="2267"/>
        <w:contextualSpacing w:val="0"/>
      </w:pPr>
    </w:p>
    <w:p w14:paraId="36992C76" w14:textId="77777777" w:rsidR="007B134B" w:rsidRDefault="007B134B" w:rsidP="00F87719">
      <w:pPr>
        <w:rPr>
          <w:b/>
          <w:sz w:val="24"/>
          <w:szCs w:val="24"/>
        </w:rPr>
      </w:pPr>
    </w:p>
    <w:p w14:paraId="2D4B8010" w14:textId="77777777" w:rsidR="007B134B" w:rsidRDefault="000D39E5" w:rsidP="00F87719">
      <w:pPr>
        <w:rPr>
          <w:b/>
          <w:sz w:val="24"/>
          <w:szCs w:val="24"/>
        </w:rPr>
      </w:pPr>
      <w:r>
        <w:rPr>
          <w:b/>
          <w:sz w:val="24"/>
          <w:szCs w:val="24"/>
        </w:rPr>
        <w:t xml:space="preserve">29.3 </w:t>
      </w:r>
      <w:r w:rsidR="00891AD7">
        <w:rPr>
          <w:b/>
          <w:sz w:val="24"/>
          <w:szCs w:val="24"/>
        </w:rPr>
        <w:t>Security of assets</w:t>
      </w:r>
    </w:p>
    <w:p w14:paraId="447CAD72" w14:textId="77777777" w:rsidR="00891AD7" w:rsidRPr="00891AD7" w:rsidRDefault="00891AD7" w:rsidP="00A10EC4">
      <w:pPr>
        <w:pStyle w:val="ListParagraph"/>
        <w:widowControl w:val="0"/>
        <w:numPr>
          <w:ilvl w:val="0"/>
          <w:numId w:val="95"/>
        </w:numPr>
        <w:tabs>
          <w:tab w:val="left" w:pos="1047"/>
        </w:tabs>
        <w:autoSpaceDE w:val="0"/>
        <w:autoSpaceDN w:val="0"/>
        <w:spacing w:after="0" w:line="288" w:lineRule="auto"/>
        <w:ind w:right="262"/>
        <w:contextualSpacing w:val="0"/>
      </w:pPr>
      <w:r w:rsidRPr="00891AD7">
        <w:t>Secure all equipment and other assets by means of physical and other security devices (e.g. locked in</w:t>
      </w:r>
      <w:r w:rsidRPr="00891AD7">
        <w:rPr>
          <w:spacing w:val="-3"/>
        </w:rPr>
        <w:t xml:space="preserve"> </w:t>
      </w:r>
      <w:r w:rsidRPr="00891AD7">
        <w:t>cupboards)</w:t>
      </w:r>
      <w:r w:rsidR="00CD4BA9">
        <w:t>.</w:t>
      </w:r>
    </w:p>
    <w:p w14:paraId="7E16BAC3" w14:textId="77777777" w:rsidR="00891AD7" w:rsidRPr="00891AD7" w:rsidRDefault="00891AD7" w:rsidP="00891AD7">
      <w:pPr>
        <w:pStyle w:val="BodyText"/>
        <w:spacing w:before="10"/>
        <w:rPr>
          <w:sz w:val="22"/>
        </w:rPr>
      </w:pPr>
    </w:p>
    <w:p w14:paraId="4907CE90" w14:textId="77777777" w:rsidR="00891AD7" w:rsidRPr="00891AD7" w:rsidRDefault="00891AD7" w:rsidP="00A10EC4">
      <w:pPr>
        <w:pStyle w:val="ListParagraph"/>
        <w:widowControl w:val="0"/>
        <w:numPr>
          <w:ilvl w:val="0"/>
          <w:numId w:val="95"/>
        </w:numPr>
        <w:tabs>
          <w:tab w:val="left" w:pos="1047"/>
        </w:tabs>
        <w:autoSpaceDE w:val="0"/>
        <w:autoSpaceDN w:val="0"/>
        <w:spacing w:before="1" w:after="0" w:line="288" w:lineRule="auto"/>
        <w:ind w:right="266"/>
        <w:contextualSpacing w:val="0"/>
      </w:pPr>
      <w:r w:rsidRPr="00891AD7">
        <w:t>Items of school property should not be removed from the school premises without the proper delegated authority.</w:t>
      </w:r>
    </w:p>
    <w:p w14:paraId="4B8C50BD" w14:textId="77777777" w:rsidR="00891AD7" w:rsidRPr="00891AD7" w:rsidRDefault="00891AD7" w:rsidP="00891AD7">
      <w:pPr>
        <w:pStyle w:val="BodyText"/>
        <w:spacing w:before="9"/>
        <w:rPr>
          <w:sz w:val="22"/>
        </w:rPr>
      </w:pPr>
    </w:p>
    <w:p w14:paraId="6102481D" w14:textId="77777777" w:rsidR="00891AD7" w:rsidRPr="00891AD7" w:rsidRDefault="00891AD7" w:rsidP="00A10EC4">
      <w:pPr>
        <w:pStyle w:val="ListParagraph"/>
        <w:widowControl w:val="0"/>
        <w:numPr>
          <w:ilvl w:val="0"/>
          <w:numId w:val="95"/>
        </w:numPr>
        <w:tabs>
          <w:tab w:val="left" w:pos="1047"/>
        </w:tabs>
        <w:autoSpaceDE w:val="0"/>
        <w:autoSpaceDN w:val="0"/>
        <w:spacing w:before="1" w:after="0" w:line="240" w:lineRule="auto"/>
        <w:ind w:right="1344"/>
        <w:contextualSpacing w:val="0"/>
      </w:pPr>
      <w:r w:rsidRPr="00891AD7">
        <w:t>The Chief Finance Officer should ensure that the Asset Register is kept up to date and is reviewed on an annual basis. The review must include a physical check of the assets and must be performed by someone other than the person maintaining the register. A copy of the asset register should be certified</w:t>
      </w:r>
      <w:r w:rsidRPr="00891AD7">
        <w:rPr>
          <w:spacing w:val="-39"/>
        </w:rPr>
        <w:t xml:space="preserve"> </w:t>
      </w:r>
      <w:r w:rsidRPr="00891AD7">
        <w:t>and dated on completion of the</w:t>
      </w:r>
      <w:r w:rsidRPr="00891AD7">
        <w:rPr>
          <w:spacing w:val="-1"/>
        </w:rPr>
        <w:t xml:space="preserve"> </w:t>
      </w:r>
      <w:r w:rsidRPr="00891AD7">
        <w:t>review.</w:t>
      </w:r>
    </w:p>
    <w:p w14:paraId="2F955821" w14:textId="77777777" w:rsidR="00891AD7" w:rsidRDefault="00891AD7" w:rsidP="00F87719">
      <w:pPr>
        <w:rPr>
          <w:b/>
          <w:sz w:val="24"/>
          <w:szCs w:val="24"/>
        </w:rPr>
      </w:pPr>
    </w:p>
    <w:p w14:paraId="0F62AA6E" w14:textId="77777777" w:rsidR="00891AD7" w:rsidRDefault="00891AD7" w:rsidP="00F87719">
      <w:pPr>
        <w:rPr>
          <w:b/>
          <w:sz w:val="24"/>
          <w:szCs w:val="24"/>
        </w:rPr>
      </w:pPr>
    </w:p>
    <w:p w14:paraId="5730F987" w14:textId="77777777" w:rsidR="00891AD7" w:rsidRDefault="00891AD7" w:rsidP="00F87719">
      <w:pPr>
        <w:rPr>
          <w:b/>
          <w:sz w:val="24"/>
          <w:szCs w:val="24"/>
        </w:rPr>
      </w:pPr>
    </w:p>
    <w:p w14:paraId="0CE19965" w14:textId="77777777" w:rsidR="00891AD7" w:rsidRDefault="00891AD7" w:rsidP="00F87719">
      <w:pPr>
        <w:rPr>
          <w:b/>
          <w:sz w:val="24"/>
          <w:szCs w:val="24"/>
        </w:rPr>
      </w:pPr>
    </w:p>
    <w:p w14:paraId="45C67A01" w14:textId="77777777" w:rsidR="00891AD7" w:rsidRDefault="000D39E5" w:rsidP="00F87719">
      <w:pPr>
        <w:rPr>
          <w:b/>
          <w:sz w:val="24"/>
          <w:szCs w:val="24"/>
        </w:rPr>
      </w:pPr>
      <w:r>
        <w:rPr>
          <w:b/>
          <w:sz w:val="24"/>
          <w:szCs w:val="24"/>
        </w:rPr>
        <w:t xml:space="preserve">29.4 </w:t>
      </w:r>
      <w:r w:rsidR="00891AD7">
        <w:rPr>
          <w:b/>
          <w:sz w:val="24"/>
          <w:szCs w:val="24"/>
        </w:rPr>
        <w:t>Computer Security and Protection</w:t>
      </w:r>
    </w:p>
    <w:p w14:paraId="6A4348AF" w14:textId="77777777" w:rsidR="00891AD7" w:rsidRPr="00891AD7" w:rsidRDefault="00891AD7" w:rsidP="00A10EC4">
      <w:pPr>
        <w:pStyle w:val="ListParagraph"/>
        <w:widowControl w:val="0"/>
        <w:numPr>
          <w:ilvl w:val="0"/>
          <w:numId w:val="96"/>
        </w:numPr>
        <w:tabs>
          <w:tab w:val="left" w:pos="1047"/>
        </w:tabs>
        <w:autoSpaceDE w:val="0"/>
        <w:autoSpaceDN w:val="0"/>
        <w:spacing w:after="0" w:line="288" w:lineRule="auto"/>
        <w:ind w:right="262"/>
        <w:contextualSpacing w:val="0"/>
      </w:pPr>
      <w:r w:rsidRPr="00891AD7">
        <w:t>Trust computer systems hold sensitive financial and personal data. Each school must, therefore, take appropriate action to ensure that equipment and data is kept</w:t>
      </w:r>
      <w:r w:rsidRPr="00891AD7">
        <w:rPr>
          <w:spacing w:val="-18"/>
        </w:rPr>
        <w:t xml:space="preserve"> </w:t>
      </w:r>
      <w:r w:rsidRPr="00891AD7">
        <w:t>secure.</w:t>
      </w:r>
    </w:p>
    <w:p w14:paraId="324856FD" w14:textId="77777777" w:rsidR="00891AD7" w:rsidRPr="00891AD7" w:rsidRDefault="00891AD7" w:rsidP="00891AD7">
      <w:pPr>
        <w:pStyle w:val="BodyText"/>
        <w:spacing w:before="10"/>
        <w:rPr>
          <w:sz w:val="22"/>
        </w:rPr>
      </w:pPr>
    </w:p>
    <w:p w14:paraId="1C3DF397" w14:textId="77777777" w:rsidR="00891AD7" w:rsidRPr="00891AD7" w:rsidRDefault="00891AD7" w:rsidP="00A10EC4">
      <w:pPr>
        <w:pStyle w:val="ListParagraph"/>
        <w:widowControl w:val="0"/>
        <w:numPr>
          <w:ilvl w:val="0"/>
          <w:numId w:val="96"/>
        </w:numPr>
        <w:tabs>
          <w:tab w:val="left" w:pos="1047"/>
        </w:tabs>
        <w:autoSpaceDE w:val="0"/>
        <w:autoSpaceDN w:val="0"/>
        <w:spacing w:after="0" w:line="288" w:lineRule="auto"/>
        <w:ind w:right="264"/>
        <w:contextualSpacing w:val="0"/>
      </w:pPr>
      <w:r w:rsidRPr="00891AD7">
        <w:t>Each school should have a written ICT Security Policy, which should encompass the guidelines for protecting hardware and software as set out</w:t>
      </w:r>
      <w:r w:rsidRPr="00891AD7">
        <w:rPr>
          <w:spacing w:val="-2"/>
        </w:rPr>
        <w:t xml:space="preserve"> </w:t>
      </w:r>
      <w:r w:rsidRPr="00891AD7">
        <w:t>below:</w:t>
      </w:r>
    </w:p>
    <w:p w14:paraId="0FB6ACDE" w14:textId="77777777" w:rsidR="00891AD7" w:rsidRPr="00891AD7" w:rsidRDefault="00891AD7" w:rsidP="00891AD7">
      <w:pPr>
        <w:pStyle w:val="BodyText"/>
        <w:spacing w:before="8"/>
        <w:rPr>
          <w:sz w:val="22"/>
        </w:rPr>
      </w:pPr>
    </w:p>
    <w:p w14:paraId="6E127F49" w14:textId="77777777" w:rsidR="00891AD7" w:rsidRPr="00891AD7" w:rsidRDefault="00891AD7" w:rsidP="00A10EC4">
      <w:pPr>
        <w:pStyle w:val="ListParagraph"/>
        <w:widowControl w:val="0"/>
        <w:numPr>
          <w:ilvl w:val="1"/>
          <w:numId w:val="96"/>
        </w:numPr>
        <w:tabs>
          <w:tab w:val="left" w:pos="1197"/>
          <w:tab w:val="left" w:pos="1198"/>
        </w:tabs>
        <w:autoSpaceDE w:val="0"/>
        <w:autoSpaceDN w:val="0"/>
        <w:spacing w:before="1" w:after="0" w:line="244" w:lineRule="exact"/>
        <w:contextualSpacing w:val="0"/>
      </w:pPr>
      <w:r w:rsidRPr="00891AD7">
        <w:t>Protecting hardware:</w:t>
      </w:r>
    </w:p>
    <w:p w14:paraId="56AA0E07" w14:textId="77777777" w:rsidR="00891AD7" w:rsidRPr="00891AD7" w:rsidRDefault="00891AD7" w:rsidP="00A10EC4">
      <w:pPr>
        <w:pStyle w:val="ListParagraph"/>
        <w:widowControl w:val="0"/>
        <w:numPr>
          <w:ilvl w:val="2"/>
          <w:numId w:val="96"/>
        </w:numPr>
        <w:tabs>
          <w:tab w:val="left" w:pos="2464"/>
          <w:tab w:val="left" w:pos="2465"/>
        </w:tabs>
        <w:autoSpaceDE w:val="0"/>
        <w:autoSpaceDN w:val="0"/>
        <w:spacing w:after="0" w:line="229" w:lineRule="exact"/>
        <w:contextualSpacing w:val="0"/>
      </w:pPr>
      <w:r w:rsidRPr="00891AD7">
        <w:t>The main dangers to hardware are loss through theft or</w:t>
      </w:r>
      <w:r w:rsidRPr="00891AD7">
        <w:rPr>
          <w:spacing w:val="-11"/>
        </w:rPr>
        <w:t xml:space="preserve"> </w:t>
      </w:r>
      <w:r w:rsidRPr="00891AD7">
        <w:t>damage.</w:t>
      </w:r>
    </w:p>
    <w:p w14:paraId="54E8FBC8" w14:textId="77777777" w:rsidR="00891AD7" w:rsidRPr="00891AD7" w:rsidRDefault="00891AD7" w:rsidP="00A10EC4">
      <w:pPr>
        <w:pStyle w:val="ListParagraph"/>
        <w:widowControl w:val="0"/>
        <w:numPr>
          <w:ilvl w:val="2"/>
          <w:numId w:val="96"/>
        </w:numPr>
        <w:tabs>
          <w:tab w:val="left" w:pos="2464"/>
          <w:tab w:val="left" w:pos="2465"/>
        </w:tabs>
        <w:autoSpaceDE w:val="0"/>
        <w:autoSpaceDN w:val="0"/>
        <w:spacing w:after="0" w:line="240" w:lineRule="auto"/>
        <w:ind w:right="1316"/>
        <w:contextualSpacing w:val="0"/>
      </w:pPr>
      <w:r w:rsidRPr="00891AD7">
        <w:t>To minimise the danger of loss or damage, the machines should</w:t>
      </w:r>
      <w:r w:rsidRPr="00891AD7">
        <w:rPr>
          <w:spacing w:val="-30"/>
        </w:rPr>
        <w:t xml:space="preserve"> </w:t>
      </w:r>
      <w:r w:rsidRPr="00891AD7">
        <w:t>be entered on the schools asset register and correctly</w:t>
      </w:r>
      <w:r w:rsidRPr="00891AD7">
        <w:rPr>
          <w:spacing w:val="-19"/>
        </w:rPr>
        <w:t xml:space="preserve"> </w:t>
      </w:r>
      <w:r w:rsidRPr="00891AD7">
        <w:t>positioned.</w:t>
      </w:r>
    </w:p>
    <w:p w14:paraId="09100E50" w14:textId="77777777" w:rsidR="00891AD7" w:rsidRPr="00891AD7" w:rsidRDefault="00891AD7" w:rsidP="00A10EC4">
      <w:pPr>
        <w:pStyle w:val="ListParagraph"/>
        <w:widowControl w:val="0"/>
        <w:numPr>
          <w:ilvl w:val="2"/>
          <w:numId w:val="96"/>
        </w:numPr>
        <w:tabs>
          <w:tab w:val="left" w:pos="2464"/>
          <w:tab w:val="left" w:pos="2465"/>
        </w:tabs>
        <w:autoSpaceDE w:val="0"/>
        <w:autoSpaceDN w:val="0"/>
        <w:spacing w:before="1" w:after="0" w:line="240" w:lineRule="auto"/>
        <w:ind w:right="1340"/>
        <w:contextualSpacing w:val="0"/>
      </w:pPr>
      <w:r w:rsidRPr="00891AD7">
        <w:t>If possible the machine should also be not visible from outside the building or public in general, kept in a locked room or cupboard when not in use, secured to furniture and marked with indelible</w:t>
      </w:r>
      <w:r w:rsidRPr="00891AD7">
        <w:rPr>
          <w:spacing w:val="-31"/>
        </w:rPr>
        <w:t xml:space="preserve"> </w:t>
      </w:r>
      <w:r w:rsidRPr="00891AD7">
        <w:t>pen or</w:t>
      </w:r>
      <w:r w:rsidRPr="00891AD7">
        <w:rPr>
          <w:spacing w:val="-1"/>
        </w:rPr>
        <w:t xml:space="preserve"> </w:t>
      </w:r>
      <w:r w:rsidRPr="00891AD7">
        <w:t>ink</w:t>
      </w:r>
      <w:r w:rsidR="00CD4BA9">
        <w:t>.</w:t>
      </w:r>
    </w:p>
    <w:p w14:paraId="4801C0B2" w14:textId="77777777" w:rsidR="00891AD7" w:rsidRPr="00891AD7" w:rsidRDefault="00891AD7" w:rsidP="00A10EC4">
      <w:pPr>
        <w:pStyle w:val="ListParagraph"/>
        <w:widowControl w:val="0"/>
        <w:numPr>
          <w:ilvl w:val="2"/>
          <w:numId w:val="96"/>
        </w:numPr>
        <w:tabs>
          <w:tab w:val="left" w:pos="2464"/>
          <w:tab w:val="left" w:pos="2465"/>
        </w:tabs>
        <w:autoSpaceDE w:val="0"/>
        <w:autoSpaceDN w:val="0"/>
        <w:spacing w:after="0" w:line="240" w:lineRule="auto"/>
        <w:ind w:right="1362"/>
        <w:contextualSpacing w:val="0"/>
      </w:pPr>
      <w:r w:rsidRPr="00891AD7">
        <w:t>To minimise accidental damage users should refrain from eating</w:t>
      </w:r>
      <w:r w:rsidRPr="00891AD7">
        <w:rPr>
          <w:spacing w:val="-31"/>
        </w:rPr>
        <w:t xml:space="preserve"> </w:t>
      </w:r>
      <w:r w:rsidRPr="00891AD7">
        <w:t>or drinking whilst working on machines, never move or attempt to clean a machine and know who to contact in the event of a breakdown.</w:t>
      </w:r>
    </w:p>
    <w:p w14:paraId="064A37E5" w14:textId="77777777" w:rsidR="00891AD7" w:rsidRDefault="00891AD7" w:rsidP="00A10EC4">
      <w:pPr>
        <w:pStyle w:val="ListParagraph"/>
        <w:widowControl w:val="0"/>
        <w:numPr>
          <w:ilvl w:val="2"/>
          <w:numId w:val="96"/>
        </w:numPr>
        <w:tabs>
          <w:tab w:val="left" w:pos="2464"/>
          <w:tab w:val="left" w:pos="2465"/>
        </w:tabs>
        <w:autoSpaceDE w:val="0"/>
        <w:autoSpaceDN w:val="0"/>
        <w:spacing w:after="0" w:line="240" w:lineRule="auto"/>
        <w:ind w:right="1336"/>
        <w:contextualSpacing w:val="0"/>
      </w:pPr>
      <w:r w:rsidRPr="00891AD7">
        <w:t>File servers should be kept in a locked cabinet or room with access limited to authorised</w:t>
      </w:r>
      <w:r w:rsidRPr="00891AD7">
        <w:rPr>
          <w:spacing w:val="-2"/>
        </w:rPr>
        <w:t xml:space="preserve"> </w:t>
      </w:r>
      <w:r w:rsidRPr="00891AD7">
        <w:t>individuals.</w:t>
      </w:r>
    </w:p>
    <w:p w14:paraId="684F0DC0" w14:textId="77777777" w:rsidR="00891AD7" w:rsidRPr="00891AD7" w:rsidRDefault="00891AD7" w:rsidP="00891AD7">
      <w:pPr>
        <w:pStyle w:val="ListParagraph"/>
        <w:widowControl w:val="0"/>
        <w:tabs>
          <w:tab w:val="left" w:pos="2464"/>
          <w:tab w:val="left" w:pos="2465"/>
        </w:tabs>
        <w:autoSpaceDE w:val="0"/>
        <w:autoSpaceDN w:val="0"/>
        <w:spacing w:after="0" w:line="240" w:lineRule="auto"/>
        <w:ind w:left="2464" w:right="1336"/>
        <w:contextualSpacing w:val="0"/>
      </w:pPr>
    </w:p>
    <w:p w14:paraId="3BCF7C7B" w14:textId="77777777" w:rsidR="00891AD7" w:rsidRPr="00891AD7" w:rsidRDefault="00891AD7" w:rsidP="00A10EC4">
      <w:pPr>
        <w:pStyle w:val="ListParagraph"/>
        <w:widowControl w:val="0"/>
        <w:numPr>
          <w:ilvl w:val="1"/>
          <w:numId w:val="96"/>
        </w:numPr>
        <w:tabs>
          <w:tab w:val="left" w:pos="1197"/>
          <w:tab w:val="left" w:pos="1198"/>
        </w:tabs>
        <w:autoSpaceDE w:val="0"/>
        <w:autoSpaceDN w:val="0"/>
        <w:spacing w:after="0" w:line="244" w:lineRule="exact"/>
        <w:contextualSpacing w:val="0"/>
      </w:pPr>
      <w:r w:rsidRPr="00891AD7">
        <w:t>Protecting Software:</w:t>
      </w:r>
    </w:p>
    <w:p w14:paraId="21E74C95" w14:textId="77777777" w:rsidR="00891AD7" w:rsidRPr="00507218" w:rsidRDefault="00891AD7" w:rsidP="00A10EC4">
      <w:pPr>
        <w:pStyle w:val="ListParagraph"/>
        <w:widowControl w:val="0"/>
        <w:numPr>
          <w:ilvl w:val="2"/>
          <w:numId w:val="96"/>
        </w:numPr>
        <w:tabs>
          <w:tab w:val="left" w:pos="2464"/>
          <w:tab w:val="left" w:pos="2465"/>
        </w:tabs>
        <w:autoSpaceDE w:val="0"/>
        <w:autoSpaceDN w:val="0"/>
        <w:spacing w:after="0" w:line="240" w:lineRule="auto"/>
        <w:ind w:right="1671"/>
        <w:contextualSpacing w:val="0"/>
      </w:pPr>
      <w:r w:rsidRPr="00507218">
        <w:t>The main dangers to software are unauthorised access to</w:t>
      </w:r>
      <w:r w:rsidRPr="00507218">
        <w:rPr>
          <w:spacing w:val="-30"/>
        </w:rPr>
        <w:t xml:space="preserve"> </w:t>
      </w:r>
      <w:r w:rsidRPr="00507218">
        <w:t>data, accidental loss of data or corruption of</w:t>
      </w:r>
      <w:r w:rsidRPr="00507218">
        <w:rPr>
          <w:spacing w:val="-4"/>
        </w:rPr>
        <w:t xml:space="preserve"> </w:t>
      </w:r>
      <w:r w:rsidRPr="00507218">
        <w:t>data.</w:t>
      </w:r>
    </w:p>
    <w:p w14:paraId="4171B80F" w14:textId="77777777" w:rsidR="00891AD7" w:rsidRPr="00507218" w:rsidRDefault="00891AD7" w:rsidP="00A10EC4">
      <w:pPr>
        <w:pStyle w:val="ListParagraph"/>
        <w:widowControl w:val="0"/>
        <w:numPr>
          <w:ilvl w:val="2"/>
          <w:numId w:val="96"/>
        </w:numPr>
        <w:tabs>
          <w:tab w:val="left" w:pos="2464"/>
          <w:tab w:val="left" w:pos="2465"/>
        </w:tabs>
        <w:autoSpaceDE w:val="0"/>
        <w:autoSpaceDN w:val="0"/>
        <w:spacing w:after="0" w:line="240" w:lineRule="auto"/>
        <w:ind w:right="1313"/>
        <w:contextualSpacing w:val="0"/>
      </w:pPr>
      <w:r w:rsidRPr="00507218">
        <w:t>To minimise the danger of unauthorised access users should ensure that the system is returned to the password screen when leaving the computer and the machine should be shut down when not in use.</w:t>
      </w:r>
    </w:p>
    <w:p w14:paraId="42AEFFAD" w14:textId="77777777" w:rsidR="00891AD7" w:rsidRPr="00507218" w:rsidRDefault="00891AD7" w:rsidP="00A10EC4">
      <w:pPr>
        <w:pStyle w:val="ListParagraph"/>
        <w:widowControl w:val="0"/>
        <w:numPr>
          <w:ilvl w:val="2"/>
          <w:numId w:val="96"/>
        </w:numPr>
        <w:tabs>
          <w:tab w:val="left" w:pos="2464"/>
          <w:tab w:val="left" w:pos="2465"/>
        </w:tabs>
        <w:autoSpaceDE w:val="0"/>
        <w:autoSpaceDN w:val="0"/>
        <w:spacing w:after="0" w:line="229" w:lineRule="exact"/>
        <w:contextualSpacing w:val="0"/>
      </w:pPr>
      <w:r w:rsidRPr="00507218">
        <w:t>Only authorised staff have access to relevant</w:t>
      </w:r>
      <w:r w:rsidRPr="00507218">
        <w:rPr>
          <w:spacing w:val="-7"/>
        </w:rPr>
        <w:t xml:space="preserve"> </w:t>
      </w:r>
      <w:r w:rsidRPr="00507218">
        <w:t>software</w:t>
      </w:r>
    </w:p>
    <w:p w14:paraId="4E935CB9" w14:textId="77777777" w:rsidR="00891AD7" w:rsidRPr="00507218" w:rsidRDefault="00891AD7" w:rsidP="00891AD7">
      <w:pPr>
        <w:pStyle w:val="ListParagraph"/>
        <w:tabs>
          <w:tab w:val="left" w:pos="2519"/>
          <w:tab w:val="left" w:pos="2521"/>
        </w:tabs>
        <w:ind w:left="2520"/>
      </w:pPr>
      <w:r w:rsidRPr="00507218">
        <w:t>Passwords should be used to prevent unauthorise</w:t>
      </w:r>
      <w:r w:rsidRPr="00507218">
        <w:rPr>
          <w:spacing w:val="-6"/>
        </w:rPr>
        <w:t xml:space="preserve"> </w:t>
      </w:r>
      <w:r w:rsidRPr="00507218">
        <w:t>access.</w:t>
      </w:r>
    </w:p>
    <w:p w14:paraId="06590CFD" w14:textId="77777777" w:rsidR="00891AD7" w:rsidRPr="00507218" w:rsidRDefault="00891AD7" w:rsidP="00A10EC4">
      <w:pPr>
        <w:pStyle w:val="ListParagraph"/>
        <w:widowControl w:val="0"/>
        <w:numPr>
          <w:ilvl w:val="2"/>
          <w:numId w:val="96"/>
        </w:numPr>
        <w:tabs>
          <w:tab w:val="left" w:pos="2464"/>
          <w:tab w:val="left" w:pos="2465"/>
        </w:tabs>
        <w:autoSpaceDE w:val="0"/>
        <w:autoSpaceDN w:val="0"/>
        <w:spacing w:before="39" w:after="0" w:line="240" w:lineRule="auto"/>
        <w:ind w:right="1436"/>
        <w:contextualSpacing w:val="0"/>
      </w:pPr>
      <w:r w:rsidRPr="00507218">
        <w:t>Passwords should not</w:t>
      </w:r>
      <w:r w:rsidR="0055125A">
        <w:t xml:space="preserve"> be</w:t>
      </w:r>
      <w:r w:rsidRPr="00507218">
        <w:t xml:space="preserve"> shared with other users and not obvious.</w:t>
      </w:r>
    </w:p>
    <w:p w14:paraId="2153E8FB" w14:textId="77777777" w:rsidR="00891AD7" w:rsidRPr="00507218" w:rsidRDefault="00891AD7" w:rsidP="00A10EC4">
      <w:pPr>
        <w:pStyle w:val="ListParagraph"/>
        <w:widowControl w:val="0"/>
        <w:numPr>
          <w:ilvl w:val="2"/>
          <w:numId w:val="96"/>
        </w:numPr>
        <w:tabs>
          <w:tab w:val="left" w:pos="2464"/>
          <w:tab w:val="left" w:pos="2465"/>
        </w:tabs>
        <w:autoSpaceDE w:val="0"/>
        <w:autoSpaceDN w:val="0"/>
        <w:spacing w:after="0" w:line="240" w:lineRule="auto"/>
        <w:ind w:right="1379"/>
        <w:contextualSpacing w:val="0"/>
      </w:pPr>
      <w:r w:rsidRPr="00507218">
        <w:t>The school should have a recovery plan in the event of the loss of accounting and financial data. The plan should outline the need for and frequency of electronic backups and secure storage</w:t>
      </w:r>
      <w:r w:rsidRPr="00507218">
        <w:rPr>
          <w:spacing w:val="-21"/>
        </w:rPr>
        <w:t xml:space="preserve"> </w:t>
      </w:r>
      <w:r w:rsidRPr="00507218">
        <w:t>backup.</w:t>
      </w:r>
    </w:p>
    <w:p w14:paraId="2B1D98F6" w14:textId="77777777" w:rsidR="00891AD7" w:rsidRPr="00507218" w:rsidRDefault="00891AD7" w:rsidP="00A10EC4">
      <w:pPr>
        <w:pStyle w:val="ListParagraph"/>
        <w:widowControl w:val="0"/>
        <w:numPr>
          <w:ilvl w:val="2"/>
          <w:numId w:val="96"/>
        </w:numPr>
        <w:tabs>
          <w:tab w:val="left" w:pos="2464"/>
          <w:tab w:val="left" w:pos="2465"/>
        </w:tabs>
        <w:autoSpaceDE w:val="0"/>
        <w:autoSpaceDN w:val="0"/>
        <w:spacing w:after="0" w:line="240" w:lineRule="auto"/>
        <w:ind w:right="1750"/>
        <w:contextualSpacing w:val="0"/>
      </w:pPr>
      <w:r w:rsidRPr="00507218">
        <w:t>To minimise the danger of data corruption an antivirus</w:t>
      </w:r>
      <w:r w:rsidRPr="00507218">
        <w:rPr>
          <w:spacing w:val="-28"/>
        </w:rPr>
        <w:t xml:space="preserve"> </w:t>
      </w:r>
      <w:r w:rsidRPr="00507218">
        <w:t>solution should be implemented for al</w:t>
      </w:r>
      <w:r w:rsidR="00D34005">
        <w:t>l</w:t>
      </w:r>
      <w:r w:rsidRPr="00507218">
        <w:t xml:space="preserve"> network PC’s and</w:t>
      </w:r>
      <w:r w:rsidRPr="00507218">
        <w:rPr>
          <w:spacing w:val="-11"/>
        </w:rPr>
        <w:t xml:space="preserve"> </w:t>
      </w:r>
      <w:r w:rsidRPr="00507218">
        <w:t>servers.</w:t>
      </w:r>
    </w:p>
    <w:p w14:paraId="2981DC8D" w14:textId="77777777" w:rsidR="00891AD7" w:rsidRDefault="00891AD7" w:rsidP="00891AD7">
      <w:pPr>
        <w:tabs>
          <w:tab w:val="left" w:pos="2519"/>
          <w:tab w:val="left" w:pos="2521"/>
        </w:tabs>
      </w:pPr>
    </w:p>
    <w:p w14:paraId="75F6D620" w14:textId="77777777" w:rsidR="00891AD7" w:rsidRDefault="00891AD7" w:rsidP="00891AD7">
      <w:pPr>
        <w:tabs>
          <w:tab w:val="left" w:pos="2519"/>
          <w:tab w:val="left" w:pos="2521"/>
        </w:tabs>
      </w:pPr>
    </w:p>
    <w:p w14:paraId="19817FB7" w14:textId="77777777" w:rsidR="00891AD7" w:rsidRDefault="00891AD7" w:rsidP="00891AD7">
      <w:pPr>
        <w:tabs>
          <w:tab w:val="left" w:pos="2519"/>
          <w:tab w:val="left" w:pos="2521"/>
        </w:tabs>
      </w:pPr>
    </w:p>
    <w:p w14:paraId="180D4D26" w14:textId="77777777" w:rsidR="00891AD7" w:rsidRDefault="00891AD7" w:rsidP="00891AD7">
      <w:pPr>
        <w:tabs>
          <w:tab w:val="left" w:pos="2519"/>
          <w:tab w:val="left" w:pos="2521"/>
        </w:tabs>
      </w:pPr>
    </w:p>
    <w:p w14:paraId="51557116" w14:textId="77777777" w:rsidR="00891AD7" w:rsidRDefault="00891AD7" w:rsidP="00891AD7">
      <w:pPr>
        <w:tabs>
          <w:tab w:val="left" w:pos="2519"/>
          <w:tab w:val="left" w:pos="2521"/>
        </w:tabs>
      </w:pPr>
    </w:p>
    <w:p w14:paraId="55E0415E" w14:textId="77777777" w:rsidR="00891AD7" w:rsidRDefault="00891AD7" w:rsidP="00891AD7">
      <w:pPr>
        <w:tabs>
          <w:tab w:val="left" w:pos="2519"/>
          <w:tab w:val="left" w:pos="2521"/>
        </w:tabs>
      </w:pPr>
    </w:p>
    <w:p w14:paraId="17388DF7" w14:textId="77777777" w:rsidR="00891AD7" w:rsidRDefault="000D39E5" w:rsidP="00891AD7">
      <w:pPr>
        <w:tabs>
          <w:tab w:val="left" w:pos="2519"/>
          <w:tab w:val="left" w:pos="2521"/>
        </w:tabs>
        <w:rPr>
          <w:b/>
          <w:sz w:val="24"/>
        </w:rPr>
      </w:pPr>
      <w:r>
        <w:rPr>
          <w:b/>
          <w:sz w:val="24"/>
        </w:rPr>
        <w:t xml:space="preserve">29.5 </w:t>
      </w:r>
      <w:r w:rsidR="00891AD7" w:rsidRPr="00891AD7">
        <w:rPr>
          <w:b/>
          <w:sz w:val="24"/>
        </w:rPr>
        <w:t>Disposals</w:t>
      </w:r>
    </w:p>
    <w:p w14:paraId="6FAAF5E6" w14:textId="77777777" w:rsidR="00891AD7" w:rsidRPr="00891AD7" w:rsidRDefault="00891AD7" w:rsidP="00A10EC4">
      <w:pPr>
        <w:pStyle w:val="ListParagraph"/>
        <w:widowControl w:val="0"/>
        <w:numPr>
          <w:ilvl w:val="0"/>
          <w:numId w:val="97"/>
        </w:numPr>
        <w:tabs>
          <w:tab w:val="left" w:pos="1047"/>
        </w:tabs>
        <w:autoSpaceDE w:val="0"/>
        <w:autoSpaceDN w:val="0"/>
        <w:spacing w:after="0" w:line="240" w:lineRule="auto"/>
        <w:contextualSpacing w:val="0"/>
      </w:pPr>
      <w:r w:rsidRPr="00891AD7">
        <w:t>Disposals, where applicable, are in line with the Academies Financial</w:t>
      </w:r>
      <w:r w:rsidRPr="00891AD7">
        <w:rPr>
          <w:spacing w:val="-8"/>
        </w:rPr>
        <w:t xml:space="preserve"> </w:t>
      </w:r>
      <w:r w:rsidRPr="00891AD7">
        <w:t>Handbook.</w:t>
      </w:r>
    </w:p>
    <w:p w14:paraId="0CA8691A" w14:textId="77777777" w:rsidR="00891AD7" w:rsidRPr="00891AD7" w:rsidRDefault="00891AD7" w:rsidP="00891AD7">
      <w:pPr>
        <w:pStyle w:val="BodyText"/>
        <w:spacing w:before="10"/>
        <w:rPr>
          <w:sz w:val="28"/>
        </w:rPr>
      </w:pPr>
    </w:p>
    <w:p w14:paraId="33D4B754" w14:textId="77777777" w:rsidR="00891AD7" w:rsidRPr="00891AD7" w:rsidRDefault="00891AD7" w:rsidP="00A10EC4">
      <w:pPr>
        <w:pStyle w:val="ListParagraph"/>
        <w:widowControl w:val="0"/>
        <w:numPr>
          <w:ilvl w:val="0"/>
          <w:numId w:val="97"/>
        </w:numPr>
        <w:tabs>
          <w:tab w:val="left" w:pos="1047"/>
        </w:tabs>
        <w:autoSpaceDE w:val="0"/>
        <w:autoSpaceDN w:val="0"/>
        <w:spacing w:after="0" w:line="288" w:lineRule="auto"/>
        <w:ind w:right="262"/>
        <w:contextualSpacing w:val="0"/>
        <w:jc w:val="both"/>
      </w:pPr>
      <w:r w:rsidRPr="00891AD7">
        <w:t xml:space="preserve">Items up to £20,000 in value which are to be disposed of by sale or destruction must be authorised for disposal by the Accounting Officer </w:t>
      </w:r>
      <w:r w:rsidRPr="00891AD7">
        <w:rPr>
          <w:b/>
        </w:rPr>
        <w:t>and</w:t>
      </w:r>
      <w:r w:rsidRPr="00891AD7">
        <w:t>, where significant, should be sold following competitive</w:t>
      </w:r>
      <w:r w:rsidRPr="00891AD7">
        <w:rPr>
          <w:spacing w:val="-2"/>
        </w:rPr>
        <w:t xml:space="preserve"> </w:t>
      </w:r>
      <w:r w:rsidRPr="00891AD7">
        <w:t>tender.</w:t>
      </w:r>
    </w:p>
    <w:p w14:paraId="0289E3CA" w14:textId="77777777" w:rsidR="00891AD7" w:rsidRPr="00891AD7" w:rsidRDefault="00891AD7" w:rsidP="00891AD7">
      <w:pPr>
        <w:pStyle w:val="BodyText"/>
        <w:spacing w:before="10"/>
        <w:rPr>
          <w:sz w:val="22"/>
        </w:rPr>
      </w:pPr>
    </w:p>
    <w:p w14:paraId="7EF480CA" w14:textId="77777777" w:rsidR="00891AD7" w:rsidRPr="00891AD7" w:rsidRDefault="00891AD7" w:rsidP="00A10EC4">
      <w:pPr>
        <w:pStyle w:val="ListParagraph"/>
        <w:widowControl w:val="0"/>
        <w:numPr>
          <w:ilvl w:val="0"/>
          <w:numId w:val="97"/>
        </w:numPr>
        <w:tabs>
          <w:tab w:val="left" w:pos="1047"/>
        </w:tabs>
        <w:autoSpaceDE w:val="0"/>
        <w:autoSpaceDN w:val="0"/>
        <w:spacing w:after="0" w:line="288" w:lineRule="auto"/>
        <w:ind w:right="262"/>
        <w:contextualSpacing w:val="0"/>
        <w:jc w:val="both"/>
      </w:pPr>
      <w:r w:rsidRPr="00891AD7">
        <w:t>Items over £20,000 in value which are to be disposed of by sale or destruction must be authorised for disposal by board of Directors and, where significant, should be sold following competitive</w:t>
      </w:r>
      <w:r w:rsidRPr="00891AD7">
        <w:rPr>
          <w:spacing w:val="-2"/>
        </w:rPr>
        <w:t xml:space="preserve"> </w:t>
      </w:r>
      <w:r w:rsidRPr="00891AD7">
        <w:t>tender.</w:t>
      </w:r>
    </w:p>
    <w:p w14:paraId="04FDBF5F" w14:textId="77777777" w:rsidR="00891AD7" w:rsidRPr="00891AD7" w:rsidRDefault="00891AD7" w:rsidP="00891AD7">
      <w:pPr>
        <w:pStyle w:val="BodyText"/>
        <w:spacing w:before="10"/>
        <w:rPr>
          <w:sz w:val="22"/>
        </w:rPr>
      </w:pPr>
    </w:p>
    <w:p w14:paraId="15A35EFB" w14:textId="77777777" w:rsidR="00891AD7" w:rsidRPr="00891AD7" w:rsidRDefault="00891AD7" w:rsidP="00A10EC4">
      <w:pPr>
        <w:pStyle w:val="ListParagraph"/>
        <w:widowControl w:val="0"/>
        <w:numPr>
          <w:ilvl w:val="0"/>
          <w:numId w:val="97"/>
        </w:numPr>
        <w:tabs>
          <w:tab w:val="left" w:pos="1047"/>
        </w:tabs>
        <w:autoSpaceDE w:val="0"/>
        <w:autoSpaceDN w:val="0"/>
        <w:spacing w:after="0" w:line="288" w:lineRule="auto"/>
        <w:ind w:right="265"/>
        <w:contextualSpacing w:val="0"/>
        <w:jc w:val="both"/>
      </w:pPr>
      <w:r w:rsidRPr="00891AD7">
        <w:t>The academy must seek the approval of the EFSA in writing if it proposes to dispose of an asset for which capital grant in excess of £20,000 was</w:t>
      </w:r>
      <w:r w:rsidRPr="00891AD7">
        <w:rPr>
          <w:spacing w:val="-2"/>
        </w:rPr>
        <w:t xml:space="preserve"> </w:t>
      </w:r>
      <w:r w:rsidRPr="00891AD7">
        <w:t>paid.</w:t>
      </w:r>
    </w:p>
    <w:p w14:paraId="377F70E4" w14:textId="77777777" w:rsidR="00891AD7" w:rsidRPr="00891AD7" w:rsidRDefault="00891AD7" w:rsidP="00891AD7">
      <w:pPr>
        <w:pStyle w:val="BodyText"/>
        <w:spacing w:before="10"/>
        <w:rPr>
          <w:sz w:val="22"/>
        </w:rPr>
      </w:pPr>
    </w:p>
    <w:p w14:paraId="2F1AAD07" w14:textId="77777777" w:rsidR="00891AD7" w:rsidRPr="00891AD7" w:rsidRDefault="00891AD7" w:rsidP="00A10EC4">
      <w:pPr>
        <w:pStyle w:val="ListParagraph"/>
        <w:widowControl w:val="0"/>
        <w:numPr>
          <w:ilvl w:val="0"/>
          <w:numId w:val="97"/>
        </w:numPr>
        <w:tabs>
          <w:tab w:val="left" w:pos="1047"/>
        </w:tabs>
        <w:autoSpaceDE w:val="0"/>
        <w:autoSpaceDN w:val="0"/>
        <w:spacing w:after="0" w:line="288" w:lineRule="auto"/>
        <w:ind w:right="262"/>
        <w:contextualSpacing w:val="0"/>
        <w:jc w:val="both"/>
      </w:pPr>
      <w:r w:rsidRPr="00891AD7">
        <w:t>Disposal of equipment to staff is not encouraged, as it may be more difficult to evidence that the school obtained value for money in any sale. In addition, there are complications with the disposal of computer equipment, as the school would need to ensure that all licences for software programmes have been legally transferred to the new</w:t>
      </w:r>
      <w:r w:rsidRPr="00891AD7">
        <w:rPr>
          <w:spacing w:val="-14"/>
        </w:rPr>
        <w:t xml:space="preserve"> </w:t>
      </w:r>
      <w:r w:rsidRPr="00891AD7">
        <w:t>owner.</w:t>
      </w:r>
    </w:p>
    <w:p w14:paraId="2D6CA2FC" w14:textId="77777777" w:rsidR="00891AD7" w:rsidRPr="00891AD7" w:rsidRDefault="00891AD7" w:rsidP="00891AD7">
      <w:pPr>
        <w:pStyle w:val="BodyText"/>
        <w:spacing w:before="10"/>
        <w:rPr>
          <w:sz w:val="22"/>
        </w:rPr>
      </w:pPr>
    </w:p>
    <w:p w14:paraId="3BB5754A" w14:textId="77777777" w:rsidR="00891AD7" w:rsidRPr="00891AD7" w:rsidRDefault="00891AD7" w:rsidP="00A10EC4">
      <w:pPr>
        <w:pStyle w:val="ListParagraph"/>
        <w:widowControl w:val="0"/>
        <w:numPr>
          <w:ilvl w:val="0"/>
          <w:numId w:val="97"/>
        </w:numPr>
        <w:tabs>
          <w:tab w:val="left" w:pos="1047"/>
        </w:tabs>
        <w:autoSpaceDE w:val="0"/>
        <w:autoSpaceDN w:val="0"/>
        <w:spacing w:after="0" w:line="288" w:lineRule="auto"/>
        <w:ind w:right="264"/>
        <w:contextualSpacing w:val="0"/>
        <w:jc w:val="both"/>
      </w:pPr>
      <w:r w:rsidRPr="00891AD7">
        <w:t>The school is expected to reinvest the proceeds from all asset sales for which capital grant was paid. If it is not</w:t>
      </w:r>
      <w:r w:rsidR="0055125A">
        <w:t xml:space="preserve"> reinvested in assets it must</w:t>
      </w:r>
      <w:r w:rsidRPr="00891AD7">
        <w:t xml:space="preserve"> repay to the DfE a proportion of the sales proceeds.</w:t>
      </w:r>
    </w:p>
    <w:p w14:paraId="3B616642" w14:textId="77777777" w:rsidR="00891AD7" w:rsidRPr="00891AD7" w:rsidRDefault="00891AD7" w:rsidP="00891AD7">
      <w:pPr>
        <w:tabs>
          <w:tab w:val="left" w:pos="2519"/>
          <w:tab w:val="left" w:pos="2521"/>
        </w:tabs>
        <w:rPr>
          <w:b/>
          <w:sz w:val="24"/>
        </w:rPr>
      </w:pPr>
    </w:p>
    <w:p w14:paraId="229CCBAB" w14:textId="77777777" w:rsidR="00891AD7" w:rsidRDefault="00891AD7" w:rsidP="00F87719">
      <w:pPr>
        <w:rPr>
          <w:b/>
          <w:sz w:val="28"/>
          <w:szCs w:val="24"/>
        </w:rPr>
      </w:pPr>
    </w:p>
    <w:p w14:paraId="743E22DA" w14:textId="77777777" w:rsidR="00891AD7" w:rsidRDefault="000D39E5" w:rsidP="00F87719">
      <w:pPr>
        <w:rPr>
          <w:b/>
          <w:sz w:val="28"/>
          <w:szCs w:val="24"/>
        </w:rPr>
      </w:pPr>
      <w:r>
        <w:rPr>
          <w:b/>
          <w:sz w:val="28"/>
          <w:szCs w:val="24"/>
        </w:rPr>
        <w:t xml:space="preserve">29.6 </w:t>
      </w:r>
      <w:r w:rsidR="00891AD7">
        <w:rPr>
          <w:b/>
          <w:sz w:val="28"/>
          <w:szCs w:val="24"/>
        </w:rPr>
        <w:t>Loan of Assets</w:t>
      </w:r>
    </w:p>
    <w:p w14:paraId="0ECC0D32" w14:textId="77777777" w:rsidR="00891AD7" w:rsidRPr="00891AD7" w:rsidRDefault="00891AD7" w:rsidP="00A10EC4">
      <w:pPr>
        <w:pStyle w:val="ListParagraph"/>
        <w:widowControl w:val="0"/>
        <w:numPr>
          <w:ilvl w:val="0"/>
          <w:numId w:val="98"/>
        </w:numPr>
        <w:tabs>
          <w:tab w:val="left" w:pos="1047"/>
        </w:tabs>
        <w:autoSpaceDE w:val="0"/>
        <w:autoSpaceDN w:val="0"/>
        <w:spacing w:after="0" w:line="288" w:lineRule="auto"/>
        <w:ind w:right="262"/>
        <w:contextualSpacing w:val="0"/>
        <w:jc w:val="both"/>
      </w:pPr>
      <w:r w:rsidRPr="00891AD7">
        <w:t xml:space="preserve">Items of academy/school property must not be removed without the authority of the </w:t>
      </w:r>
      <w:r w:rsidR="00D2695D">
        <w:t xml:space="preserve">Headteacher / </w:t>
      </w:r>
      <w:r w:rsidRPr="00891AD7">
        <w:t>Head of School. A record of the loan must be recorded in a loan book and booked back in when it is</w:t>
      </w:r>
      <w:r w:rsidRPr="00891AD7">
        <w:rPr>
          <w:spacing w:val="-3"/>
        </w:rPr>
        <w:t xml:space="preserve"> </w:t>
      </w:r>
      <w:r w:rsidRPr="00891AD7">
        <w:t>returned.</w:t>
      </w:r>
    </w:p>
    <w:p w14:paraId="4522DE5A" w14:textId="77777777" w:rsidR="00891AD7" w:rsidRPr="00891AD7" w:rsidRDefault="00891AD7" w:rsidP="00891AD7">
      <w:pPr>
        <w:pStyle w:val="BodyText"/>
        <w:spacing w:before="10"/>
        <w:rPr>
          <w:sz w:val="22"/>
        </w:rPr>
      </w:pPr>
    </w:p>
    <w:p w14:paraId="65B8FC75" w14:textId="77777777" w:rsidR="00891AD7" w:rsidRPr="00891AD7" w:rsidRDefault="00891AD7" w:rsidP="00A10EC4">
      <w:pPr>
        <w:pStyle w:val="ListParagraph"/>
        <w:widowControl w:val="0"/>
        <w:numPr>
          <w:ilvl w:val="0"/>
          <w:numId w:val="98"/>
        </w:numPr>
        <w:tabs>
          <w:tab w:val="left" w:pos="1047"/>
        </w:tabs>
        <w:autoSpaceDE w:val="0"/>
        <w:autoSpaceDN w:val="0"/>
        <w:spacing w:after="0" w:line="288" w:lineRule="auto"/>
        <w:ind w:right="262"/>
        <w:contextualSpacing w:val="0"/>
        <w:jc w:val="both"/>
      </w:pPr>
      <w:r w:rsidRPr="00891AD7">
        <w:t>If assets are on loan for extended periods or to a single member of staff on a regular basis the situation may give rise to a ‘benefit-in-kind’ for taxation purposes. Loans should therefore be kept under review and any potential benefits discussed with the academy’s</w:t>
      </w:r>
      <w:r w:rsidRPr="00891AD7">
        <w:rPr>
          <w:spacing w:val="-16"/>
        </w:rPr>
        <w:t xml:space="preserve"> </w:t>
      </w:r>
      <w:r w:rsidRPr="00891AD7">
        <w:t>auditors.</w:t>
      </w:r>
    </w:p>
    <w:p w14:paraId="04BA0593" w14:textId="77777777" w:rsidR="00891AD7" w:rsidRPr="00891AD7" w:rsidRDefault="00891AD7" w:rsidP="00F87719">
      <w:pPr>
        <w:rPr>
          <w:b/>
          <w:sz w:val="28"/>
          <w:szCs w:val="24"/>
        </w:rPr>
      </w:pPr>
    </w:p>
    <w:p w14:paraId="6F748F8C" w14:textId="77777777" w:rsidR="00891AD7" w:rsidRDefault="00891AD7" w:rsidP="00F87719">
      <w:pPr>
        <w:rPr>
          <w:b/>
          <w:sz w:val="24"/>
          <w:szCs w:val="24"/>
        </w:rPr>
      </w:pPr>
    </w:p>
    <w:p w14:paraId="65B3E212" w14:textId="77777777" w:rsidR="00F87719" w:rsidRDefault="00F87719" w:rsidP="00E965A3">
      <w:pPr>
        <w:rPr>
          <w:b/>
          <w:sz w:val="24"/>
          <w:szCs w:val="24"/>
        </w:rPr>
      </w:pPr>
    </w:p>
    <w:p w14:paraId="40F4C240" w14:textId="77777777" w:rsidR="00F51F2F" w:rsidRDefault="00F51F2F" w:rsidP="00E965A3">
      <w:pPr>
        <w:rPr>
          <w:b/>
          <w:sz w:val="24"/>
          <w:szCs w:val="24"/>
        </w:rPr>
      </w:pPr>
    </w:p>
    <w:p w14:paraId="08CCF8CE" w14:textId="77777777" w:rsidR="00F51F2F" w:rsidRDefault="000D39E5" w:rsidP="00E965A3">
      <w:pPr>
        <w:rPr>
          <w:b/>
          <w:sz w:val="24"/>
          <w:szCs w:val="24"/>
        </w:rPr>
      </w:pPr>
      <w:r>
        <w:rPr>
          <w:b/>
          <w:sz w:val="24"/>
          <w:szCs w:val="24"/>
        </w:rPr>
        <w:lastRenderedPageBreak/>
        <w:t xml:space="preserve">Document </w:t>
      </w:r>
      <w:r w:rsidR="00F51F2F">
        <w:rPr>
          <w:b/>
          <w:sz w:val="24"/>
          <w:szCs w:val="24"/>
        </w:rPr>
        <w:t>Change log</w:t>
      </w:r>
    </w:p>
    <w:tbl>
      <w:tblPr>
        <w:tblStyle w:val="TableGrid"/>
        <w:tblW w:w="10065" w:type="dxa"/>
        <w:tblInd w:w="-431" w:type="dxa"/>
        <w:tblLook w:val="04A0" w:firstRow="1" w:lastRow="0" w:firstColumn="1" w:lastColumn="0" w:noHBand="0" w:noVBand="1"/>
      </w:tblPr>
      <w:tblGrid>
        <w:gridCol w:w="1560"/>
        <w:gridCol w:w="4881"/>
        <w:gridCol w:w="3624"/>
      </w:tblGrid>
      <w:tr w:rsidR="00F51F2F" w14:paraId="15907201" w14:textId="77777777" w:rsidTr="00C442AE">
        <w:tc>
          <w:tcPr>
            <w:tcW w:w="1560" w:type="dxa"/>
          </w:tcPr>
          <w:p w14:paraId="3A71AB5D" w14:textId="77777777" w:rsidR="00F51F2F" w:rsidRPr="000D39E5" w:rsidRDefault="000D39E5" w:rsidP="00E965A3">
            <w:pPr>
              <w:rPr>
                <w:b/>
                <w:szCs w:val="24"/>
              </w:rPr>
            </w:pPr>
            <w:r w:rsidRPr="000D39E5">
              <w:rPr>
                <w:b/>
                <w:szCs w:val="24"/>
              </w:rPr>
              <w:t>August 2020</w:t>
            </w:r>
          </w:p>
        </w:tc>
        <w:tc>
          <w:tcPr>
            <w:tcW w:w="4881" w:type="dxa"/>
          </w:tcPr>
          <w:p w14:paraId="35C7CEED" w14:textId="77777777" w:rsidR="00F51F2F" w:rsidRDefault="00F51F2F" w:rsidP="00E965A3">
            <w:pPr>
              <w:rPr>
                <w:szCs w:val="24"/>
              </w:rPr>
            </w:pPr>
          </w:p>
        </w:tc>
        <w:tc>
          <w:tcPr>
            <w:tcW w:w="3624" w:type="dxa"/>
          </w:tcPr>
          <w:p w14:paraId="4D5A2028" w14:textId="77777777" w:rsidR="00F51F2F" w:rsidRDefault="00F51F2F" w:rsidP="00E965A3">
            <w:pPr>
              <w:rPr>
                <w:szCs w:val="24"/>
              </w:rPr>
            </w:pPr>
          </w:p>
        </w:tc>
      </w:tr>
      <w:tr w:rsidR="00F51F2F" w14:paraId="4BAD4AF7" w14:textId="77777777" w:rsidTr="00C442AE">
        <w:tc>
          <w:tcPr>
            <w:tcW w:w="1560" w:type="dxa"/>
          </w:tcPr>
          <w:p w14:paraId="6172512D" w14:textId="77777777" w:rsidR="00F51F2F" w:rsidRDefault="00872539" w:rsidP="00E965A3">
            <w:pPr>
              <w:rPr>
                <w:szCs w:val="24"/>
              </w:rPr>
            </w:pPr>
            <w:r>
              <w:rPr>
                <w:szCs w:val="24"/>
              </w:rPr>
              <w:t>Whole document</w:t>
            </w:r>
          </w:p>
        </w:tc>
        <w:tc>
          <w:tcPr>
            <w:tcW w:w="4881" w:type="dxa"/>
          </w:tcPr>
          <w:p w14:paraId="79A109C1" w14:textId="77777777" w:rsidR="00F51F2F" w:rsidRDefault="00F51F2F" w:rsidP="00E965A3">
            <w:pPr>
              <w:rPr>
                <w:szCs w:val="24"/>
              </w:rPr>
            </w:pPr>
          </w:p>
        </w:tc>
        <w:tc>
          <w:tcPr>
            <w:tcW w:w="3624" w:type="dxa"/>
          </w:tcPr>
          <w:p w14:paraId="32002C39" w14:textId="77777777" w:rsidR="00F51F2F" w:rsidRDefault="00706C52" w:rsidP="00E965A3">
            <w:pPr>
              <w:rPr>
                <w:szCs w:val="24"/>
              </w:rPr>
            </w:pPr>
            <w:r>
              <w:rPr>
                <w:szCs w:val="24"/>
              </w:rPr>
              <w:t>Section reference numbers added to the document</w:t>
            </w:r>
          </w:p>
        </w:tc>
      </w:tr>
      <w:tr w:rsidR="00872539" w14:paraId="2D462ABA" w14:textId="77777777" w:rsidTr="00C442AE">
        <w:tc>
          <w:tcPr>
            <w:tcW w:w="1560" w:type="dxa"/>
          </w:tcPr>
          <w:p w14:paraId="5221D1C7" w14:textId="77777777" w:rsidR="00872539" w:rsidRDefault="00872539" w:rsidP="00E965A3">
            <w:pPr>
              <w:rPr>
                <w:szCs w:val="24"/>
              </w:rPr>
            </w:pPr>
            <w:r>
              <w:rPr>
                <w:szCs w:val="24"/>
              </w:rPr>
              <w:t>Whole document</w:t>
            </w:r>
          </w:p>
        </w:tc>
        <w:tc>
          <w:tcPr>
            <w:tcW w:w="4881" w:type="dxa"/>
          </w:tcPr>
          <w:p w14:paraId="76799648" w14:textId="77777777" w:rsidR="00872539" w:rsidRDefault="00872539" w:rsidP="00E965A3">
            <w:pPr>
              <w:rPr>
                <w:szCs w:val="24"/>
              </w:rPr>
            </w:pPr>
            <w:r>
              <w:rPr>
                <w:szCs w:val="24"/>
              </w:rPr>
              <w:t xml:space="preserve">Office &amp; Financial Services Manager / </w:t>
            </w:r>
            <w:r w:rsidRPr="00765A7C">
              <w:rPr>
                <w:color w:val="FF0000"/>
                <w:szCs w:val="24"/>
              </w:rPr>
              <w:t>Office Manager</w:t>
            </w:r>
          </w:p>
        </w:tc>
        <w:tc>
          <w:tcPr>
            <w:tcW w:w="3624" w:type="dxa"/>
          </w:tcPr>
          <w:p w14:paraId="318743F0" w14:textId="77777777" w:rsidR="00872539" w:rsidRPr="00872539" w:rsidRDefault="00872539" w:rsidP="00E965A3">
            <w:pPr>
              <w:rPr>
                <w:b/>
                <w:szCs w:val="24"/>
              </w:rPr>
            </w:pPr>
            <w:r w:rsidRPr="00872539">
              <w:rPr>
                <w:b/>
                <w:szCs w:val="24"/>
              </w:rPr>
              <w:t>Change:</w:t>
            </w:r>
            <w:r>
              <w:rPr>
                <w:b/>
                <w:szCs w:val="24"/>
              </w:rPr>
              <w:t xml:space="preserve"> </w:t>
            </w:r>
            <w:r w:rsidRPr="00872539">
              <w:rPr>
                <w:szCs w:val="24"/>
              </w:rPr>
              <w:t>remove reference to Office Manager</w:t>
            </w:r>
          </w:p>
        </w:tc>
      </w:tr>
      <w:tr w:rsidR="00872539" w14:paraId="651DFA01" w14:textId="77777777" w:rsidTr="00C442AE">
        <w:tc>
          <w:tcPr>
            <w:tcW w:w="1560" w:type="dxa"/>
          </w:tcPr>
          <w:p w14:paraId="77E1E18E" w14:textId="77777777" w:rsidR="00872539" w:rsidRDefault="00872539" w:rsidP="00E965A3">
            <w:pPr>
              <w:rPr>
                <w:szCs w:val="24"/>
              </w:rPr>
            </w:pPr>
            <w:r>
              <w:rPr>
                <w:szCs w:val="24"/>
              </w:rPr>
              <w:t>Whole document</w:t>
            </w:r>
          </w:p>
        </w:tc>
        <w:tc>
          <w:tcPr>
            <w:tcW w:w="4881" w:type="dxa"/>
          </w:tcPr>
          <w:p w14:paraId="2F97096F" w14:textId="77777777" w:rsidR="00872539" w:rsidRDefault="00872539" w:rsidP="00E965A3">
            <w:pPr>
              <w:rPr>
                <w:szCs w:val="24"/>
              </w:rPr>
            </w:pPr>
            <w:r>
              <w:rPr>
                <w:szCs w:val="24"/>
              </w:rPr>
              <w:t>Head of School</w:t>
            </w:r>
          </w:p>
          <w:p w14:paraId="5051C31C" w14:textId="77777777" w:rsidR="00872539" w:rsidRDefault="00872539" w:rsidP="00E965A3">
            <w:pPr>
              <w:rPr>
                <w:szCs w:val="24"/>
              </w:rPr>
            </w:pPr>
            <w:r>
              <w:rPr>
                <w:szCs w:val="24"/>
              </w:rPr>
              <w:t>Headteacher</w:t>
            </w:r>
          </w:p>
        </w:tc>
        <w:tc>
          <w:tcPr>
            <w:tcW w:w="3624" w:type="dxa"/>
          </w:tcPr>
          <w:p w14:paraId="6BB6F691" w14:textId="77777777" w:rsidR="00872539" w:rsidRPr="00872539" w:rsidRDefault="00872539" w:rsidP="00E965A3">
            <w:pPr>
              <w:rPr>
                <w:szCs w:val="24"/>
              </w:rPr>
            </w:pPr>
            <w:r>
              <w:rPr>
                <w:b/>
                <w:szCs w:val="24"/>
              </w:rPr>
              <w:t xml:space="preserve">Change: </w:t>
            </w:r>
            <w:r w:rsidRPr="00872539">
              <w:rPr>
                <w:szCs w:val="24"/>
              </w:rPr>
              <w:t xml:space="preserve">changed to Headteacher / Head of School </w:t>
            </w:r>
          </w:p>
        </w:tc>
      </w:tr>
      <w:tr w:rsidR="00F51F2F" w14:paraId="64434E4E" w14:textId="77777777" w:rsidTr="00C442AE">
        <w:tc>
          <w:tcPr>
            <w:tcW w:w="1560" w:type="dxa"/>
          </w:tcPr>
          <w:p w14:paraId="4A0CF6C4" w14:textId="77777777" w:rsidR="00F51F2F" w:rsidRDefault="00706C52" w:rsidP="00E965A3">
            <w:pPr>
              <w:rPr>
                <w:szCs w:val="24"/>
              </w:rPr>
            </w:pPr>
            <w:r>
              <w:rPr>
                <w:szCs w:val="24"/>
              </w:rPr>
              <w:t>Section 3.11</w:t>
            </w:r>
          </w:p>
          <w:p w14:paraId="6E63A773" w14:textId="77777777" w:rsidR="00706C52" w:rsidRDefault="00706C52" w:rsidP="00E965A3">
            <w:pPr>
              <w:rPr>
                <w:szCs w:val="24"/>
              </w:rPr>
            </w:pPr>
            <w:r>
              <w:rPr>
                <w:szCs w:val="24"/>
              </w:rPr>
              <w:t>Point 4</w:t>
            </w:r>
          </w:p>
        </w:tc>
        <w:tc>
          <w:tcPr>
            <w:tcW w:w="4881" w:type="dxa"/>
          </w:tcPr>
          <w:p w14:paraId="001BD65A" w14:textId="77777777" w:rsidR="00706C52" w:rsidRPr="00566AEC" w:rsidRDefault="00706C52" w:rsidP="00706C52">
            <w:pPr>
              <w:widowControl w:val="0"/>
              <w:tabs>
                <w:tab w:val="left" w:pos="1047"/>
              </w:tabs>
              <w:autoSpaceDE w:val="0"/>
              <w:autoSpaceDN w:val="0"/>
              <w:spacing w:line="288" w:lineRule="auto"/>
              <w:ind w:left="360" w:right="262"/>
            </w:pPr>
            <w:r>
              <w:t xml:space="preserve">4. </w:t>
            </w:r>
            <w:r w:rsidRPr="00566AEC">
              <w:t xml:space="preserve">The monthly reports are reviewed and approved by the Directors board. On a monthly basis they are sent to the </w:t>
            </w:r>
            <w:r w:rsidRPr="00706C52">
              <w:rPr>
                <w:color w:val="FF0000"/>
              </w:rPr>
              <w:t xml:space="preserve">Finance Audit and Resource Committee </w:t>
            </w:r>
            <w:r w:rsidRPr="00566AEC">
              <w:t>and CEO.</w:t>
            </w:r>
          </w:p>
          <w:p w14:paraId="46FAD9A4" w14:textId="77777777" w:rsidR="00706C52" w:rsidRDefault="00706C52" w:rsidP="00E965A3">
            <w:pPr>
              <w:rPr>
                <w:szCs w:val="24"/>
              </w:rPr>
            </w:pPr>
          </w:p>
          <w:p w14:paraId="207C4318" w14:textId="77777777" w:rsidR="00F51F2F" w:rsidRDefault="00F51F2F" w:rsidP="00E965A3">
            <w:pPr>
              <w:rPr>
                <w:szCs w:val="24"/>
              </w:rPr>
            </w:pPr>
          </w:p>
        </w:tc>
        <w:tc>
          <w:tcPr>
            <w:tcW w:w="3624" w:type="dxa"/>
          </w:tcPr>
          <w:p w14:paraId="5A26C1C4" w14:textId="77777777" w:rsidR="00706C52" w:rsidRDefault="00706C52" w:rsidP="00706C52">
            <w:pPr>
              <w:rPr>
                <w:szCs w:val="24"/>
              </w:rPr>
            </w:pPr>
            <w:r w:rsidRPr="00C442AE">
              <w:rPr>
                <w:b/>
                <w:szCs w:val="24"/>
              </w:rPr>
              <w:t xml:space="preserve">Change: </w:t>
            </w:r>
            <w:r>
              <w:rPr>
                <w:szCs w:val="24"/>
              </w:rPr>
              <w:t>Finance Audit and Resource committee to Chair.</w:t>
            </w:r>
          </w:p>
          <w:p w14:paraId="1BE45213" w14:textId="77777777" w:rsidR="00706C52" w:rsidRDefault="00706C52" w:rsidP="00706C52">
            <w:pPr>
              <w:rPr>
                <w:szCs w:val="24"/>
              </w:rPr>
            </w:pPr>
          </w:p>
          <w:p w14:paraId="212D5C86" w14:textId="77777777" w:rsidR="00F51F2F" w:rsidRDefault="00706C52" w:rsidP="00E965A3">
            <w:pPr>
              <w:rPr>
                <w:szCs w:val="24"/>
              </w:rPr>
            </w:pPr>
            <w:r w:rsidRPr="00C442AE">
              <w:rPr>
                <w:b/>
                <w:szCs w:val="24"/>
              </w:rPr>
              <w:t>Addition:</w:t>
            </w:r>
            <w:r>
              <w:rPr>
                <w:szCs w:val="24"/>
              </w:rPr>
              <w:t xml:space="preserve"> The reports are presented and reviewed at each meeting of the Finance Audit and Resource committee  </w:t>
            </w:r>
          </w:p>
        </w:tc>
      </w:tr>
      <w:tr w:rsidR="00F51F2F" w14:paraId="60DD9905" w14:textId="77777777" w:rsidTr="00C442AE">
        <w:tc>
          <w:tcPr>
            <w:tcW w:w="1560" w:type="dxa"/>
          </w:tcPr>
          <w:p w14:paraId="051FE713" w14:textId="77777777" w:rsidR="00F51F2F" w:rsidRDefault="00706C52" w:rsidP="00E965A3">
            <w:pPr>
              <w:rPr>
                <w:szCs w:val="24"/>
              </w:rPr>
            </w:pPr>
            <w:r>
              <w:rPr>
                <w:szCs w:val="24"/>
              </w:rPr>
              <w:t>Section 4</w:t>
            </w:r>
          </w:p>
          <w:p w14:paraId="33F0641F" w14:textId="77777777" w:rsidR="00706C52" w:rsidRDefault="00706C52" w:rsidP="00E965A3">
            <w:pPr>
              <w:rPr>
                <w:szCs w:val="24"/>
              </w:rPr>
            </w:pPr>
            <w:r>
              <w:rPr>
                <w:szCs w:val="24"/>
              </w:rPr>
              <w:t>Point 1 &amp; 2</w:t>
            </w:r>
          </w:p>
        </w:tc>
        <w:tc>
          <w:tcPr>
            <w:tcW w:w="4881" w:type="dxa"/>
          </w:tcPr>
          <w:p w14:paraId="283DD726" w14:textId="77777777" w:rsidR="00706C52" w:rsidRPr="00566AEC" w:rsidRDefault="00706C52" w:rsidP="00A10EC4">
            <w:pPr>
              <w:pStyle w:val="ListParagraph"/>
              <w:widowControl w:val="0"/>
              <w:numPr>
                <w:ilvl w:val="0"/>
                <w:numId w:val="101"/>
              </w:numPr>
              <w:tabs>
                <w:tab w:val="left" w:pos="1047"/>
              </w:tabs>
              <w:autoSpaceDE w:val="0"/>
              <w:autoSpaceDN w:val="0"/>
            </w:pPr>
            <w:r w:rsidRPr="00566AEC">
              <w:t>Deans Accountants have been appointed as the Trusts auditors for</w:t>
            </w:r>
            <w:r w:rsidRPr="00566AEC">
              <w:rPr>
                <w:spacing w:val="-8"/>
              </w:rPr>
              <w:t xml:space="preserve"> </w:t>
            </w:r>
            <w:r w:rsidRPr="00765A7C">
              <w:rPr>
                <w:color w:val="FF0000"/>
              </w:rPr>
              <w:t>2019/20</w:t>
            </w:r>
            <w:r w:rsidRPr="00566AEC">
              <w:t>.</w:t>
            </w:r>
          </w:p>
          <w:p w14:paraId="67739722" w14:textId="77777777" w:rsidR="00706C52" w:rsidRPr="00566AEC" w:rsidRDefault="00706C52" w:rsidP="00706C52">
            <w:pPr>
              <w:pStyle w:val="BodyText"/>
              <w:spacing w:before="1"/>
              <w:rPr>
                <w:sz w:val="28"/>
              </w:rPr>
            </w:pPr>
          </w:p>
          <w:p w14:paraId="5879D462" w14:textId="77777777" w:rsidR="00706C52" w:rsidRPr="00566AEC" w:rsidRDefault="00706C52" w:rsidP="00A10EC4">
            <w:pPr>
              <w:pStyle w:val="ListParagraph"/>
              <w:widowControl w:val="0"/>
              <w:numPr>
                <w:ilvl w:val="0"/>
                <w:numId w:val="101"/>
              </w:numPr>
              <w:tabs>
                <w:tab w:val="left" w:pos="1047"/>
              </w:tabs>
              <w:autoSpaceDE w:val="0"/>
              <w:autoSpaceDN w:val="0"/>
              <w:ind w:right="1754"/>
              <w:contextualSpacing w:val="0"/>
            </w:pPr>
            <w:r w:rsidRPr="00566AEC">
              <w:t>Deans have been appointed to provide the following services to the Children First Learning Partnership in</w:t>
            </w:r>
            <w:r w:rsidRPr="00566AEC">
              <w:rPr>
                <w:spacing w:val="-7"/>
              </w:rPr>
              <w:t xml:space="preserve"> </w:t>
            </w:r>
            <w:r w:rsidRPr="00566AEC">
              <w:t>2019/20</w:t>
            </w:r>
          </w:p>
          <w:p w14:paraId="54D5960E" w14:textId="77777777" w:rsidR="00F51F2F" w:rsidRDefault="00F51F2F" w:rsidP="00E965A3">
            <w:pPr>
              <w:rPr>
                <w:szCs w:val="24"/>
              </w:rPr>
            </w:pPr>
          </w:p>
        </w:tc>
        <w:tc>
          <w:tcPr>
            <w:tcW w:w="3624" w:type="dxa"/>
          </w:tcPr>
          <w:p w14:paraId="20EA8ADA" w14:textId="77777777" w:rsidR="00F51F2F" w:rsidRDefault="00706C52" w:rsidP="00706C52">
            <w:pPr>
              <w:rPr>
                <w:szCs w:val="24"/>
              </w:rPr>
            </w:pPr>
            <w:r w:rsidRPr="00C442AE">
              <w:rPr>
                <w:b/>
                <w:szCs w:val="24"/>
              </w:rPr>
              <w:t>Change:</w:t>
            </w:r>
            <w:r>
              <w:rPr>
                <w:szCs w:val="24"/>
              </w:rPr>
              <w:t xml:space="preserve"> Date to 2020/21</w:t>
            </w:r>
          </w:p>
        </w:tc>
      </w:tr>
      <w:tr w:rsidR="00F51F2F" w14:paraId="53B75786" w14:textId="77777777" w:rsidTr="00C442AE">
        <w:tc>
          <w:tcPr>
            <w:tcW w:w="1560" w:type="dxa"/>
          </w:tcPr>
          <w:p w14:paraId="30444E20" w14:textId="77777777" w:rsidR="00F51F2F" w:rsidRDefault="00C442AE" w:rsidP="00E965A3">
            <w:pPr>
              <w:rPr>
                <w:szCs w:val="24"/>
              </w:rPr>
            </w:pPr>
            <w:r>
              <w:rPr>
                <w:szCs w:val="24"/>
              </w:rPr>
              <w:t>Section 10.2</w:t>
            </w:r>
          </w:p>
        </w:tc>
        <w:tc>
          <w:tcPr>
            <w:tcW w:w="4881" w:type="dxa"/>
          </w:tcPr>
          <w:p w14:paraId="4775FE63" w14:textId="77777777" w:rsidR="00C442AE" w:rsidRPr="00B6575D" w:rsidRDefault="00C442AE" w:rsidP="00C442AE">
            <w:pPr>
              <w:widowControl w:val="0"/>
              <w:tabs>
                <w:tab w:val="left" w:pos="1401"/>
                <w:tab w:val="left" w:pos="1402"/>
              </w:tabs>
              <w:autoSpaceDE w:val="0"/>
              <w:autoSpaceDN w:val="0"/>
              <w:ind w:left="360"/>
            </w:pPr>
            <w:r>
              <w:t>1.</w:t>
            </w:r>
            <w:r w:rsidRPr="00B6575D">
              <w:t>Access to online banking sy</w:t>
            </w:r>
            <w:r w:rsidR="00D2695D">
              <w:t>s</w:t>
            </w:r>
            <w:r w:rsidRPr="00B6575D">
              <w:t>tem is pa</w:t>
            </w:r>
            <w:r>
              <w:t>ssword protected and limited to</w:t>
            </w:r>
            <w:r w:rsidRPr="00B6575D">
              <w:t xml:space="preserve"> the following:</w:t>
            </w:r>
          </w:p>
          <w:p w14:paraId="14ACF0DD" w14:textId="77777777" w:rsidR="00C442AE" w:rsidRPr="00B6575D" w:rsidRDefault="00C442AE" w:rsidP="00C442AE">
            <w:pPr>
              <w:pStyle w:val="ListParagraph"/>
              <w:widowControl w:val="0"/>
              <w:numPr>
                <w:ilvl w:val="0"/>
                <w:numId w:val="36"/>
              </w:numPr>
              <w:tabs>
                <w:tab w:val="left" w:pos="1401"/>
                <w:tab w:val="left" w:pos="1402"/>
              </w:tabs>
              <w:autoSpaceDE w:val="0"/>
              <w:autoSpaceDN w:val="0"/>
            </w:pPr>
            <w:r w:rsidRPr="00B6575D">
              <w:t>CEO</w:t>
            </w:r>
          </w:p>
          <w:p w14:paraId="49A0FA0B" w14:textId="77777777" w:rsidR="00C442AE" w:rsidRPr="00B6575D" w:rsidRDefault="00C442AE" w:rsidP="00C442AE">
            <w:pPr>
              <w:pStyle w:val="ListParagraph"/>
              <w:widowControl w:val="0"/>
              <w:numPr>
                <w:ilvl w:val="0"/>
                <w:numId w:val="36"/>
              </w:numPr>
              <w:tabs>
                <w:tab w:val="left" w:pos="1401"/>
                <w:tab w:val="left" w:pos="1402"/>
              </w:tabs>
              <w:autoSpaceDE w:val="0"/>
              <w:autoSpaceDN w:val="0"/>
            </w:pPr>
            <w:r w:rsidRPr="00B6575D">
              <w:t>CFO</w:t>
            </w:r>
          </w:p>
          <w:p w14:paraId="3FA554D5" w14:textId="77777777" w:rsidR="00F51F2F" w:rsidRPr="00C442AE" w:rsidRDefault="00C442AE" w:rsidP="00C442AE">
            <w:pPr>
              <w:pStyle w:val="ListParagraph"/>
              <w:numPr>
                <w:ilvl w:val="0"/>
                <w:numId w:val="36"/>
              </w:numPr>
              <w:rPr>
                <w:szCs w:val="24"/>
              </w:rPr>
            </w:pPr>
            <w:r w:rsidRPr="00765A7C">
              <w:rPr>
                <w:color w:val="FF0000"/>
              </w:rPr>
              <w:t>Office and Financial Services Manager</w:t>
            </w:r>
          </w:p>
        </w:tc>
        <w:tc>
          <w:tcPr>
            <w:tcW w:w="3624" w:type="dxa"/>
          </w:tcPr>
          <w:p w14:paraId="44B44B3E" w14:textId="77777777" w:rsidR="00F51F2F" w:rsidRDefault="00C442AE" w:rsidP="00E965A3">
            <w:pPr>
              <w:rPr>
                <w:szCs w:val="24"/>
              </w:rPr>
            </w:pPr>
            <w:r w:rsidRPr="00C442AE">
              <w:rPr>
                <w:b/>
                <w:szCs w:val="24"/>
              </w:rPr>
              <w:t>Change:</w:t>
            </w:r>
            <w:r>
              <w:rPr>
                <w:szCs w:val="24"/>
              </w:rPr>
              <w:t xml:space="preserve"> remove Office and Financial Services Manager</w:t>
            </w:r>
          </w:p>
        </w:tc>
      </w:tr>
      <w:tr w:rsidR="00F51F2F" w14:paraId="5D1F7DFD" w14:textId="77777777" w:rsidTr="00C442AE">
        <w:tc>
          <w:tcPr>
            <w:tcW w:w="1560" w:type="dxa"/>
          </w:tcPr>
          <w:p w14:paraId="3BA58CE4" w14:textId="77777777" w:rsidR="00F51F2F" w:rsidRDefault="00C442AE" w:rsidP="00E965A3">
            <w:pPr>
              <w:rPr>
                <w:szCs w:val="24"/>
              </w:rPr>
            </w:pPr>
            <w:r>
              <w:rPr>
                <w:szCs w:val="24"/>
              </w:rPr>
              <w:t>Section 10.4</w:t>
            </w:r>
          </w:p>
        </w:tc>
        <w:tc>
          <w:tcPr>
            <w:tcW w:w="4881" w:type="dxa"/>
          </w:tcPr>
          <w:p w14:paraId="591ADF2B" w14:textId="77777777" w:rsidR="00C442AE" w:rsidRPr="00B6575D" w:rsidRDefault="00C442AE" w:rsidP="00C442AE">
            <w:pPr>
              <w:widowControl w:val="0"/>
              <w:tabs>
                <w:tab w:val="left" w:pos="1047"/>
              </w:tabs>
              <w:autoSpaceDE w:val="0"/>
              <w:autoSpaceDN w:val="0"/>
              <w:spacing w:line="288" w:lineRule="auto"/>
              <w:ind w:left="360" w:right="260"/>
            </w:pPr>
            <w:r>
              <w:t>1.</w:t>
            </w:r>
            <w:r w:rsidRPr="00B6575D">
              <w:t>All cheques and other instruments authorising withdrawal from academy bank accounts must bear the signatures of two of the following authorised</w:t>
            </w:r>
            <w:r w:rsidRPr="00C442AE">
              <w:rPr>
                <w:spacing w:val="-5"/>
              </w:rPr>
              <w:t xml:space="preserve"> </w:t>
            </w:r>
            <w:r w:rsidRPr="00B6575D">
              <w:t>signatories:</w:t>
            </w:r>
          </w:p>
          <w:p w14:paraId="76F05460" w14:textId="77777777" w:rsidR="00C442AE" w:rsidRPr="00B6575D" w:rsidRDefault="00C442AE" w:rsidP="00C442AE">
            <w:pPr>
              <w:pStyle w:val="ListParagraph"/>
              <w:widowControl w:val="0"/>
              <w:numPr>
                <w:ilvl w:val="0"/>
                <w:numId w:val="40"/>
              </w:numPr>
              <w:tabs>
                <w:tab w:val="left" w:pos="972"/>
              </w:tabs>
              <w:autoSpaceDE w:val="0"/>
              <w:autoSpaceDN w:val="0"/>
              <w:contextualSpacing w:val="0"/>
            </w:pPr>
            <w:r w:rsidRPr="00B6575D">
              <w:t>Chief Executive</w:t>
            </w:r>
            <w:r w:rsidRPr="00B6575D">
              <w:rPr>
                <w:spacing w:val="-1"/>
              </w:rPr>
              <w:t xml:space="preserve"> </w:t>
            </w:r>
            <w:r w:rsidRPr="00B6575D">
              <w:t>Officer</w:t>
            </w:r>
          </w:p>
          <w:p w14:paraId="7CE1EC52" w14:textId="77777777" w:rsidR="00C442AE" w:rsidRPr="00B6575D" w:rsidRDefault="00C442AE" w:rsidP="00C442AE">
            <w:pPr>
              <w:pStyle w:val="ListParagraph"/>
              <w:widowControl w:val="0"/>
              <w:numPr>
                <w:ilvl w:val="0"/>
                <w:numId w:val="40"/>
              </w:numPr>
              <w:tabs>
                <w:tab w:val="left" w:pos="972"/>
              </w:tabs>
              <w:autoSpaceDE w:val="0"/>
              <w:autoSpaceDN w:val="0"/>
              <w:spacing w:before="43"/>
              <w:contextualSpacing w:val="0"/>
            </w:pPr>
            <w:r w:rsidRPr="00B6575D">
              <w:t>Chief Finance Officer</w:t>
            </w:r>
          </w:p>
          <w:p w14:paraId="0233F2F7" w14:textId="77777777" w:rsidR="00C442AE" w:rsidRPr="00B6575D" w:rsidRDefault="00C442AE" w:rsidP="00C442AE">
            <w:pPr>
              <w:pStyle w:val="ListParagraph"/>
              <w:widowControl w:val="0"/>
              <w:numPr>
                <w:ilvl w:val="0"/>
                <w:numId w:val="40"/>
              </w:numPr>
              <w:tabs>
                <w:tab w:val="left" w:pos="972"/>
              </w:tabs>
              <w:autoSpaceDE w:val="0"/>
              <w:autoSpaceDN w:val="0"/>
              <w:spacing w:before="45"/>
              <w:contextualSpacing w:val="0"/>
            </w:pPr>
            <w:r w:rsidRPr="00B6575D">
              <w:t>Office &amp; Financial Services Manager</w:t>
            </w:r>
          </w:p>
          <w:p w14:paraId="1DFC93DF" w14:textId="77777777" w:rsidR="00C442AE" w:rsidRPr="00765A7C" w:rsidRDefault="00C442AE" w:rsidP="00C442AE">
            <w:pPr>
              <w:pStyle w:val="ListParagraph"/>
              <w:widowControl w:val="0"/>
              <w:numPr>
                <w:ilvl w:val="0"/>
                <w:numId w:val="40"/>
              </w:numPr>
              <w:tabs>
                <w:tab w:val="left" w:pos="972"/>
              </w:tabs>
              <w:autoSpaceDE w:val="0"/>
              <w:autoSpaceDN w:val="0"/>
              <w:spacing w:before="46"/>
              <w:contextualSpacing w:val="0"/>
              <w:rPr>
                <w:color w:val="FF0000"/>
              </w:rPr>
            </w:pPr>
            <w:r w:rsidRPr="00765A7C">
              <w:rPr>
                <w:color w:val="FF0000"/>
              </w:rPr>
              <w:t>Office Manager</w:t>
            </w:r>
          </w:p>
          <w:p w14:paraId="7DC196F2" w14:textId="77777777" w:rsidR="00F51F2F" w:rsidRDefault="00F51F2F" w:rsidP="00E965A3">
            <w:pPr>
              <w:rPr>
                <w:szCs w:val="24"/>
              </w:rPr>
            </w:pPr>
          </w:p>
        </w:tc>
        <w:tc>
          <w:tcPr>
            <w:tcW w:w="3624" w:type="dxa"/>
          </w:tcPr>
          <w:p w14:paraId="06C8B6F5" w14:textId="77777777" w:rsidR="00F51F2F" w:rsidRDefault="00C442AE" w:rsidP="00E965A3">
            <w:pPr>
              <w:rPr>
                <w:szCs w:val="24"/>
              </w:rPr>
            </w:pPr>
            <w:r w:rsidRPr="00C442AE">
              <w:rPr>
                <w:b/>
                <w:szCs w:val="24"/>
              </w:rPr>
              <w:t>Change:</w:t>
            </w:r>
            <w:r>
              <w:rPr>
                <w:szCs w:val="24"/>
              </w:rPr>
              <w:t xml:space="preserve"> remove Office Manager</w:t>
            </w:r>
          </w:p>
        </w:tc>
      </w:tr>
      <w:tr w:rsidR="00C442AE" w14:paraId="71FD85B5" w14:textId="77777777" w:rsidTr="00C442AE">
        <w:tc>
          <w:tcPr>
            <w:tcW w:w="1560" w:type="dxa"/>
          </w:tcPr>
          <w:p w14:paraId="1C313A77" w14:textId="77777777" w:rsidR="00C442AE" w:rsidRDefault="00C442AE" w:rsidP="00E965A3">
            <w:pPr>
              <w:rPr>
                <w:szCs w:val="24"/>
              </w:rPr>
            </w:pPr>
            <w:r>
              <w:rPr>
                <w:szCs w:val="24"/>
              </w:rPr>
              <w:t>Section 10.6</w:t>
            </w:r>
          </w:p>
          <w:p w14:paraId="279C9BC2" w14:textId="77777777" w:rsidR="00C442AE" w:rsidRDefault="00C442AE" w:rsidP="00E965A3">
            <w:pPr>
              <w:rPr>
                <w:szCs w:val="24"/>
              </w:rPr>
            </w:pPr>
            <w:r>
              <w:rPr>
                <w:szCs w:val="24"/>
              </w:rPr>
              <w:t>Point 7</w:t>
            </w:r>
          </w:p>
        </w:tc>
        <w:tc>
          <w:tcPr>
            <w:tcW w:w="4881" w:type="dxa"/>
          </w:tcPr>
          <w:p w14:paraId="3E10219E" w14:textId="77777777" w:rsidR="00C442AE" w:rsidRPr="00C442AE" w:rsidRDefault="00C442AE" w:rsidP="00C442AE">
            <w:pPr>
              <w:widowControl w:val="0"/>
              <w:tabs>
                <w:tab w:val="left" w:pos="1047"/>
              </w:tabs>
              <w:autoSpaceDE w:val="0"/>
              <w:autoSpaceDN w:val="0"/>
              <w:spacing w:line="288" w:lineRule="auto"/>
              <w:ind w:left="360" w:right="264"/>
              <w:jc w:val="both"/>
              <w:rPr>
                <w:sz w:val="20"/>
              </w:rPr>
            </w:pPr>
            <w:r>
              <w:rPr>
                <w:sz w:val="20"/>
              </w:rPr>
              <w:t>7.</w:t>
            </w:r>
            <w:r w:rsidRPr="00C442AE">
              <w:rPr>
                <w:sz w:val="20"/>
              </w:rPr>
              <w:t>Limits for individual cardholders are as follows:</w:t>
            </w:r>
          </w:p>
          <w:p w14:paraId="0BE67076" w14:textId="77777777" w:rsidR="00C442AE" w:rsidRPr="00DC27A6" w:rsidRDefault="00C442AE" w:rsidP="00C442AE">
            <w:pPr>
              <w:pStyle w:val="ListParagraph"/>
              <w:ind w:left="1046" w:hanging="360"/>
              <w:rPr>
                <w:sz w:val="20"/>
              </w:rPr>
            </w:pPr>
          </w:p>
          <w:p w14:paraId="22750BFA" w14:textId="77777777" w:rsidR="00C442AE" w:rsidRDefault="00C442AE" w:rsidP="00C442AE">
            <w:pPr>
              <w:pStyle w:val="ListParagraph"/>
              <w:tabs>
                <w:tab w:val="left" w:pos="1047"/>
              </w:tabs>
              <w:spacing w:line="288" w:lineRule="auto"/>
              <w:ind w:left="1046" w:right="264"/>
              <w:jc w:val="both"/>
              <w:rPr>
                <w:sz w:val="20"/>
              </w:rPr>
            </w:pPr>
            <w:r>
              <w:rPr>
                <w:sz w:val="20"/>
              </w:rPr>
              <w:t>CEO</w:t>
            </w:r>
            <w:r>
              <w:rPr>
                <w:sz w:val="20"/>
              </w:rPr>
              <w:tab/>
              <w:t xml:space="preserve">                £1,000 (AR)</w:t>
            </w:r>
          </w:p>
          <w:p w14:paraId="7F5936A1" w14:textId="77777777" w:rsidR="00C442AE" w:rsidRDefault="00C442AE" w:rsidP="00C442AE">
            <w:pPr>
              <w:pStyle w:val="ListParagraph"/>
              <w:tabs>
                <w:tab w:val="left" w:pos="1047"/>
              </w:tabs>
              <w:spacing w:line="288" w:lineRule="auto"/>
              <w:ind w:left="1046" w:right="264"/>
              <w:jc w:val="both"/>
              <w:rPr>
                <w:sz w:val="20"/>
              </w:rPr>
            </w:pPr>
            <w:r>
              <w:rPr>
                <w:sz w:val="20"/>
              </w:rPr>
              <w:t>CFO</w:t>
            </w:r>
            <w:r>
              <w:rPr>
                <w:sz w:val="20"/>
              </w:rPr>
              <w:tab/>
              <w:t xml:space="preserve">                £1,000 (JH)</w:t>
            </w:r>
          </w:p>
          <w:p w14:paraId="1C91C344" w14:textId="77777777" w:rsidR="00C442AE" w:rsidRDefault="00C442AE" w:rsidP="00C442AE">
            <w:pPr>
              <w:pStyle w:val="ListParagraph"/>
              <w:tabs>
                <w:tab w:val="left" w:pos="1047"/>
              </w:tabs>
              <w:spacing w:line="288" w:lineRule="auto"/>
              <w:ind w:left="1046" w:right="264"/>
              <w:jc w:val="both"/>
              <w:rPr>
                <w:sz w:val="20"/>
              </w:rPr>
            </w:pPr>
            <w:r>
              <w:rPr>
                <w:sz w:val="20"/>
              </w:rPr>
              <w:t>OFSM</w:t>
            </w:r>
            <w:r>
              <w:rPr>
                <w:sz w:val="20"/>
              </w:rPr>
              <w:tab/>
              <w:t>£1,000 (NS)</w:t>
            </w:r>
          </w:p>
          <w:p w14:paraId="1EFCB616" w14:textId="77777777" w:rsidR="00C442AE" w:rsidRPr="00B6575D" w:rsidRDefault="00C442AE" w:rsidP="001A787F">
            <w:pPr>
              <w:pStyle w:val="ListParagraph"/>
              <w:tabs>
                <w:tab w:val="left" w:pos="1047"/>
              </w:tabs>
              <w:spacing w:line="288" w:lineRule="auto"/>
              <w:ind w:left="1046" w:right="264"/>
              <w:jc w:val="both"/>
            </w:pPr>
            <w:r w:rsidRPr="00765A7C">
              <w:rPr>
                <w:color w:val="FF0000"/>
                <w:sz w:val="20"/>
              </w:rPr>
              <w:t>OM</w:t>
            </w:r>
            <w:r w:rsidRPr="00765A7C">
              <w:rPr>
                <w:color w:val="FF0000"/>
                <w:sz w:val="20"/>
              </w:rPr>
              <w:tab/>
            </w:r>
            <w:r w:rsidRPr="00765A7C">
              <w:rPr>
                <w:color w:val="FF0000"/>
                <w:sz w:val="20"/>
              </w:rPr>
              <w:tab/>
              <w:t>£2,000 (LS)</w:t>
            </w:r>
          </w:p>
        </w:tc>
        <w:tc>
          <w:tcPr>
            <w:tcW w:w="3624" w:type="dxa"/>
          </w:tcPr>
          <w:p w14:paraId="5FE22E2D" w14:textId="77777777" w:rsidR="00C442AE" w:rsidRDefault="00C442AE" w:rsidP="00E965A3">
            <w:pPr>
              <w:rPr>
                <w:szCs w:val="24"/>
              </w:rPr>
            </w:pPr>
            <w:r>
              <w:rPr>
                <w:b/>
                <w:szCs w:val="24"/>
              </w:rPr>
              <w:t xml:space="preserve">Change: </w:t>
            </w:r>
            <w:r>
              <w:rPr>
                <w:szCs w:val="24"/>
              </w:rPr>
              <w:t>remove OM role</w:t>
            </w:r>
          </w:p>
          <w:p w14:paraId="0312596E" w14:textId="77777777" w:rsidR="00C442AE" w:rsidRPr="00C442AE" w:rsidRDefault="00C442AE" w:rsidP="00E965A3">
            <w:pPr>
              <w:rPr>
                <w:szCs w:val="24"/>
              </w:rPr>
            </w:pPr>
            <w:r w:rsidRPr="00C442AE">
              <w:rPr>
                <w:b/>
                <w:szCs w:val="24"/>
              </w:rPr>
              <w:t>Change:</w:t>
            </w:r>
            <w:r>
              <w:rPr>
                <w:szCs w:val="24"/>
              </w:rPr>
              <w:t xml:space="preserve"> limit for LS &amp; NS to be £2,000</w:t>
            </w:r>
          </w:p>
        </w:tc>
      </w:tr>
      <w:tr w:rsidR="00C442AE" w14:paraId="6F426E57" w14:textId="77777777" w:rsidTr="00C442AE">
        <w:tc>
          <w:tcPr>
            <w:tcW w:w="1560" w:type="dxa"/>
          </w:tcPr>
          <w:p w14:paraId="25FF6C2A" w14:textId="77777777" w:rsidR="00C442AE" w:rsidRDefault="00C442AE" w:rsidP="00E965A3">
            <w:pPr>
              <w:rPr>
                <w:szCs w:val="24"/>
              </w:rPr>
            </w:pPr>
            <w:r>
              <w:rPr>
                <w:szCs w:val="24"/>
              </w:rPr>
              <w:lastRenderedPageBreak/>
              <w:t>Section 14</w:t>
            </w:r>
          </w:p>
          <w:p w14:paraId="52E557F4" w14:textId="77777777" w:rsidR="00C442AE" w:rsidRDefault="00C442AE" w:rsidP="00E965A3">
            <w:pPr>
              <w:rPr>
                <w:szCs w:val="24"/>
              </w:rPr>
            </w:pPr>
            <w:r>
              <w:rPr>
                <w:szCs w:val="24"/>
              </w:rPr>
              <w:t>Point 4</w:t>
            </w:r>
          </w:p>
        </w:tc>
        <w:tc>
          <w:tcPr>
            <w:tcW w:w="4881" w:type="dxa"/>
          </w:tcPr>
          <w:p w14:paraId="436C1D88" w14:textId="77777777" w:rsidR="00C442AE" w:rsidRPr="00DE7273" w:rsidRDefault="00C442AE" w:rsidP="00C442AE">
            <w:pPr>
              <w:widowControl w:val="0"/>
              <w:tabs>
                <w:tab w:val="left" w:pos="687"/>
              </w:tabs>
              <w:autoSpaceDE w:val="0"/>
              <w:autoSpaceDN w:val="0"/>
              <w:spacing w:line="288" w:lineRule="auto"/>
              <w:ind w:left="632" w:right="266"/>
              <w:jc w:val="both"/>
            </w:pPr>
            <w:r>
              <w:t>4.</w:t>
            </w:r>
            <w:r w:rsidRPr="00DE7273">
              <w:t>The Academy Trust undertakes to ensure that a contingency reserve of 1% of the previous year’s total GAG is kept.</w:t>
            </w:r>
          </w:p>
          <w:p w14:paraId="25B5C7D8" w14:textId="77777777" w:rsidR="00C442AE" w:rsidRDefault="00C442AE" w:rsidP="00C442AE">
            <w:pPr>
              <w:widowControl w:val="0"/>
              <w:tabs>
                <w:tab w:val="left" w:pos="1047"/>
              </w:tabs>
              <w:autoSpaceDE w:val="0"/>
              <w:autoSpaceDN w:val="0"/>
              <w:spacing w:line="288" w:lineRule="auto"/>
              <w:ind w:left="360" w:right="264"/>
              <w:jc w:val="both"/>
              <w:rPr>
                <w:sz w:val="20"/>
              </w:rPr>
            </w:pPr>
          </w:p>
        </w:tc>
        <w:tc>
          <w:tcPr>
            <w:tcW w:w="3624" w:type="dxa"/>
          </w:tcPr>
          <w:p w14:paraId="49C0705A" w14:textId="77777777" w:rsidR="00C442AE" w:rsidRDefault="00C442AE" w:rsidP="00E965A3">
            <w:pPr>
              <w:rPr>
                <w:szCs w:val="24"/>
              </w:rPr>
            </w:pPr>
            <w:r>
              <w:rPr>
                <w:b/>
                <w:szCs w:val="24"/>
              </w:rPr>
              <w:t xml:space="preserve">Change: </w:t>
            </w:r>
            <w:r>
              <w:rPr>
                <w:szCs w:val="24"/>
              </w:rPr>
              <w:t>remove and replace with details below taken from the CFLP reserves policy</w:t>
            </w:r>
          </w:p>
          <w:p w14:paraId="76A30016" w14:textId="77777777" w:rsidR="00C442AE" w:rsidRDefault="00C442AE" w:rsidP="00C442AE">
            <w:r>
              <w:t xml:space="preserve">The cumulative target range for Unrestricted Reserves has been established at between 8% and 10% of unrestricted income for each financial year. </w:t>
            </w:r>
          </w:p>
          <w:p w14:paraId="66475290" w14:textId="77777777" w:rsidR="00C442AE" w:rsidRDefault="00C442AE" w:rsidP="00C442AE"/>
          <w:p w14:paraId="593740D8" w14:textId="77777777" w:rsidR="00C442AE" w:rsidRDefault="00C442AE" w:rsidP="00C442AE">
            <w:r>
              <w:t xml:space="preserve">The cumulative target range for Restricted Reserves (Revenue) has been established at between 2% and 5% for each financial year, excluding the impact of the Pension Deficit/Surplus. </w:t>
            </w:r>
          </w:p>
          <w:p w14:paraId="37BF72D7" w14:textId="77777777" w:rsidR="00C442AE" w:rsidRDefault="00C442AE" w:rsidP="00C442AE"/>
          <w:p w14:paraId="46A569D0" w14:textId="77777777" w:rsidR="00C442AE" w:rsidRDefault="00C442AE" w:rsidP="00C442AE">
            <w:r>
              <w:t>The cumulative target range for all Restricted Reserves has been established at between 2% and 5% for each financial year.</w:t>
            </w:r>
          </w:p>
          <w:p w14:paraId="52D923E2" w14:textId="77777777" w:rsidR="00C442AE" w:rsidRPr="00C442AE" w:rsidRDefault="00C442AE" w:rsidP="00E965A3">
            <w:pPr>
              <w:rPr>
                <w:szCs w:val="24"/>
              </w:rPr>
            </w:pPr>
          </w:p>
        </w:tc>
      </w:tr>
      <w:tr w:rsidR="00872539" w14:paraId="67445B48" w14:textId="77777777" w:rsidTr="00C442AE">
        <w:tc>
          <w:tcPr>
            <w:tcW w:w="1560" w:type="dxa"/>
          </w:tcPr>
          <w:p w14:paraId="628FE641" w14:textId="77777777" w:rsidR="00872539" w:rsidRDefault="00D2695D" w:rsidP="00E965A3">
            <w:pPr>
              <w:rPr>
                <w:szCs w:val="24"/>
              </w:rPr>
            </w:pPr>
            <w:r>
              <w:rPr>
                <w:szCs w:val="24"/>
              </w:rPr>
              <w:t>Section 16.2</w:t>
            </w:r>
          </w:p>
          <w:p w14:paraId="4581461F" w14:textId="77777777" w:rsidR="00D2695D" w:rsidRDefault="00D2695D" w:rsidP="00E965A3">
            <w:pPr>
              <w:rPr>
                <w:szCs w:val="24"/>
              </w:rPr>
            </w:pPr>
            <w:r>
              <w:rPr>
                <w:szCs w:val="24"/>
              </w:rPr>
              <w:t>Point 1</w:t>
            </w:r>
          </w:p>
        </w:tc>
        <w:tc>
          <w:tcPr>
            <w:tcW w:w="4881" w:type="dxa"/>
          </w:tcPr>
          <w:p w14:paraId="0B6BEC6E" w14:textId="77777777" w:rsidR="00D2695D" w:rsidRPr="00896EE5" w:rsidRDefault="00D2695D" w:rsidP="00A10EC4">
            <w:pPr>
              <w:pStyle w:val="TableParagraph"/>
              <w:numPr>
                <w:ilvl w:val="0"/>
                <w:numId w:val="102"/>
              </w:numPr>
              <w:tabs>
                <w:tab w:val="left" w:pos="1047"/>
              </w:tabs>
              <w:spacing w:line="288" w:lineRule="auto"/>
              <w:ind w:right="262"/>
              <w:rPr>
                <w:rFonts w:asciiTheme="minorHAnsi" w:eastAsiaTheme="minorHAnsi" w:hAnsiTheme="minorHAnsi" w:cstheme="minorBidi"/>
                <w:lang w:val="en-GB"/>
              </w:rPr>
            </w:pPr>
            <w:r w:rsidRPr="00896EE5">
              <w:rPr>
                <w:rFonts w:asciiTheme="minorHAnsi" w:eastAsiaTheme="minorHAnsi" w:hAnsiTheme="minorHAnsi" w:cstheme="minorBidi"/>
                <w:lang w:val="en-GB"/>
              </w:rPr>
              <w:t xml:space="preserve">Payroll is administered through the academy Trust’s payroll providers </w:t>
            </w:r>
            <w:r w:rsidRPr="00765A7C">
              <w:rPr>
                <w:rFonts w:asciiTheme="minorHAnsi" w:eastAsiaTheme="minorHAnsi" w:hAnsiTheme="minorHAnsi" w:cstheme="minorBidi"/>
                <w:color w:val="FF0000"/>
                <w:lang w:val="en-GB"/>
              </w:rPr>
              <w:t>Capita</w:t>
            </w:r>
            <w:r w:rsidRPr="00896EE5">
              <w:rPr>
                <w:rFonts w:asciiTheme="minorHAnsi" w:eastAsiaTheme="minorHAnsi" w:hAnsiTheme="minorHAnsi" w:cstheme="minorBidi"/>
                <w:lang w:val="en-GB"/>
              </w:rPr>
              <w:t xml:space="preserve"> and Stoke Payroll. Backup arrangements are the responsibility of </w:t>
            </w:r>
            <w:r w:rsidRPr="00765A7C">
              <w:rPr>
                <w:rFonts w:asciiTheme="minorHAnsi" w:eastAsiaTheme="minorHAnsi" w:hAnsiTheme="minorHAnsi" w:cstheme="minorBidi"/>
                <w:color w:val="FF0000"/>
                <w:lang w:val="en-GB"/>
              </w:rPr>
              <w:t>Capita</w:t>
            </w:r>
            <w:r w:rsidRPr="00896EE5">
              <w:rPr>
                <w:rFonts w:asciiTheme="minorHAnsi" w:eastAsiaTheme="minorHAnsi" w:hAnsiTheme="minorHAnsi" w:cstheme="minorBidi"/>
                <w:lang w:val="en-GB"/>
              </w:rPr>
              <w:t xml:space="preserve"> and Stoke Payroll.</w:t>
            </w:r>
          </w:p>
          <w:p w14:paraId="4659F148" w14:textId="77777777" w:rsidR="00872539" w:rsidRDefault="00872539" w:rsidP="00C442AE">
            <w:pPr>
              <w:widowControl w:val="0"/>
              <w:tabs>
                <w:tab w:val="left" w:pos="687"/>
              </w:tabs>
              <w:autoSpaceDE w:val="0"/>
              <w:autoSpaceDN w:val="0"/>
              <w:spacing w:line="288" w:lineRule="auto"/>
              <w:ind w:left="632" w:right="266"/>
              <w:jc w:val="both"/>
            </w:pPr>
          </w:p>
        </w:tc>
        <w:tc>
          <w:tcPr>
            <w:tcW w:w="3624" w:type="dxa"/>
          </w:tcPr>
          <w:p w14:paraId="038A2F47" w14:textId="77777777" w:rsidR="00872539" w:rsidRPr="00D2695D" w:rsidRDefault="00D2695D" w:rsidP="00E965A3">
            <w:pPr>
              <w:rPr>
                <w:szCs w:val="24"/>
              </w:rPr>
            </w:pPr>
            <w:r>
              <w:rPr>
                <w:b/>
                <w:szCs w:val="24"/>
              </w:rPr>
              <w:t xml:space="preserve">Change: </w:t>
            </w:r>
            <w:r>
              <w:rPr>
                <w:szCs w:val="24"/>
              </w:rPr>
              <w:t xml:space="preserve">remove Capita </w:t>
            </w:r>
          </w:p>
        </w:tc>
      </w:tr>
      <w:tr w:rsidR="00D2695D" w14:paraId="617C5A17" w14:textId="77777777" w:rsidTr="00C442AE">
        <w:tc>
          <w:tcPr>
            <w:tcW w:w="1560" w:type="dxa"/>
          </w:tcPr>
          <w:p w14:paraId="446EC49A" w14:textId="77777777" w:rsidR="00D2695D" w:rsidRDefault="00765A7C" w:rsidP="00E965A3">
            <w:pPr>
              <w:rPr>
                <w:szCs w:val="24"/>
              </w:rPr>
            </w:pPr>
            <w:r>
              <w:rPr>
                <w:szCs w:val="24"/>
              </w:rPr>
              <w:t>Section 16.2</w:t>
            </w:r>
          </w:p>
          <w:p w14:paraId="687933EA" w14:textId="77777777" w:rsidR="00765A7C" w:rsidRDefault="00765A7C" w:rsidP="00E965A3">
            <w:pPr>
              <w:rPr>
                <w:szCs w:val="24"/>
              </w:rPr>
            </w:pPr>
            <w:r>
              <w:rPr>
                <w:szCs w:val="24"/>
              </w:rPr>
              <w:t>Point 6</w:t>
            </w:r>
          </w:p>
        </w:tc>
        <w:tc>
          <w:tcPr>
            <w:tcW w:w="4881" w:type="dxa"/>
          </w:tcPr>
          <w:p w14:paraId="0CC98E66" w14:textId="77777777" w:rsidR="00765A7C" w:rsidRPr="00896EE5" w:rsidRDefault="00765A7C" w:rsidP="00765A7C">
            <w:pPr>
              <w:pStyle w:val="TableParagraph"/>
              <w:tabs>
                <w:tab w:val="left" w:pos="1047"/>
              </w:tabs>
              <w:spacing w:line="288" w:lineRule="auto"/>
              <w:ind w:left="360" w:right="262"/>
              <w:rPr>
                <w:rFonts w:asciiTheme="minorHAnsi" w:eastAsiaTheme="minorHAnsi" w:hAnsiTheme="minorHAnsi" w:cstheme="minorBidi"/>
                <w:lang w:val="en-GB"/>
              </w:rPr>
            </w:pPr>
            <w:r>
              <w:rPr>
                <w:rFonts w:asciiTheme="minorHAnsi" w:eastAsiaTheme="minorHAnsi" w:hAnsiTheme="minorHAnsi" w:cstheme="minorBidi"/>
                <w:lang w:val="en-GB"/>
              </w:rPr>
              <w:t xml:space="preserve">6. </w:t>
            </w:r>
            <w:r w:rsidRPr="00896EE5">
              <w:rPr>
                <w:rFonts w:asciiTheme="minorHAnsi" w:eastAsiaTheme="minorHAnsi" w:hAnsiTheme="minorHAnsi" w:cstheme="minorBidi"/>
                <w:lang w:val="en-GB"/>
              </w:rPr>
              <w:t xml:space="preserve">Each month the payroll provider prepares and distributes to schools the proposed payments schedule for approval. The </w:t>
            </w:r>
            <w:r w:rsidRPr="00765A7C">
              <w:rPr>
                <w:rFonts w:asciiTheme="minorHAnsi" w:eastAsiaTheme="minorHAnsi" w:hAnsiTheme="minorHAnsi" w:cstheme="minorBidi"/>
                <w:color w:val="FF0000"/>
                <w:lang w:val="en-GB"/>
              </w:rPr>
              <w:t xml:space="preserve">school </w:t>
            </w:r>
            <w:r w:rsidRPr="00896EE5">
              <w:rPr>
                <w:rFonts w:asciiTheme="minorHAnsi" w:eastAsiaTheme="minorHAnsi" w:hAnsiTheme="minorHAnsi" w:cstheme="minorBidi"/>
                <w:lang w:val="en-GB"/>
              </w:rPr>
              <w:t>will carry out a detailed check of gross salary and claims to be paid for each member of staff against expectations from the budget. Any issues will be raised directly with the payroll provider. When satisfied the Chief Finance Officer will authorise the</w:t>
            </w:r>
            <w:r>
              <w:rPr>
                <w:rFonts w:asciiTheme="minorHAnsi" w:eastAsiaTheme="minorHAnsi" w:hAnsiTheme="minorHAnsi" w:cstheme="minorBidi"/>
                <w:lang w:val="en-GB"/>
              </w:rPr>
              <w:t xml:space="preserve"> release of the monthly payroll</w:t>
            </w:r>
            <w:r w:rsidRPr="00896EE5">
              <w:rPr>
                <w:rFonts w:asciiTheme="minorHAnsi" w:eastAsiaTheme="minorHAnsi" w:hAnsiTheme="minorHAnsi" w:cstheme="minorBidi"/>
                <w:lang w:val="en-GB"/>
              </w:rPr>
              <w:t>.</w:t>
            </w:r>
          </w:p>
          <w:p w14:paraId="2B68923B" w14:textId="77777777" w:rsidR="00D2695D" w:rsidRPr="00896EE5" w:rsidRDefault="00D2695D" w:rsidP="00D2695D">
            <w:pPr>
              <w:pStyle w:val="TableParagraph"/>
              <w:tabs>
                <w:tab w:val="left" w:pos="1047"/>
              </w:tabs>
              <w:spacing w:line="288" w:lineRule="auto"/>
              <w:ind w:right="262"/>
              <w:rPr>
                <w:rFonts w:asciiTheme="minorHAnsi" w:eastAsiaTheme="minorHAnsi" w:hAnsiTheme="minorHAnsi" w:cstheme="minorBidi"/>
                <w:lang w:val="en-GB"/>
              </w:rPr>
            </w:pPr>
          </w:p>
        </w:tc>
        <w:tc>
          <w:tcPr>
            <w:tcW w:w="3624" w:type="dxa"/>
          </w:tcPr>
          <w:p w14:paraId="65BEBD98" w14:textId="77777777" w:rsidR="00D2695D" w:rsidRPr="00765A7C" w:rsidRDefault="00765A7C" w:rsidP="00E965A3">
            <w:pPr>
              <w:rPr>
                <w:szCs w:val="24"/>
              </w:rPr>
            </w:pPr>
            <w:r>
              <w:rPr>
                <w:b/>
                <w:szCs w:val="24"/>
              </w:rPr>
              <w:t xml:space="preserve">Change: </w:t>
            </w:r>
            <w:r w:rsidRPr="00765A7C">
              <w:rPr>
                <w:szCs w:val="24"/>
              </w:rPr>
              <w:t xml:space="preserve">replace </w:t>
            </w:r>
            <w:r w:rsidRPr="00765A7C">
              <w:rPr>
                <w:color w:val="FF0000"/>
                <w:szCs w:val="24"/>
              </w:rPr>
              <w:t>school</w:t>
            </w:r>
            <w:r w:rsidRPr="00765A7C">
              <w:rPr>
                <w:szCs w:val="24"/>
              </w:rPr>
              <w:t xml:space="preserve"> with Office and Financial Services Manager</w:t>
            </w:r>
          </w:p>
        </w:tc>
      </w:tr>
      <w:tr w:rsidR="00765A7C" w14:paraId="7CC3E0C2" w14:textId="77777777" w:rsidTr="00C442AE">
        <w:tc>
          <w:tcPr>
            <w:tcW w:w="1560" w:type="dxa"/>
          </w:tcPr>
          <w:p w14:paraId="7A991771" w14:textId="77777777" w:rsidR="00765A7C" w:rsidRDefault="00765A7C" w:rsidP="00E965A3">
            <w:pPr>
              <w:rPr>
                <w:szCs w:val="24"/>
              </w:rPr>
            </w:pPr>
            <w:r>
              <w:rPr>
                <w:szCs w:val="24"/>
              </w:rPr>
              <w:t>Section 17.7</w:t>
            </w:r>
          </w:p>
        </w:tc>
        <w:tc>
          <w:tcPr>
            <w:tcW w:w="4881" w:type="dxa"/>
          </w:tcPr>
          <w:p w14:paraId="5E254A40" w14:textId="77777777" w:rsidR="00765A7C" w:rsidRPr="00742C01" w:rsidRDefault="00765A7C" w:rsidP="00765A7C">
            <w:pPr>
              <w:pStyle w:val="ListParagraph"/>
              <w:widowControl w:val="0"/>
              <w:numPr>
                <w:ilvl w:val="0"/>
                <w:numId w:val="63"/>
              </w:numPr>
              <w:tabs>
                <w:tab w:val="left" w:pos="972"/>
              </w:tabs>
              <w:autoSpaceDE w:val="0"/>
              <w:autoSpaceDN w:val="0"/>
              <w:spacing w:line="280" w:lineRule="auto"/>
              <w:ind w:right="262"/>
              <w:rPr>
                <w:rFonts w:cstheme="minorHAnsi"/>
              </w:rPr>
            </w:pPr>
            <w:r w:rsidRPr="00742C01">
              <w:rPr>
                <w:rFonts w:cstheme="minorHAnsi"/>
              </w:rPr>
              <w:t xml:space="preserve">reconciles income against records to confirm expected amounts have been received </w:t>
            </w:r>
            <w:r w:rsidRPr="00765A7C">
              <w:rPr>
                <w:rFonts w:cstheme="minorHAnsi"/>
                <w:color w:val="FF0000"/>
              </w:rPr>
              <w:t xml:space="preserve">by </w:t>
            </w:r>
            <w:r w:rsidRPr="00742C01">
              <w:rPr>
                <w:rFonts w:cstheme="minorHAnsi"/>
              </w:rPr>
              <w:t>the donor</w:t>
            </w:r>
          </w:p>
          <w:p w14:paraId="579E715C" w14:textId="77777777" w:rsidR="00765A7C" w:rsidRDefault="00765A7C" w:rsidP="00765A7C">
            <w:pPr>
              <w:pStyle w:val="TableParagraph"/>
              <w:tabs>
                <w:tab w:val="left" w:pos="1047"/>
              </w:tabs>
              <w:spacing w:line="288" w:lineRule="auto"/>
              <w:ind w:left="360" w:right="262"/>
              <w:rPr>
                <w:rFonts w:asciiTheme="minorHAnsi" w:eastAsiaTheme="minorHAnsi" w:hAnsiTheme="minorHAnsi" w:cstheme="minorBidi"/>
                <w:lang w:val="en-GB"/>
              </w:rPr>
            </w:pPr>
          </w:p>
        </w:tc>
        <w:tc>
          <w:tcPr>
            <w:tcW w:w="3624" w:type="dxa"/>
          </w:tcPr>
          <w:p w14:paraId="746FB6C7" w14:textId="77777777" w:rsidR="00765A7C" w:rsidRPr="00765A7C" w:rsidRDefault="00765A7C" w:rsidP="00E965A3">
            <w:pPr>
              <w:rPr>
                <w:szCs w:val="24"/>
              </w:rPr>
            </w:pPr>
            <w:r>
              <w:rPr>
                <w:b/>
                <w:szCs w:val="24"/>
              </w:rPr>
              <w:t xml:space="preserve">Change: </w:t>
            </w:r>
            <w:r>
              <w:rPr>
                <w:szCs w:val="24"/>
              </w:rPr>
              <w:t xml:space="preserve">replace </w:t>
            </w:r>
            <w:r w:rsidRPr="00765A7C">
              <w:rPr>
                <w:color w:val="FF0000"/>
                <w:szCs w:val="24"/>
              </w:rPr>
              <w:t>by</w:t>
            </w:r>
            <w:r>
              <w:rPr>
                <w:szCs w:val="24"/>
              </w:rPr>
              <w:t xml:space="preserve"> with from </w:t>
            </w:r>
          </w:p>
        </w:tc>
      </w:tr>
      <w:tr w:rsidR="00765A7C" w14:paraId="746E77C2" w14:textId="77777777" w:rsidTr="00C442AE">
        <w:tc>
          <w:tcPr>
            <w:tcW w:w="1560" w:type="dxa"/>
          </w:tcPr>
          <w:p w14:paraId="0192650C" w14:textId="77777777" w:rsidR="00765A7C" w:rsidRDefault="00765A7C" w:rsidP="00E965A3">
            <w:pPr>
              <w:rPr>
                <w:szCs w:val="24"/>
              </w:rPr>
            </w:pPr>
            <w:r>
              <w:rPr>
                <w:szCs w:val="24"/>
              </w:rPr>
              <w:t>Section 18.1</w:t>
            </w:r>
          </w:p>
          <w:p w14:paraId="683B267E" w14:textId="77777777" w:rsidR="00765A7C" w:rsidRDefault="00765A7C" w:rsidP="00E965A3">
            <w:pPr>
              <w:rPr>
                <w:szCs w:val="24"/>
              </w:rPr>
            </w:pPr>
            <w:r>
              <w:rPr>
                <w:szCs w:val="24"/>
              </w:rPr>
              <w:t>Point 5</w:t>
            </w:r>
          </w:p>
        </w:tc>
        <w:tc>
          <w:tcPr>
            <w:tcW w:w="4881" w:type="dxa"/>
          </w:tcPr>
          <w:p w14:paraId="4040A543" w14:textId="77777777" w:rsidR="00765A7C" w:rsidRPr="00765A7C" w:rsidRDefault="00765A7C" w:rsidP="00765A7C">
            <w:pPr>
              <w:widowControl w:val="0"/>
              <w:tabs>
                <w:tab w:val="left" w:pos="972"/>
              </w:tabs>
              <w:autoSpaceDE w:val="0"/>
              <w:autoSpaceDN w:val="0"/>
              <w:spacing w:line="280" w:lineRule="auto"/>
              <w:ind w:right="262"/>
              <w:rPr>
                <w:rFonts w:cstheme="minorHAnsi"/>
              </w:rPr>
            </w:pPr>
            <w:r w:rsidRPr="00F87719">
              <w:t xml:space="preserve">On receipt of the goods a detailed check of the goods received against the goods received note (GRN) </w:t>
            </w:r>
            <w:r w:rsidRPr="003C5613">
              <w:rPr>
                <w:color w:val="FF0000"/>
              </w:rPr>
              <w:t xml:space="preserve">should </w:t>
            </w:r>
            <w:r w:rsidRPr="00F87719">
              <w:t xml:space="preserve">be completed by a member of staff </w:t>
            </w:r>
            <w:r w:rsidRPr="00F87719">
              <w:lastRenderedPageBreak/>
              <w:t xml:space="preserve">in the school other than those responsible for the processing of the purchase invoice. </w:t>
            </w:r>
            <w:r w:rsidR="00005280" w:rsidRPr="00005280">
              <w:rPr>
                <w:color w:val="FF0000"/>
              </w:rPr>
              <w:t>The GRN should be signed and dated by the member of staff checking the goods.</w:t>
            </w:r>
            <w:r w:rsidR="00005280">
              <w:t xml:space="preserve"> </w:t>
            </w:r>
            <w:r w:rsidRPr="00F87719">
              <w:t xml:space="preserve">The member of staff </w:t>
            </w:r>
            <w:r w:rsidRPr="003C5613">
              <w:rPr>
                <w:color w:val="FF0000"/>
              </w:rPr>
              <w:t>should</w:t>
            </w:r>
            <w:r w:rsidRPr="00F87719">
              <w:t xml:space="preserve"> record any discrepancies between the goods delivered and the GRN. Discrepancies </w:t>
            </w:r>
            <w:r w:rsidRPr="003C5613">
              <w:rPr>
                <w:color w:val="FF0000"/>
              </w:rPr>
              <w:t>should</w:t>
            </w:r>
            <w:r w:rsidRPr="00F87719">
              <w:t xml:space="preserve"> be discussed with the supplier of the goods without delay.</w:t>
            </w:r>
          </w:p>
        </w:tc>
        <w:tc>
          <w:tcPr>
            <w:tcW w:w="3624" w:type="dxa"/>
          </w:tcPr>
          <w:p w14:paraId="0B10D974" w14:textId="77777777" w:rsidR="00765A7C" w:rsidRDefault="00005280" w:rsidP="00005280">
            <w:pPr>
              <w:rPr>
                <w:color w:val="FF0000"/>
              </w:rPr>
            </w:pPr>
            <w:r>
              <w:rPr>
                <w:b/>
                <w:szCs w:val="24"/>
              </w:rPr>
              <w:lastRenderedPageBreak/>
              <w:t xml:space="preserve">Change: </w:t>
            </w:r>
            <w:r w:rsidRPr="00005280">
              <w:rPr>
                <w:szCs w:val="24"/>
              </w:rPr>
              <w:t>Insert</w:t>
            </w:r>
            <w:r>
              <w:rPr>
                <w:szCs w:val="24"/>
              </w:rPr>
              <w:t xml:space="preserve"> - </w:t>
            </w:r>
            <w:r w:rsidRPr="00005280">
              <w:rPr>
                <w:color w:val="FF0000"/>
              </w:rPr>
              <w:t>The GRN should be signed and dated by the member of staff checking the goods.</w:t>
            </w:r>
          </w:p>
          <w:p w14:paraId="2072F003" w14:textId="77777777" w:rsidR="003C5613" w:rsidRPr="003C5613" w:rsidRDefault="003C5613" w:rsidP="00005280">
            <w:pPr>
              <w:rPr>
                <w:b/>
                <w:szCs w:val="24"/>
              </w:rPr>
            </w:pPr>
            <w:r w:rsidRPr="003C5613">
              <w:rPr>
                <w:b/>
              </w:rPr>
              <w:t>Change:</w:t>
            </w:r>
            <w:r w:rsidRPr="003C5613">
              <w:rPr>
                <w:b/>
                <w:color w:val="FF0000"/>
              </w:rPr>
              <w:t xml:space="preserve"> </w:t>
            </w:r>
            <w:r w:rsidRPr="003C5613">
              <w:t xml:space="preserve">replace </w:t>
            </w:r>
            <w:r w:rsidRPr="003C5613">
              <w:rPr>
                <w:color w:val="FF0000"/>
              </w:rPr>
              <w:t>should</w:t>
            </w:r>
            <w:r w:rsidRPr="003C5613">
              <w:t xml:space="preserve"> with must</w:t>
            </w:r>
          </w:p>
        </w:tc>
      </w:tr>
      <w:tr w:rsidR="00765A7C" w14:paraId="22E4AD00" w14:textId="77777777" w:rsidTr="00C442AE">
        <w:tc>
          <w:tcPr>
            <w:tcW w:w="1560" w:type="dxa"/>
          </w:tcPr>
          <w:p w14:paraId="4CF5310E" w14:textId="77777777" w:rsidR="00765A7C" w:rsidRDefault="00765A7C" w:rsidP="00E965A3">
            <w:pPr>
              <w:rPr>
                <w:szCs w:val="24"/>
              </w:rPr>
            </w:pPr>
            <w:r>
              <w:rPr>
                <w:szCs w:val="24"/>
              </w:rPr>
              <w:t>Section 18.1</w:t>
            </w:r>
          </w:p>
          <w:p w14:paraId="7567CF5B" w14:textId="77777777" w:rsidR="00765A7C" w:rsidRDefault="00765A7C" w:rsidP="00E965A3">
            <w:pPr>
              <w:rPr>
                <w:szCs w:val="24"/>
              </w:rPr>
            </w:pPr>
            <w:r>
              <w:rPr>
                <w:szCs w:val="24"/>
              </w:rPr>
              <w:t>Point 6</w:t>
            </w:r>
          </w:p>
        </w:tc>
        <w:tc>
          <w:tcPr>
            <w:tcW w:w="4881" w:type="dxa"/>
          </w:tcPr>
          <w:p w14:paraId="2A8ADE21" w14:textId="77777777" w:rsidR="00765A7C" w:rsidRPr="00765A7C" w:rsidRDefault="00765A7C" w:rsidP="00765A7C">
            <w:pPr>
              <w:widowControl w:val="0"/>
              <w:tabs>
                <w:tab w:val="left" w:pos="972"/>
              </w:tabs>
              <w:autoSpaceDE w:val="0"/>
              <w:autoSpaceDN w:val="0"/>
              <w:spacing w:line="280" w:lineRule="auto"/>
              <w:ind w:right="262"/>
              <w:rPr>
                <w:rFonts w:cstheme="minorHAnsi"/>
              </w:rPr>
            </w:pPr>
            <w:r w:rsidRPr="00F87719">
              <w:t xml:space="preserve">The goods should be receipted on </w:t>
            </w:r>
            <w:r>
              <w:t>SAGE</w:t>
            </w:r>
            <w:r w:rsidRPr="00F87719">
              <w:t xml:space="preserve"> </w:t>
            </w:r>
            <w:r w:rsidRPr="00765A7C">
              <w:rPr>
                <w:color w:val="FF0000"/>
              </w:rPr>
              <w:t>and the GRN</w:t>
            </w:r>
            <w:r w:rsidRPr="00765A7C">
              <w:rPr>
                <w:color w:val="FF0000"/>
                <w:spacing w:val="-7"/>
              </w:rPr>
              <w:t xml:space="preserve"> </w:t>
            </w:r>
            <w:r w:rsidRPr="00765A7C">
              <w:rPr>
                <w:color w:val="FF0000"/>
              </w:rPr>
              <w:t>signed</w:t>
            </w:r>
          </w:p>
        </w:tc>
        <w:tc>
          <w:tcPr>
            <w:tcW w:w="3624" w:type="dxa"/>
          </w:tcPr>
          <w:p w14:paraId="2C786C6F" w14:textId="77777777" w:rsidR="00765A7C" w:rsidRPr="00765A7C" w:rsidRDefault="00765A7C" w:rsidP="00E965A3">
            <w:pPr>
              <w:rPr>
                <w:szCs w:val="24"/>
              </w:rPr>
            </w:pPr>
            <w:r>
              <w:rPr>
                <w:b/>
                <w:szCs w:val="24"/>
              </w:rPr>
              <w:t xml:space="preserve">Change: </w:t>
            </w:r>
            <w:r>
              <w:rPr>
                <w:szCs w:val="24"/>
              </w:rPr>
              <w:t xml:space="preserve">remove </w:t>
            </w:r>
            <w:r w:rsidRPr="00765A7C">
              <w:rPr>
                <w:color w:val="FF0000"/>
                <w:szCs w:val="24"/>
              </w:rPr>
              <w:t xml:space="preserve">and the GRN signed </w:t>
            </w:r>
          </w:p>
        </w:tc>
      </w:tr>
      <w:tr w:rsidR="0055125A" w14:paraId="51CA3501" w14:textId="77777777" w:rsidTr="00C442AE">
        <w:tc>
          <w:tcPr>
            <w:tcW w:w="1560" w:type="dxa"/>
          </w:tcPr>
          <w:p w14:paraId="39CDA833" w14:textId="77777777" w:rsidR="0055125A" w:rsidRDefault="0055125A" w:rsidP="00E965A3">
            <w:pPr>
              <w:rPr>
                <w:szCs w:val="24"/>
              </w:rPr>
            </w:pPr>
            <w:r>
              <w:rPr>
                <w:szCs w:val="24"/>
              </w:rPr>
              <w:t>Section 18.4</w:t>
            </w:r>
          </w:p>
        </w:tc>
        <w:tc>
          <w:tcPr>
            <w:tcW w:w="4881" w:type="dxa"/>
          </w:tcPr>
          <w:p w14:paraId="21BA8625" w14:textId="77777777" w:rsidR="0055125A" w:rsidRPr="00F87719" w:rsidRDefault="0055125A" w:rsidP="00765A7C">
            <w:pPr>
              <w:widowControl w:val="0"/>
              <w:tabs>
                <w:tab w:val="left" w:pos="972"/>
              </w:tabs>
              <w:autoSpaceDE w:val="0"/>
              <w:autoSpaceDN w:val="0"/>
              <w:spacing w:line="280" w:lineRule="auto"/>
              <w:ind w:right="262"/>
            </w:pPr>
            <w:r>
              <w:rPr>
                <w:szCs w:val="24"/>
              </w:rPr>
              <w:t xml:space="preserve">Purchases / contracts over </w:t>
            </w:r>
            <w:r w:rsidRPr="0055125A">
              <w:rPr>
                <w:color w:val="FF0000"/>
                <w:szCs w:val="24"/>
              </w:rPr>
              <w:t xml:space="preserve">£164,176 </w:t>
            </w:r>
            <w:r>
              <w:rPr>
                <w:szCs w:val="24"/>
              </w:rPr>
              <w:t>(net of VAT) are to be dealt with in accordance with OJEU</w:t>
            </w:r>
          </w:p>
        </w:tc>
        <w:tc>
          <w:tcPr>
            <w:tcW w:w="3624" w:type="dxa"/>
          </w:tcPr>
          <w:p w14:paraId="0BB8F636" w14:textId="77777777" w:rsidR="0055125A" w:rsidRPr="0055125A" w:rsidRDefault="0055125A" w:rsidP="00E965A3">
            <w:pPr>
              <w:rPr>
                <w:szCs w:val="24"/>
              </w:rPr>
            </w:pPr>
            <w:r>
              <w:rPr>
                <w:b/>
                <w:szCs w:val="24"/>
              </w:rPr>
              <w:t xml:space="preserve">Change: </w:t>
            </w:r>
            <w:r>
              <w:rPr>
                <w:szCs w:val="24"/>
              </w:rPr>
              <w:t>change amount to £189,330</w:t>
            </w:r>
          </w:p>
        </w:tc>
      </w:tr>
      <w:tr w:rsidR="00E65D19" w14:paraId="49CE4709" w14:textId="77777777" w:rsidTr="00C442AE">
        <w:tc>
          <w:tcPr>
            <w:tcW w:w="1560" w:type="dxa"/>
          </w:tcPr>
          <w:p w14:paraId="55605AD4" w14:textId="77777777" w:rsidR="00E65D19" w:rsidRDefault="00E65D19" w:rsidP="00E65D19">
            <w:pPr>
              <w:rPr>
                <w:szCs w:val="24"/>
              </w:rPr>
            </w:pPr>
            <w:r>
              <w:rPr>
                <w:b/>
                <w:szCs w:val="24"/>
              </w:rPr>
              <w:t>November 2021</w:t>
            </w:r>
          </w:p>
        </w:tc>
        <w:tc>
          <w:tcPr>
            <w:tcW w:w="4881" w:type="dxa"/>
          </w:tcPr>
          <w:p w14:paraId="6C894D55" w14:textId="77777777" w:rsidR="00E65D19" w:rsidRDefault="00E65D19" w:rsidP="00765A7C">
            <w:pPr>
              <w:widowControl w:val="0"/>
              <w:tabs>
                <w:tab w:val="left" w:pos="972"/>
              </w:tabs>
              <w:autoSpaceDE w:val="0"/>
              <w:autoSpaceDN w:val="0"/>
              <w:spacing w:line="280" w:lineRule="auto"/>
              <w:ind w:right="262"/>
              <w:rPr>
                <w:szCs w:val="24"/>
              </w:rPr>
            </w:pPr>
          </w:p>
        </w:tc>
        <w:tc>
          <w:tcPr>
            <w:tcW w:w="3624" w:type="dxa"/>
          </w:tcPr>
          <w:p w14:paraId="6A68994E" w14:textId="77777777" w:rsidR="00E65D19" w:rsidRDefault="00E65D19" w:rsidP="00E965A3">
            <w:pPr>
              <w:rPr>
                <w:b/>
                <w:szCs w:val="24"/>
              </w:rPr>
            </w:pPr>
          </w:p>
        </w:tc>
      </w:tr>
      <w:tr w:rsidR="00E65D19" w14:paraId="4A866DBE" w14:textId="77777777" w:rsidTr="00C442AE">
        <w:tc>
          <w:tcPr>
            <w:tcW w:w="1560" w:type="dxa"/>
          </w:tcPr>
          <w:p w14:paraId="09880E39" w14:textId="77777777" w:rsidR="00E65D19" w:rsidRPr="00E65D19" w:rsidRDefault="00E65D19" w:rsidP="00E65D19">
            <w:pPr>
              <w:rPr>
                <w:szCs w:val="24"/>
              </w:rPr>
            </w:pPr>
            <w:r w:rsidRPr="00E65D19">
              <w:rPr>
                <w:szCs w:val="24"/>
              </w:rPr>
              <w:t xml:space="preserve">Introduction </w:t>
            </w:r>
            <w:r>
              <w:rPr>
                <w:szCs w:val="24"/>
              </w:rPr>
              <w:t>point 2</w:t>
            </w:r>
          </w:p>
        </w:tc>
        <w:tc>
          <w:tcPr>
            <w:tcW w:w="4881" w:type="dxa"/>
          </w:tcPr>
          <w:p w14:paraId="43964E0A" w14:textId="77777777" w:rsidR="00E65D19" w:rsidRDefault="00E65D19" w:rsidP="00765A7C">
            <w:pPr>
              <w:widowControl w:val="0"/>
              <w:tabs>
                <w:tab w:val="left" w:pos="972"/>
              </w:tabs>
              <w:autoSpaceDE w:val="0"/>
              <w:autoSpaceDN w:val="0"/>
              <w:spacing w:line="280" w:lineRule="auto"/>
              <w:ind w:right="262"/>
              <w:rPr>
                <w:szCs w:val="24"/>
              </w:rPr>
            </w:pPr>
            <w:r>
              <w:rPr>
                <w:szCs w:val="24"/>
              </w:rPr>
              <w:t>Academies Financial Handbook published by the ESFA</w:t>
            </w:r>
          </w:p>
        </w:tc>
        <w:tc>
          <w:tcPr>
            <w:tcW w:w="3624" w:type="dxa"/>
          </w:tcPr>
          <w:p w14:paraId="783CAB59" w14:textId="77777777" w:rsidR="00E65D19" w:rsidRPr="00E65D19" w:rsidRDefault="00E65D19" w:rsidP="00E965A3">
            <w:pPr>
              <w:rPr>
                <w:szCs w:val="24"/>
              </w:rPr>
            </w:pPr>
            <w:r>
              <w:rPr>
                <w:b/>
                <w:szCs w:val="24"/>
              </w:rPr>
              <w:t xml:space="preserve">Change: </w:t>
            </w:r>
            <w:r w:rsidRPr="00E65D19">
              <w:rPr>
                <w:color w:val="FF0000"/>
                <w:szCs w:val="24"/>
              </w:rPr>
              <w:t xml:space="preserve">Academy Trust </w:t>
            </w:r>
            <w:r>
              <w:rPr>
                <w:szCs w:val="24"/>
              </w:rPr>
              <w:t xml:space="preserve">Handbook </w:t>
            </w:r>
          </w:p>
        </w:tc>
      </w:tr>
      <w:tr w:rsidR="00E65D19" w14:paraId="30F93460" w14:textId="77777777" w:rsidTr="00C442AE">
        <w:tc>
          <w:tcPr>
            <w:tcW w:w="1560" w:type="dxa"/>
          </w:tcPr>
          <w:p w14:paraId="222CE7F8" w14:textId="77777777" w:rsidR="00E65D19" w:rsidRPr="00E65D19" w:rsidRDefault="00E65D19" w:rsidP="00E65D19">
            <w:pPr>
              <w:rPr>
                <w:szCs w:val="24"/>
              </w:rPr>
            </w:pPr>
            <w:r>
              <w:rPr>
                <w:szCs w:val="24"/>
              </w:rPr>
              <w:t>Section 2 diagram</w:t>
            </w:r>
          </w:p>
        </w:tc>
        <w:tc>
          <w:tcPr>
            <w:tcW w:w="4881" w:type="dxa"/>
          </w:tcPr>
          <w:p w14:paraId="2FCBD5AF" w14:textId="77777777" w:rsidR="00E65D19" w:rsidRDefault="00E65D19" w:rsidP="00765A7C">
            <w:pPr>
              <w:widowControl w:val="0"/>
              <w:tabs>
                <w:tab w:val="left" w:pos="972"/>
              </w:tabs>
              <w:autoSpaceDE w:val="0"/>
              <w:autoSpaceDN w:val="0"/>
              <w:spacing w:line="280" w:lineRule="auto"/>
              <w:ind w:right="262"/>
              <w:rPr>
                <w:szCs w:val="24"/>
              </w:rPr>
            </w:pPr>
            <w:r>
              <w:rPr>
                <w:szCs w:val="24"/>
              </w:rPr>
              <w:t>FARC Committee</w:t>
            </w:r>
          </w:p>
        </w:tc>
        <w:tc>
          <w:tcPr>
            <w:tcW w:w="3624" w:type="dxa"/>
          </w:tcPr>
          <w:p w14:paraId="39D16414" w14:textId="77777777" w:rsidR="00E65D19" w:rsidRDefault="00E65D19" w:rsidP="00E965A3">
            <w:pPr>
              <w:rPr>
                <w:b/>
                <w:szCs w:val="24"/>
              </w:rPr>
            </w:pPr>
            <w:r>
              <w:rPr>
                <w:b/>
                <w:szCs w:val="24"/>
              </w:rPr>
              <w:t xml:space="preserve">Change: </w:t>
            </w:r>
            <w:r>
              <w:rPr>
                <w:color w:val="FF0000"/>
                <w:szCs w:val="24"/>
              </w:rPr>
              <w:t>FARRC</w:t>
            </w:r>
          </w:p>
        </w:tc>
      </w:tr>
      <w:tr w:rsidR="00E65D19" w14:paraId="18B99989" w14:textId="77777777" w:rsidTr="00C442AE">
        <w:tc>
          <w:tcPr>
            <w:tcW w:w="1560" w:type="dxa"/>
          </w:tcPr>
          <w:p w14:paraId="635B09EF" w14:textId="77777777" w:rsidR="00E65D19" w:rsidRDefault="00E65D19" w:rsidP="00E65D19">
            <w:pPr>
              <w:rPr>
                <w:szCs w:val="24"/>
              </w:rPr>
            </w:pPr>
            <w:r>
              <w:rPr>
                <w:szCs w:val="24"/>
              </w:rPr>
              <w:t>Section 2 point 4</w:t>
            </w:r>
          </w:p>
        </w:tc>
        <w:tc>
          <w:tcPr>
            <w:tcW w:w="4881" w:type="dxa"/>
          </w:tcPr>
          <w:p w14:paraId="36990578" w14:textId="77777777" w:rsidR="00E65D19" w:rsidRDefault="00F90359" w:rsidP="00765A7C">
            <w:pPr>
              <w:widowControl w:val="0"/>
              <w:tabs>
                <w:tab w:val="left" w:pos="972"/>
              </w:tabs>
              <w:autoSpaceDE w:val="0"/>
              <w:autoSpaceDN w:val="0"/>
              <w:spacing w:line="280" w:lineRule="auto"/>
              <w:ind w:right="262"/>
              <w:rPr>
                <w:szCs w:val="24"/>
              </w:rPr>
            </w:pPr>
            <w:r>
              <w:rPr>
                <w:szCs w:val="24"/>
              </w:rPr>
              <w:t>The Finance, Audit and R</w:t>
            </w:r>
            <w:r w:rsidR="00E65D19">
              <w:rPr>
                <w:szCs w:val="24"/>
              </w:rPr>
              <w:t>esource committee meets at least 3 times a year</w:t>
            </w:r>
          </w:p>
        </w:tc>
        <w:tc>
          <w:tcPr>
            <w:tcW w:w="3624" w:type="dxa"/>
          </w:tcPr>
          <w:p w14:paraId="277398CC" w14:textId="77777777" w:rsidR="00E65D19" w:rsidRDefault="00E65D19" w:rsidP="00E65D19">
            <w:pPr>
              <w:rPr>
                <w:b/>
                <w:szCs w:val="24"/>
              </w:rPr>
            </w:pPr>
            <w:r w:rsidRPr="00F90359">
              <w:rPr>
                <w:b/>
                <w:szCs w:val="24"/>
              </w:rPr>
              <w:t>Change:</w:t>
            </w:r>
            <w:r>
              <w:rPr>
                <w:szCs w:val="24"/>
              </w:rPr>
              <w:t xml:space="preserve"> </w:t>
            </w:r>
            <w:r w:rsidRPr="00F90359">
              <w:rPr>
                <w:color w:val="FF0000"/>
                <w:szCs w:val="24"/>
              </w:rPr>
              <w:t>Fin</w:t>
            </w:r>
            <w:r w:rsidR="00F90359" w:rsidRPr="00F90359">
              <w:rPr>
                <w:color w:val="FF0000"/>
                <w:szCs w:val="24"/>
              </w:rPr>
              <w:t>ance, Audit, Resource and Risk C</w:t>
            </w:r>
            <w:r w:rsidRPr="00F90359">
              <w:rPr>
                <w:color w:val="FF0000"/>
                <w:szCs w:val="24"/>
              </w:rPr>
              <w:t xml:space="preserve">ommittee </w:t>
            </w:r>
          </w:p>
        </w:tc>
      </w:tr>
      <w:tr w:rsidR="00F90359" w14:paraId="2764FCDF" w14:textId="77777777" w:rsidTr="00C442AE">
        <w:tc>
          <w:tcPr>
            <w:tcW w:w="1560" w:type="dxa"/>
          </w:tcPr>
          <w:p w14:paraId="2343E4ED" w14:textId="77777777" w:rsidR="00F90359" w:rsidRDefault="00F90359" w:rsidP="00E65D19">
            <w:pPr>
              <w:rPr>
                <w:szCs w:val="24"/>
              </w:rPr>
            </w:pPr>
            <w:r>
              <w:rPr>
                <w:szCs w:val="24"/>
              </w:rPr>
              <w:t>Section 3.2 point 7</w:t>
            </w:r>
          </w:p>
        </w:tc>
        <w:tc>
          <w:tcPr>
            <w:tcW w:w="4881" w:type="dxa"/>
          </w:tcPr>
          <w:p w14:paraId="7EB22EDC" w14:textId="77777777" w:rsidR="00F90359" w:rsidRDefault="00F90359" w:rsidP="00F90359">
            <w:pPr>
              <w:widowControl w:val="0"/>
              <w:tabs>
                <w:tab w:val="left" w:pos="972"/>
              </w:tabs>
              <w:autoSpaceDE w:val="0"/>
              <w:autoSpaceDN w:val="0"/>
              <w:spacing w:line="280" w:lineRule="auto"/>
              <w:ind w:right="262"/>
              <w:rPr>
                <w:szCs w:val="24"/>
              </w:rPr>
            </w:pPr>
            <w:r w:rsidRPr="00D43ABB">
              <w:rPr>
                <w:szCs w:val="24"/>
              </w:rPr>
              <w:t>be escalated to the Finance, Audit</w:t>
            </w:r>
            <w:r>
              <w:rPr>
                <w:szCs w:val="24"/>
              </w:rPr>
              <w:t xml:space="preserve"> and </w:t>
            </w:r>
            <w:r w:rsidRPr="00D43ABB">
              <w:rPr>
                <w:szCs w:val="24"/>
              </w:rPr>
              <w:t>Resource Committee</w:t>
            </w:r>
          </w:p>
        </w:tc>
        <w:tc>
          <w:tcPr>
            <w:tcW w:w="3624" w:type="dxa"/>
          </w:tcPr>
          <w:p w14:paraId="14BCBB2A" w14:textId="77777777" w:rsidR="00F90359" w:rsidRDefault="00F90359" w:rsidP="00E65D19">
            <w:pPr>
              <w:rPr>
                <w:szCs w:val="24"/>
              </w:rPr>
            </w:pPr>
            <w:r w:rsidRPr="00F90359">
              <w:rPr>
                <w:b/>
                <w:szCs w:val="24"/>
              </w:rPr>
              <w:t>Change:</w:t>
            </w:r>
            <w:r>
              <w:rPr>
                <w:szCs w:val="24"/>
              </w:rPr>
              <w:t xml:space="preserve"> </w:t>
            </w:r>
            <w:r w:rsidRPr="00F90359">
              <w:rPr>
                <w:color w:val="FF0000"/>
                <w:szCs w:val="24"/>
              </w:rPr>
              <w:t>Finance, Audit, Resource and Risk Committee</w:t>
            </w:r>
          </w:p>
        </w:tc>
      </w:tr>
      <w:tr w:rsidR="00F90359" w14:paraId="55CAF9B8" w14:textId="77777777" w:rsidTr="00C442AE">
        <w:tc>
          <w:tcPr>
            <w:tcW w:w="1560" w:type="dxa"/>
          </w:tcPr>
          <w:p w14:paraId="6845BCD8" w14:textId="77777777" w:rsidR="00F90359" w:rsidRDefault="00F90359" w:rsidP="00E65D19">
            <w:pPr>
              <w:rPr>
                <w:szCs w:val="24"/>
              </w:rPr>
            </w:pPr>
            <w:r>
              <w:rPr>
                <w:szCs w:val="24"/>
              </w:rPr>
              <w:t>Section 3.11 point 4</w:t>
            </w:r>
          </w:p>
        </w:tc>
        <w:tc>
          <w:tcPr>
            <w:tcW w:w="4881" w:type="dxa"/>
          </w:tcPr>
          <w:p w14:paraId="566A8F65" w14:textId="77777777" w:rsidR="00F90359" w:rsidRPr="00D43ABB" w:rsidRDefault="00F90359" w:rsidP="00F90359">
            <w:pPr>
              <w:widowControl w:val="0"/>
              <w:tabs>
                <w:tab w:val="left" w:pos="972"/>
              </w:tabs>
              <w:autoSpaceDE w:val="0"/>
              <w:autoSpaceDN w:val="0"/>
              <w:spacing w:line="280" w:lineRule="auto"/>
              <w:ind w:right="262"/>
              <w:rPr>
                <w:szCs w:val="24"/>
              </w:rPr>
            </w:pPr>
            <w:r>
              <w:t xml:space="preserve">reports are presented and reviewed at each meeting of </w:t>
            </w:r>
            <w:r w:rsidRPr="00D43ABB">
              <w:rPr>
                <w:szCs w:val="24"/>
              </w:rPr>
              <w:t>the Finance, Audit</w:t>
            </w:r>
            <w:r>
              <w:rPr>
                <w:szCs w:val="24"/>
              </w:rPr>
              <w:t xml:space="preserve"> and </w:t>
            </w:r>
            <w:r w:rsidRPr="00D43ABB">
              <w:rPr>
                <w:szCs w:val="24"/>
              </w:rPr>
              <w:t xml:space="preserve">Resource </w:t>
            </w:r>
            <w:r>
              <w:rPr>
                <w:szCs w:val="24"/>
              </w:rPr>
              <w:t xml:space="preserve"> </w:t>
            </w:r>
            <w:r w:rsidRPr="00D43ABB">
              <w:rPr>
                <w:szCs w:val="24"/>
              </w:rPr>
              <w:t>Committee</w:t>
            </w:r>
          </w:p>
        </w:tc>
        <w:tc>
          <w:tcPr>
            <w:tcW w:w="3624" w:type="dxa"/>
          </w:tcPr>
          <w:p w14:paraId="510C093B" w14:textId="77777777" w:rsidR="00F90359" w:rsidRPr="00F90359" w:rsidRDefault="00F90359" w:rsidP="00E65D19">
            <w:pPr>
              <w:rPr>
                <w:b/>
                <w:szCs w:val="24"/>
              </w:rPr>
            </w:pPr>
            <w:r w:rsidRPr="00F90359">
              <w:rPr>
                <w:b/>
                <w:szCs w:val="24"/>
              </w:rPr>
              <w:t>Change:</w:t>
            </w:r>
            <w:r>
              <w:rPr>
                <w:szCs w:val="24"/>
              </w:rPr>
              <w:t xml:space="preserve"> </w:t>
            </w:r>
            <w:r w:rsidRPr="00F90359">
              <w:rPr>
                <w:color w:val="FF0000"/>
                <w:szCs w:val="24"/>
              </w:rPr>
              <w:t>Finance, Audit, Resource and Risk Committee</w:t>
            </w:r>
          </w:p>
        </w:tc>
      </w:tr>
      <w:tr w:rsidR="00F90359" w14:paraId="00C43AF9" w14:textId="77777777" w:rsidTr="00C442AE">
        <w:tc>
          <w:tcPr>
            <w:tcW w:w="1560" w:type="dxa"/>
          </w:tcPr>
          <w:p w14:paraId="66DAE727" w14:textId="77777777" w:rsidR="00F90359" w:rsidRDefault="00F90359" w:rsidP="00E65D19">
            <w:pPr>
              <w:rPr>
                <w:szCs w:val="24"/>
              </w:rPr>
            </w:pPr>
            <w:r>
              <w:rPr>
                <w:szCs w:val="24"/>
              </w:rPr>
              <w:t>Section 6.1 point 2</w:t>
            </w:r>
          </w:p>
        </w:tc>
        <w:tc>
          <w:tcPr>
            <w:tcW w:w="4881" w:type="dxa"/>
          </w:tcPr>
          <w:p w14:paraId="76E29ECD" w14:textId="77777777" w:rsidR="00F90359" w:rsidRDefault="00F90359" w:rsidP="00F90359">
            <w:pPr>
              <w:widowControl w:val="0"/>
              <w:tabs>
                <w:tab w:val="left" w:pos="972"/>
              </w:tabs>
              <w:autoSpaceDE w:val="0"/>
              <w:autoSpaceDN w:val="0"/>
              <w:spacing w:line="280" w:lineRule="auto"/>
              <w:ind w:right="262"/>
            </w:pPr>
            <w:r w:rsidRPr="00566AEC">
              <w:t>collating the examples which are then confirmed by the audit</w:t>
            </w:r>
            <w:r w:rsidRPr="00566AEC">
              <w:rPr>
                <w:spacing w:val="-5"/>
              </w:rPr>
              <w:t xml:space="preserve"> </w:t>
            </w:r>
            <w:r w:rsidRPr="00566AEC">
              <w:t>committee</w:t>
            </w:r>
          </w:p>
        </w:tc>
        <w:tc>
          <w:tcPr>
            <w:tcW w:w="3624" w:type="dxa"/>
          </w:tcPr>
          <w:p w14:paraId="6EF3244B" w14:textId="77777777" w:rsidR="00F90359" w:rsidRPr="00F90359" w:rsidRDefault="00F90359" w:rsidP="00E65D19">
            <w:pPr>
              <w:rPr>
                <w:b/>
                <w:szCs w:val="24"/>
              </w:rPr>
            </w:pPr>
            <w:r w:rsidRPr="00F90359">
              <w:rPr>
                <w:b/>
                <w:szCs w:val="24"/>
              </w:rPr>
              <w:t>Change:</w:t>
            </w:r>
            <w:r>
              <w:rPr>
                <w:szCs w:val="24"/>
              </w:rPr>
              <w:t xml:space="preserve"> </w:t>
            </w:r>
            <w:r w:rsidRPr="00F90359">
              <w:rPr>
                <w:color w:val="FF0000"/>
                <w:szCs w:val="24"/>
              </w:rPr>
              <w:t>Finance, Audit, Resource and Risk Committee</w:t>
            </w:r>
          </w:p>
        </w:tc>
      </w:tr>
      <w:tr w:rsidR="00F90359" w14:paraId="3DD30BAC" w14:textId="77777777" w:rsidTr="00C442AE">
        <w:tc>
          <w:tcPr>
            <w:tcW w:w="1560" w:type="dxa"/>
          </w:tcPr>
          <w:p w14:paraId="03172153" w14:textId="77777777" w:rsidR="00F90359" w:rsidRDefault="00F90359" w:rsidP="00E65D19">
            <w:pPr>
              <w:rPr>
                <w:szCs w:val="24"/>
              </w:rPr>
            </w:pPr>
            <w:r>
              <w:rPr>
                <w:szCs w:val="24"/>
              </w:rPr>
              <w:t>Section 10.6 point 7</w:t>
            </w:r>
          </w:p>
        </w:tc>
        <w:tc>
          <w:tcPr>
            <w:tcW w:w="4881" w:type="dxa"/>
          </w:tcPr>
          <w:p w14:paraId="29662FD7" w14:textId="77777777" w:rsidR="00F90359" w:rsidRDefault="00F90359" w:rsidP="00F90359">
            <w:pPr>
              <w:widowControl w:val="0"/>
              <w:tabs>
                <w:tab w:val="left" w:pos="972"/>
              </w:tabs>
              <w:autoSpaceDE w:val="0"/>
              <w:autoSpaceDN w:val="0"/>
              <w:spacing w:line="280" w:lineRule="auto"/>
              <w:ind w:right="262"/>
            </w:pPr>
            <w:r>
              <w:t>Limits for individual cardholders …</w:t>
            </w:r>
          </w:p>
          <w:p w14:paraId="50462368" w14:textId="77777777" w:rsidR="00F90359" w:rsidRPr="00566AEC" w:rsidRDefault="00F90359" w:rsidP="00F90359">
            <w:pPr>
              <w:widowControl w:val="0"/>
              <w:tabs>
                <w:tab w:val="left" w:pos="972"/>
              </w:tabs>
              <w:autoSpaceDE w:val="0"/>
              <w:autoSpaceDN w:val="0"/>
              <w:spacing w:line="280" w:lineRule="auto"/>
              <w:ind w:right="262"/>
            </w:pPr>
            <w:r>
              <w:t>OFSM £2,000 (NS/LS)</w:t>
            </w:r>
          </w:p>
        </w:tc>
        <w:tc>
          <w:tcPr>
            <w:tcW w:w="3624" w:type="dxa"/>
          </w:tcPr>
          <w:p w14:paraId="2DC9253C" w14:textId="77777777" w:rsidR="00F90359" w:rsidRDefault="002D4ED9" w:rsidP="00E65D19">
            <w:pPr>
              <w:rPr>
                <w:b/>
                <w:szCs w:val="24"/>
              </w:rPr>
            </w:pPr>
            <w:r w:rsidRPr="00F90359">
              <w:rPr>
                <w:b/>
                <w:szCs w:val="24"/>
              </w:rPr>
              <w:t>Change:</w:t>
            </w:r>
            <w:r>
              <w:rPr>
                <w:b/>
                <w:szCs w:val="24"/>
              </w:rPr>
              <w:t xml:space="preserve"> </w:t>
            </w:r>
          </w:p>
          <w:p w14:paraId="18A645DE" w14:textId="77777777" w:rsidR="002D4ED9" w:rsidRPr="002D4ED9" w:rsidRDefault="002D4ED9" w:rsidP="002D4ED9">
            <w:r>
              <w:t>OFSM £2,000 (NS/</w:t>
            </w:r>
            <w:r w:rsidRPr="002D4ED9">
              <w:rPr>
                <w:color w:val="FF0000"/>
              </w:rPr>
              <w:t>SF) £5,000 (LS)</w:t>
            </w:r>
          </w:p>
        </w:tc>
      </w:tr>
      <w:tr w:rsidR="002D4ED9" w14:paraId="17A73C5F" w14:textId="77777777" w:rsidTr="00C442AE">
        <w:tc>
          <w:tcPr>
            <w:tcW w:w="1560" w:type="dxa"/>
          </w:tcPr>
          <w:p w14:paraId="64739DE6" w14:textId="77777777" w:rsidR="002D4ED9" w:rsidRDefault="00D34005" w:rsidP="00E65D19">
            <w:pPr>
              <w:rPr>
                <w:szCs w:val="24"/>
              </w:rPr>
            </w:pPr>
            <w:r>
              <w:rPr>
                <w:szCs w:val="24"/>
              </w:rPr>
              <w:t>Section 18.12 poin</w:t>
            </w:r>
            <w:r w:rsidR="002D4ED9">
              <w:rPr>
                <w:szCs w:val="24"/>
              </w:rPr>
              <w:t>t 3</w:t>
            </w:r>
          </w:p>
        </w:tc>
        <w:tc>
          <w:tcPr>
            <w:tcW w:w="4881" w:type="dxa"/>
          </w:tcPr>
          <w:p w14:paraId="427D6748" w14:textId="77777777" w:rsidR="002D4ED9" w:rsidRDefault="002D4ED9" w:rsidP="00D34005">
            <w:pPr>
              <w:widowControl w:val="0"/>
              <w:tabs>
                <w:tab w:val="left" w:pos="972"/>
              </w:tabs>
              <w:autoSpaceDE w:val="0"/>
              <w:autoSpaceDN w:val="0"/>
              <w:spacing w:line="280" w:lineRule="auto"/>
              <w:ind w:right="262"/>
            </w:pPr>
            <w:r w:rsidRPr="00374CF3">
              <w:t>a report should be prepared for the Finance</w:t>
            </w:r>
            <w:r>
              <w:t xml:space="preserve">, </w:t>
            </w:r>
            <w:r w:rsidRPr="00374CF3">
              <w:t>Audit</w:t>
            </w:r>
            <w:r w:rsidR="00D34005">
              <w:t xml:space="preserve"> and </w:t>
            </w:r>
            <w:r>
              <w:t>R</w:t>
            </w:r>
            <w:r w:rsidRPr="00374CF3">
              <w:t xml:space="preserve">esource Committee </w:t>
            </w:r>
            <w:r w:rsidR="00D34005">
              <w:t xml:space="preserve">... </w:t>
            </w:r>
            <w:r w:rsidRPr="00374CF3">
              <w:t>decision and criteria should be reported to the Finance</w:t>
            </w:r>
            <w:r>
              <w:t xml:space="preserve">, </w:t>
            </w:r>
            <w:r w:rsidRPr="00374CF3">
              <w:t>Audit</w:t>
            </w:r>
            <w:r w:rsidR="00D34005">
              <w:t xml:space="preserve"> and </w:t>
            </w:r>
            <w:r>
              <w:t xml:space="preserve">Resource </w:t>
            </w:r>
            <w:r w:rsidRPr="00374CF3">
              <w:t>Committee</w:t>
            </w:r>
          </w:p>
        </w:tc>
        <w:tc>
          <w:tcPr>
            <w:tcW w:w="3624" w:type="dxa"/>
          </w:tcPr>
          <w:p w14:paraId="5FF0101E" w14:textId="77777777" w:rsidR="002D4ED9" w:rsidRPr="00F90359" w:rsidRDefault="00D34005" w:rsidP="00D34005">
            <w:pPr>
              <w:rPr>
                <w:b/>
                <w:szCs w:val="24"/>
              </w:rPr>
            </w:pPr>
            <w:r>
              <w:t xml:space="preserve">Change: </w:t>
            </w:r>
            <w:r w:rsidRPr="00F90359">
              <w:rPr>
                <w:color w:val="FF0000"/>
                <w:szCs w:val="24"/>
              </w:rPr>
              <w:t>Finance, Audit, Resource and Risk Committee</w:t>
            </w:r>
          </w:p>
        </w:tc>
      </w:tr>
      <w:tr w:rsidR="00D34005" w14:paraId="27ED06AD" w14:textId="77777777" w:rsidTr="00C442AE">
        <w:tc>
          <w:tcPr>
            <w:tcW w:w="1560" w:type="dxa"/>
          </w:tcPr>
          <w:p w14:paraId="05C3CA74" w14:textId="77777777" w:rsidR="00D34005" w:rsidRDefault="00D34005" w:rsidP="00E65D19">
            <w:pPr>
              <w:rPr>
                <w:szCs w:val="24"/>
              </w:rPr>
            </w:pPr>
            <w:r>
              <w:rPr>
                <w:szCs w:val="24"/>
              </w:rPr>
              <w:t>Section 19 point 1</w:t>
            </w:r>
          </w:p>
        </w:tc>
        <w:tc>
          <w:tcPr>
            <w:tcW w:w="4881" w:type="dxa"/>
          </w:tcPr>
          <w:p w14:paraId="433A719F" w14:textId="77777777" w:rsidR="00D34005" w:rsidRPr="00374CF3" w:rsidRDefault="00D34005" w:rsidP="00D34005">
            <w:pPr>
              <w:widowControl w:val="0"/>
              <w:tabs>
                <w:tab w:val="left" w:pos="972"/>
              </w:tabs>
              <w:autoSpaceDE w:val="0"/>
              <w:autoSpaceDN w:val="0"/>
              <w:spacing w:line="280" w:lineRule="auto"/>
              <w:ind w:right="262"/>
            </w:pPr>
            <w:r w:rsidRPr="00343E22">
              <w:rPr>
                <w:rFonts w:cstheme="minorHAnsi"/>
              </w:rPr>
              <w:t>The Finance</w:t>
            </w:r>
            <w:r>
              <w:rPr>
                <w:rFonts w:cstheme="minorHAnsi"/>
              </w:rPr>
              <w:t>, Au</w:t>
            </w:r>
            <w:r w:rsidRPr="00343E22">
              <w:rPr>
                <w:rFonts w:cstheme="minorHAnsi"/>
              </w:rPr>
              <w:t>dit</w:t>
            </w:r>
            <w:r>
              <w:rPr>
                <w:rFonts w:cstheme="minorHAnsi"/>
              </w:rPr>
              <w:t xml:space="preserve"> and </w:t>
            </w:r>
            <w:r w:rsidRPr="00343E22">
              <w:rPr>
                <w:rFonts w:cstheme="minorHAnsi"/>
              </w:rPr>
              <w:t>Resource</w:t>
            </w:r>
            <w:r w:rsidRPr="00343E22">
              <w:rPr>
                <w:rFonts w:cstheme="minorHAnsi"/>
                <w:spacing w:val="-8"/>
              </w:rPr>
              <w:t xml:space="preserve"> </w:t>
            </w:r>
            <w:r w:rsidRPr="00343E22">
              <w:rPr>
                <w:rFonts w:cstheme="minorHAnsi"/>
              </w:rPr>
              <w:t>Committee reviews insurance arrangements</w:t>
            </w:r>
          </w:p>
        </w:tc>
        <w:tc>
          <w:tcPr>
            <w:tcW w:w="3624" w:type="dxa"/>
          </w:tcPr>
          <w:p w14:paraId="3425C46B" w14:textId="77777777" w:rsidR="00D34005" w:rsidRDefault="00D34005" w:rsidP="00D34005">
            <w:r>
              <w:t xml:space="preserve">Change: </w:t>
            </w:r>
            <w:r w:rsidRPr="00F90359">
              <w:rPr>
                <w:color w:val="FF0000"/>
                <w:szCs w:val="24"/>
              </w:rPr>
              <w:t>Finance, Audit, Resource and Risk Committee</w:t>
            </w:r>
          </w:p>
        </w:tc>
      </w:tr>
      <w:tr w:rsidR="00D637CE" w14:paraId="75350C9F" w14:textId="77777777" w:rsidTr="00C442AE">
        <w:tc>
          <w:tcPr>
            <w:tcW w:w="1560" w:type="dxa"/>
          </w:tcPr>
          <w:p w14:paraId="2B0D577A" w14:textId="020356B9" w:rsidR="00D637CE" w:rsidRDefault="00D637CE" w:rsidP="00E65D19">
            <w:pPr>
              <w:rPr>
                <w:szCs w:val="24"/>
              </w:rPr>
            </w:pPr>
            <w:r>
              <w:rPr>
                <w:b/>
                <w:szCs w:val="24"/>
              </w:rPr>
              <w:t>November 2022</w:t>
            </w:r>
          </w:p>
        </w:tc>
        <w:tc>
          <w:tcPr>
            <w:tcW w:w="4881" w:type="dxa"/>
          </w:tcPr>
          <w:p w14:paraId="39E1B3DE" w14:textId="77777777" w:rsidR="00D637CE" w:rsidRPr="00343E22" w:rsidRDefault="00D637CE" w:rsidP="00D34005">
            <w:pPr>
              <w:widowControl w:val="0"/>
              <w:tabs>
                <w:tab w:val="left" w:pos="972"/>
              </w:tabs>
              <w:autoSpaceDE w:val="0"/>
              <w:autoSpaceDN w:val="0"/>
              <w:spacing w:line="280" w:lineRule="auto"/>
              <w:ind w:right="262"/>
              <w:rPr>
                <w:rFonts w:cstheme="minorHAnsi"/>
              </w:rPr>
            </w:pPr>
          </w:p>
        </w:tc>
        <w:tc>
          <w:tcPr>
            <w:tcW w:w="3624" w:type="dxa"/>
          </w:tcPr>
          <w:p w14:paraId="22BE2F9B" w14:textId="77777777" w:rsidR="00D637CE" w:rsidRDefault="00D637CE" w:rsidP="00D34005"/>
        </w:tc>
      </w:tr>
      <w:tr w:rsidR="00D637CE" w14:paraId="0A8D879A" w14:textId="77777777" w:rsidTr="00C442AE">
        <w:tc>
          <w:tcPr>
            <w:tcW w:w="1560" w:type="dxa"/>
          </w:tcPr>
          <w:p w14:paraId="2AC70215" w14:textId="77777777" w:rsidR="00D637CE" w:rsidRDefault="00D637CE" w:rsidP="00D637CE">
            <w:pPr>
              <w:rPr>
                <w:szCs w:val="24"/>
              </w:rPr>
            </w:pPr>
            <w:r>
              <w:rPr>
                <w:szCs w:val="24"/>
              </w:rPr>
              <w:t>Section 4</w:t>
            </w:r>
          </w:p>
          <w:p w14:paraId="6711EC3E" w14:textId="2FA7AE9B" w:rsidR="00D637CE" w:rsidRDefault="00D637CE" w:rsidP="00D637CE">
            <w:pPr>
              <w:rPr>
                <w:b/>
                <w:szCs w:val="24"/>
              </w:rPr>
            </w:pPr>
            <w:r>
              <w:rPr>
                <w:szCs w:val="24"/>
              </w:rPr>
              <w:t>Point 1 &amp; 2</w:t>
            </w:r>
          </w:p>
        </w:tc>
        <w:tc>
          <w:tcPr>
            <w:tcW w:w="4881" w:type="dxa"/>
          </w:tcPr>
          <w:p w14:paraId="3A8C676E" w14:textId="7B07197F" w:rsidR="00D637CE" w:rsidRPr="00566AEC" w:rsidRDefault="00D637CE" w:rsidP="00A10EC4">
            <w:pPr>
              <w:pStyle w:val="ListParagraph"/>
              <w:widowControl w:val="0"/>
              <w:numPr>
                <w:ilvl w:val="0"/>
                <w:numId w:val="104"/>
              </w:numPr>
              <w:tabs>
                <w:tab w:val="left" w:pos="1047"/>
              </w:tabs>
              <w:autoSpaceDE w:val="0"/>
              <w:autoSpaceDN w:val="0"/>
            </w:pPr>
            <w:r w:rsidRPr="00566AEC">
              <w:t>Deans Accountants have been appointed as the Trusts auditors for</w:t>
            </w:r>
            <w:r w:rsidRPr="00A10EC4">
              <w:rPr>
                <w:spacing w:val="-8"/>
              </w:rPr>
              <w:t xml:space="preserve"> </w:t>
            </w:r>
            <w:r w:rsidRPr="00A10EC4">
              <w:rPr>
                <w:color w:val="FF0000"/>
              </w:rPr>
              <w:t>2020/21</w:t>
            </w:r>
            <w:r w:rsidRPr="00566AEC">
              <w:t>.</w:t>
            </w:r>
          </w:p>
          <w:p w14:paraId="3768A946" w14:textId="77777777" w:rsidR="00D637CE" w:rsidRPr="00566AEC" w:rsidRDefault="00D637CE" w:rsidP="00D637CE">
            <w:pPr>
              <w:pStyle w:val="BodyText"/>
              <w:spacing w:before="1"/>
              <w:rPr>
                <w:sz w:val="28"/>
              </w:rPr>
            </w:pPr>
          </w:p>
          <w:p w14:paraId="35A0E6BB" w14:textId="73E32694" w:rsidR="00D637CE" w:rsidRPr="00A10EC4" w:rsidRDefault="00D637CE" w:rsidP="00A10EC4">
            <w:pPr>
              <w:pStyle w:val="ListParagraph"/>
              <w:widowControl w:val="0"/>
              <w:numPr>
                <w:ilvl w:val="0"/>
                <w:numId w:val="104"/>
              </w:numPr>
              <w:tabs>
                <w:tab w:val="left" w:pos="1047"/>
              </w:tabs>
              <w:autoSpaceDE w:val="0"/>
              <w:autoSpaceDN w:val="0"/>
              <w:ind w:right="1754"/>
              <w:rPr>
                <w:rFonts w:cstheme="minorHAnsi"/>
              </w:rPr>
            </w:pPr>
            <w:r w:rsidRPr="00566AEC">
              <w:t>Deans have been appointed to provide the following services to the Children First Learning Partnership in</w:t>
            </w:r>
            <w:r w:rsidRPr="00A10EC4">
              <w:rPr>
                <w:spacing w:val="-7"/>
              </w:rPr>
              <w:t xml:space="preserve"> </w:t>
            </w:r>
            <w:r w:rsidRPr="00A10EC4">
              <w:rPr>
                <w:color w:val="FF0000"/>
              </w:rPr>
              <w:t>2020/21</w:t>
            </w:r>
          </w:p>
        </w:tc>
        <w:tc>
          <w:tcPr>
            <w:tcW w:w="3624" w:type="dxa"/>
          </w:tcPr>
          <w:p w14:paraId="78C07676" w14:textId="3457D1F3" w:rsidR="00D637CE" w:rsidRDefault="00D637CE" w:rsidP="00D34005">
            <w:r w:rsidRPr="00C442AE">
              <w:rPr>
                <w:b/>
                <w:szCs w:val="24"/>
              </w:rPr>
              <w:t>Change:</w:t>
            </w:r>
            <w:r>
              <w:rPr>
                <w:szCs w:val="24"/>
              </w:rPr>
              <w:t xml:space="preserve"> Date to 2021/22</w:t>
            </w:r>
          </w:p>
        </w:tc>
      </w:tr>
      <w:tr w:rsidR="00A10EC4" w14:paraId="020965B2" w14:textId="77777777" w:rsidTr="00C442AE">
        <w:tc>
          <w:tcPr>
            <w:tcW w:w="1560" w:type="dxa"/>
          </w:tcPr>
          <w:p w14:paraId="732B2FF8" w14:textId="77777777" w:rsidR="00A10EC4" w:rsidRDefault="00A10EC4" w:rsidP="00D637CE">
            <w:pPr>
              <w:rPr>
                <w:szCs w:val="24"/>
              </w:rPr>
            </w:pPr>
            <w:r>
              <w:rPr>
                <w:szCs w:val="24"/>
              </w:rPr>
              <w:lastRenderedPageBreak/>
              <w:t>Section 6</w:t>
            </w:r>
          </w:p>
          <w:p w14:paraId="5AECCF5E" w14:textId="0797165F" w:rsidR="00A10EC4" w:rsidRDefault="00A10EC4" w:rsidP="00D637CE">
            <w:pPr>
              <w:rPr>
                <w:szCs w:val="24"/>
              </w:rPr>
            </w:pPr>
            <w:r>
              <w:rPr>
                <w:szCs w:val="24"/>
              </w:rPr>
              <w:t>Point 3</w:t>
            </w:r>
          </w:p>
        </w:tc>
        <w:tc>
          <w:tcPr>
            <w:tcW w:w="4881" w:type="dxa"/>
          </w:tcPr>
          <w:p w14:paraId="168C4C6E" w14:textId="74544E23" w:rsidR="00A10EC4" w:rsidRPr="00566AEC" w:rsidRDefault="00A10EC4" w:rsidP="00A10EC4">
            <w:pPr>
              <w:widowControl w:val="0"/>
              <w:tabs>
                <w:tab w:val="left" w:pos="1047"/>
              </w:tabs>
              <w:autoSpaceDE w:val="0"/>
              <w:autoSpaceDN w:val="0"/>
              <w:spacing w:before="1"/>
              <w:ind w:left="686"/>
            </w:pPr>
            <w:r>
              <w:t xml:space="preserve">3.  </w:t>
            </w:r>
            <w:r w:rsidRPr="00566AEC">
              <w:t>The accounts are then submitted as</w:t>
            </w:r>
            <w:r w:rsidRPr="00A10EC4">
              <w:rPr>
                <w:spacing w:val="-6"/>
              </w:rPr>
              <w:t xml:space="preserve"> </w:t>
            </w:r>
            <w:r w:rsidRPr="00566AEC">
              <w:t>follows:</w:t>
            </w:r>
          </w:p>
          <w:p w14:paraId="1F5CD7E1" w14:textId="77777777" w:rsidR="00A10EC4" w:rsidRPr="00566AEC" w:rsidRDefault="00A10EC4" w:rsidP="00A10EC4">
            <w:pPr>
              <w:pStyle w:val="BodyText"/>
              <w:spacing w:before="10"/>
              <w:rPr>
                <w:sz w:val="28"/>
              </w:rPr>
            </w:pPr>
          </w:p>
          <w:p w14:paraId="47D283E4" w14:textId="77777777" w:rsidR="00A10EC4" w:rsidRDefault="00A10EC4" w:rsidP="00A10EC4">
            <w:pPr>
              <w:pStyle w:val="ListParagraph"/>
              <w:widowControl w:val="0"/>
              <w:numPr>
                <w:ilvl w:val="1"/>
                <w:numId w:val="20"/>
              </w:numPr>
              <w:tabs>
                <w:tab w:val="left" w:pos="1401"/>
                <w:tab w:val="left" w:pos="1402"/>
              </w:tabs>
              <w:autoSpaceDE w:val="0"/>
              <w:autoSpaceDN w:val="0"/>
              <w:ind w:hanging="357"/>
              <w:contextualSpacing w:val="0"/>
            </w:pPr>
            <w:r w:rsidRPr="00566AEC">
              <w:t xml:space="preserve">by </w:t>
            </w:r>
            <w:r w:rsidRPr="00A10EC4">
              <w:rPr>
                <w:color w:val="FF0000"/>
              </w:rPr>
              <w:t xml:space="preserve">19 January </w:t>
            </w:r>
            <w:r w:rsidRPr="00566AEC">
              <w:t>– to EFSA</w:t>
            </w:r>
          </w:p>
          <w:p w14:paraId="721AA1A9" w14:textId="77777777" w:rsidR="00A10EC4" w:rsidRDefault="00A10EC4" w:rsidP="00A10EC4">
            <w:pPr>
              <w:pStyle w:val="ListParagraph"/>
              <w:widowControl w:val="0"/>
              <w:numPr>
                <w:ilvl w:val="1"/>
                <w:numId w:val="20"/>
              </w:numPr>
              <w:tabs>
                <w:tab w:val="left" w:pos="1401"/>
                <w:tab w:val="left" w:pos="1402"/>
              </w:tabs>
              <w:autoSpaceDE w:val="0"/>
              <w:autoSpaceDN w:val="0"/>
              <w:ind w:hanging="357"/>
              <w:contextualSpacing w:val="0"/>
            </w:pPr>
            <w:r>
              <w:t>by 31 January – published on our own website</w:t>
            </w:r>
          </w:p>
          <w:p w14:paraId="02B8B673" w14:textId="77777777" w:rsidR="00A10EC4" w:rsidRDefault="00A10EC4" w:rsidP="00A10EC4">
            <w:pPr>
              <w:pStyle w:val="ListParagraph"/>
              <w:widowControl w:val="0"/>
              <w:numPr>
                <w:ilvl w:val="1"/>
                <w:numId w:val="20"/>
              </w:numPr>
              <w:tabs>
                <w:tab w:val="left" w:pos="1401"/>
                <w:tab w:val="left" w:pos="1402"/>
              </w:tabs>
              <w:autoSpaceDE w:val="0"/>
              <w:autoSpaceDN w:val="0"/>
              <w:ind w:hanging="357"/>
              <w:contextualSpacing w:val="0"/>
            </w:pPr>
            <w:r>
              <w:t>by 31 January – to Companies House</w:t>
            </w:r>
          </w:p>
          <w:p w14:paraId="49DC41B5" w14:textId="77777777" w:rsidR="00A10EC4" w:rsidRDefault="00A10EC4" w:rsidP="00A10EC4">
            <w:pPr>
              <w:pStyle w:val="ListParagraph"/>
              <w:widowControl w:val="0"/>
              <w:tabs>
                <w:tab w:val="left" w:pos="1401"/>
                <w:tab w:val="left" w:pos="1402"/>
              </w:tabs>
              <w:autoSpaceDE w:val="0"/>
              <w:autoSpaceDN w:val="0"/>
            </w:pPr>
          </w:p>
        </w:tc>
        <w:tc>
          <w:tcPr>
            <w:tcW w:w="3624" w:type="dxa"/>
          </w:tcPr>
          <w:p w14:paraId="21D1A090" w14:textId="680E9842" w:rsidR="00A10EC4" w:rsidRDefault="00A10EC4" w:rsidP="00D34005">
            <w:pPr>
              <w:rPr>
                <w:b/>
                <w:szCs w:val="24"/>
              </w:rPr>
            </w:pPr>
            <w:r>
              <w:rPr>
                <w:b/>
                <w:szCs w:val="24"/>
              </w:rPr>
              <w:t xml:space="preserve">Change: </w:t>
            </w:r>
            <w:r w:rsidRPr="00A10EC4">
              <w:rPr>
                <w:szCs w:val="24"/>
              </w:rPr>
              <w:t>Date to 19 January</w:t>
            </w:r>
          </w:p>
        </w:tc>
      </w:tr>
      <w:tr w:rsidR="00033E3F" w14:paraId="05DBA262" w14:textId="77777777" w:rsidTr="00C442AE">
        <w:tc>
          <w:tcPr>
            <w:tcW w:w="1560" w:type="dxa"/>
          </w:tcPr>
          <w:p w14:paraId="5AB46C7E" w14:textId="77777777" w:rsidR="00033E3F" w:rsidRDefault="00A10EC4" w:rsidP="00D637CE">
            <w:pPr>
              <w:rPr>
                <w:szCs w:val="24"/>
              </w:rPr>
            </w:pPr>
            <w:r>
              <w:rPr>
                <w:szCs w:val="24"/>
              </w:rPr>
              <w:t>Section 7</w:t>
            </w:r>
          </w:p>
          <w:p w14:paraId="13737AB8" w14:textId="00B6F9A5" w:rsidR="00A10EC4" w:rsidRDefault="00A10EC4" w:rsidP="00D637CE">
            <w:pPr>
              <w:rPr>
                <w:szCs w:val="24"/>
              </w:rPr>
            </w:pPr>
            <w:r>
              <w:rPr>
                <w:szCs w:val="24"/>
              </w:rPr>
              <w:t>Point 1</w:t>
            </w:r>
          </w:p>
        </w:tc>
        <w:tc>
          <w:tcPr>
            <w:tcW w:w="4881" w:type="dxa"/>
          </w:tcPr>
          <w:p w14:paraId="4E767774" w14:textId="1CADE099" w:rsidR="00A10EC4" w:rsidRDefault="00A10EC4" w:rsidP="00A10EC4">
            <w:pPr>
              <w:pStyle w:val="ListParagraph"/>
              <w:widowControl w:val="0"/>
              <w:numPr>
                <w:ilvl w:val="0"/>
                <w:numId w:val="103"/>
              </w:numPr>
              <w:tabs>
                <w:tab w:val="left" w:pos="1401"/>
                <w:tab w:val="left" w:pos="1402"/>
              </w:tabs>
              <w:autoSpaceDE w:val="0"/>
              <w:autoSpaceDN w:val="0"/>
            </w:pPr>
            <w:r>
              <w:t xml:space="preserve">The academy Trust must prepare an annual accounts return for the accounting period to 31 August, which is submitted to the EFSA by </w:t>
            </w:r>
            <w:r w:rsidRPr="00A10EC4">
              <w:rPr>
                <w:color w:val="FF0000"/>
              </w:rPr>
              <w:t>19 January</w:t>
            </w:r>
            <w:r>
              <w:t>.</w:t>
            </w:r>
          </w:p>
          <w:p w14:paraId="31D16F57" w14:textId="77777777" w:rsidR="00A10EC4" w:rsidRDefault="00A10EC4" w:rsidP="00A10EC4">
            <w:pPr>
              <w:widowControl w:val="0"/>
              <w:tabs>
                <w:tab w:val="left" w:pos="1401"/>
                <w:tab w:val="left" w:pos="1402"/>
              </w:tabs>
              <w:autoSpaceDE w:val="0"/>
              <w:autoSpaceDN w:val="0"/>
            </w:pPr>
          </w:p>
          <w:p w14:paraId="5037B039" w14:textId="77777777" w:rsidR="00033E3F" w:rsidRPr="00566AEC" w:rsidRDefault="00033E3F" w:rsidP="00A10EC4">
            <w:pPr>
              <w:widowControl w:val="0"/>
              <w:tabs>
                <w:tab w:val="left" w:pos="1047"/>
              </w:tabs>
              <w:autoSpaceDE w:val="0"/>
              <w:autoSpaceDN w:val="0"/>
            </w:pPr>
          </w:p>
        </w:tc>
        <w:tc>
          <w:tcPr>
            <w:tcW w:w="3624" w:type="dxa"/>
          </w:tcPr>
          <w:p w14:paraId="03704A36" w14:textId="51BA2A1B" w:rsidR="00033E3F" w:rsidRPr="00C442AE" w:rsidRDefault="00A10EC4" w:rsidP="00D34005">
            <w:pPr>
              <w:rPr>
                <w:b/>
                <w:szCs w:val="24"/>
              </w:rPr>
            </w:pPr>
            <w:r>
              <w:rPr>
                <w:b/>
                <w:szCs w:val="24"/>
              </w:rPr>
              <w:t xml:space="preserve">Change: </w:t>
            </w:r>
            <w:r w:rsidRPr="00A10EC4">
              <w:rPr>
                <w:szCs w:val="24"/>
              </w:rPr>
              <w:t>Date to 19 January</w:t>
            </w:r>
          </w:p>
        </w:tc>
      </w:tr>
      <w:tr w:rsidR="00693F23" w14:paraId="50DBCD6F" w14:textId="77777777" w:rsidTr="00C442AE">
        <w:tc>
          <w:tcPr>
            <w:tcW w:w="1560" w:type="dxa"/>
          </w:tcPr>
          <w:p w14:paraId="23AA1FD4" w14:textId="7848B0BE" w:rsidR="00693F23" w:rsidRDefault="00693F23" w:rsidP="00D637CE">
            <w:pPr>
              <w:rPr>
                <w:szCs w:val="24"/>
              </w:rPr>
            </w:pPr>
            <w:r>
              <w:rPr>
                <w:b/>
                <w:szCs w:val="24"/>
              </w:rPr>
              <w:t>November 2022</w:t>
            </w:r>
          </w:p>
        </w:tc>
        <w:tc>
          <w:tcPr>
            <w:tcW w:w="4881" w:type="dxa"/>
          </w:tcPr>
          <w:p w14:paraId="5093C349" w14:textId="77777777" w:rsidR="00693F23" w:rsidRDefault="00693F23" w:rsidP="00693F23">
            <w:pPr>
              <w:widowControl w:val="0"/>
              <w:tabs>
                <w:tab w:val="left" w:pos="1401"/>
                <w:tab w:val="left" w:pos="1402"/>
              </w:tabs>
              <w:autoSpaceDE w:val="0"/>
              <w:autoSpaceDN w:val="0"/>
            </w:pPr>
          </w:p>
        </w:tc>
        <w:tc>
          <w:tcPr>
            <w:tcW w:w="3624" w:type="dxa"/>
          </w:tcPr>
          <w:p w14:paraId="4FB794FF" w14:textId="77777777" w:rsidR="00693F23" w:rsidRDefault="00693F23" w:rsidP="00D34005">
            <w:pPr>
              <w:rPr>
                <w:b/>
                <w:szCs w:val="24"/>
              </w:rPr>
            </w:pPr>
          </w:p>
        </w:tc>
      </w:tr>
      <w:tr w:rsidR="00693F23" w14:paraId="33321490" w14:textId="77777777" w:rsidTr="00C442AE">
        <w:tc>
          <w:tcPr>
            <w:tcW w:w="1560" w:type="dxa"/>
          </w:tcPr>
          <w:p w14:paraId="5E9CE9F3" w14:textId="4C0B3201" w:rsidR="00522FF1" w:rsidRDefault="00522FF1" w:rsidP="00522FF1">
            <w:pPr>
              <w:rPr>
                <w:szCs w:val="24"/>
              </w:rPr>
            </w:pPr>
            <w:r>
              <w:rPr>
                <w:szCs w:val="24"/>
              </w:rPr>
              <w:t xml:space="preserve">Section </w:t>
            </w:r>
            <w:r w:rsidR="00397F99">
              <w:rPr>
                <w:szCs w:val="24"/>
              </w:rPr>
              <w:t>4</w:t>
            </w:r>
          </w:p>
          <w:p w14:paraId="26C6B03F" w14:textId="0F67BE31" w:rsidR="00693F23" w:rsidRDefault="00693F23" w:rsidP="00522FF1">
            <w:pPr>
              <w:rPr>
                <w:b/>
                <w:szCs w:val="24"/>
              </w:rPr>
            </w:pPr>
          </w:p>
        </w:tc>
        <w:tc>
          <w:tcPr>
            <w:tcW w:w="4881" w:type="dxa"/>
          </w:tcPr>
          <w:p w14:paraId="4428A5F7" w14:textId="7647810A" w:rsidR="00693F23" w:rsidRPr="00566AEC" w:rsidRDefault="00693F23" w:rsidP="00397F99">
            <w:pPr>
              <w:widowControl w:val="0"/>
              <w:tabs>
                <w:tab w:val="left" w:pos="1047"/>
              </w:tabs>
              <w:autoSpaceDE w:val="0"/>
              <w:autoSpaceDN w:val="0"/>
            </w:pPr>
            <w:r w:rsidRPr="00566AEC">
              <w:t>Deans Accountants have been appointed as the Trusts auditors for</w:t>
            </w:r>
            <w:r w:rsidRPr="00397F99">
              <w:rPr>
                <w:spacing w:val="-8"/>
              </w:rPr>
              <w:t xml:space="preserve"> </w:t>
            </w:r>
            <w:r w:rsidRPr="00397F99">
              <w:rPr>
                <w:color w:val="FF0000"/>
              </w:rPr>
              <w:t>202</w:t>
            </w:r>
            <w:r w:rsidR="00522FF1" w:rsidRPr="00397F99">
              <w:rPr>
                <w:color w:val="FF0000"/>
              </w:rPr>
              <w:t>1</w:t>
            </w:r>
            <w:r w:rsidRPr="00397F99">
              <w:rPr>
                <w:color w:val="FF0000"/>
              </w:rPr>
              <w:t>/2</w:t>
            </w:r>
            <w:r w:rsidR="00522FF1" w:rsidRPr="00397F99">
              <w:rPr>
                <w:color w:val="FF0000"/>
              </w:rPr>
              <w:t>2</w:t>
            </w:r>
            <w:r w:rsidRPr="00566AEC">
              <w:t>.</w:t>
            </w:r>
          </w:p>
          <w:p w14:paraId="6673C74D" w14:textId="77777777" w:rsidR="00693F23" w:rsidRPr="00566AEC" w:rsidRDefault="00693F23" w:rsidP="00693F23">
            <w:pPr>
              <w:pStyle w:val="BodyText"/>
              <w:spacing w:before="1"/>
              <w:rPr>
                <w:sz w:val="28"/>
              </w:rPr>
            </w:pPr>
          </w:p>
          <w:p w14:paraId="2F642BE4" w14:textId="39E542C2" w:rsidR="00693F23" w:rsidRDefault="00693F23" w:rsidP="00693F23">
            <w:pPr>
              <w:widowControl w:val="0"/>
              <w:tabs>
                <w:tab w:val="left" w:pos="1401"/>
                <w:tab w:val="left" w:pos="1402"/>
              </w:tabs>
              <w:autoSpaceDE w:val="0"/>
              <w:autoSpaceDN w:val="0"/>
            </w:pPr>
            <w:r w:rsidRPr="00566AEC">
              <w:t>Deans have been appointed to provide the following services to the Children First Learning Partnership in</w:t>
            </w:r>
            <w:r w:rsidRPr="00A10EC4">
              <w:rPr>
                <w:spacing w:val="-7"/>
              </w:rPr>
              <w:t xml:space="preserve"> </w:t>
            </w:r>
            <w:r w:rsidRPr="00A10EC4">
              <w:rPr>
                <w:color w:val="FF0000"/>
              </w:rPr>
              <w:t>202</w:t>
            </w:r>
            <w:r w:rsidR="00522FF1">
              <w:rPr>
                <w:color w:val="FF0000"/>
              </w:rPr>
              <w:t>1</w:t>
            </w:r>
            <w:r w:rsidRPr="00A10EC4">
              <w:rPr>
                <w:color w:val="FF0000"/>
              </w:rPr>
              <w:t>/2</w:t>
            </w:r>
            <w:r w:rsidR="00522FF1">
              <w:rPr>
                <w:color w:val="FF0000"/>
              </w:rPr>
              <w:t>2</w:t>
            </w:r>
          </w:p>
        </w:tc>
        <w:tc>
          <w:tcPr>
            <w:tcW w:w="3624" w:type="dxa"/>
          </w:tcPr>
          <w:p w14:paraId="30F49CDA" w14:textId="262A1DE5" w:rsidR="00693F23" w:rsidRDefault="00522FF1" w:rsidP="00D34005">
            <w:pPr>
              <w:rPr>
                <w:b/>
                <w:szCs w:val="24"/>
              </w:rPr>
            </w:pPr>
            <w:r w:rsidRPr="00C442AE">
              <w:rPr>
                <w:b/>
                <w:szCs w:val="24"/>
              </w:rPr>
              <w:t>Change:</w:t>
            </w:r>
            <w:r>
              <w:rPr>
                <w:szCs w:val="24"/>
              </w:rPr>
              <w:t xml:space="preserve"> Date to 2022/23</w:t>
            </w:r>
          </w:p>
        </w:tc>
      </w:tr>
      <w:tr w:rsidR="00487AF4" w14:paraId="68293C75" w14:textId="77777777" w:rsidTr="00C442AE">
        <w:tc>
          <w:tcPr>
            <w:tcW w:w="1560" w:type="dxa"/>
          </w:tcPr>
          <w:p w14:paraId="7272421F" w14:textId="62270CF8" w:rsidR="005979EC" w:rsidRDefault="005979EC" w:rsidP="005979EC">
            <w:pPr>
              <w:rPr>
                <w:szCs w:val="24"/>
              </w:rPr>
            </w:pPr>
            <w:r>
              <w:rPr>
                <w:szCs w:val="24"/>
              </w:rPr>
              <w:t xml:space="preserve">Section </w:t>
            </w:r>
            <w:r w:rsidR="00AA1392">
              <w:rPr>
                <w:szCs w:val="24"/>
              </w:rPr>
              <w:t>6</w:t>
            </w:r>
          </w:p>
          <w:p w14:paraId="6FBBF48B" w14:textId="2F6C4B76" w:rsidR="00487AF4" w:rsidRDefault="00487AF4" w:rsidP="005979EC">
            <w:pPr>
              <w:rPr>
                <w:szCs w:val="24"/>
              </w:rPr>
            </w:pPr>
          </w:p>
        </w:tc>
        <w:tc>
          <w:tcPr>
            <w:tcW w:w="4881" w:type="dxa"/>
          </w:tcPr>
          <w:p w14:paraId="7D2CE6C9" w14:textId="6A58A5EC" w:rsidR="005979EC" w:rsidRPr="00566AEC" w:rsidRDefault="005979EC" w:rsidP="00AA1392">
            <w:pPr>
              <w:widowControl w:val="0"/>
              <w:tabs>
                <w:tab w:val="left" w:pos="1047"/>
              </w:tabs>
              <w:autoSpaceDE w:val="0"/>
              <w:autoSpaceDN w:val="0"/>
              <w:spacing w:before="1"/>
            </w:pPr>
            <w:r w:rsidRPr="00566AEC">
              <w:t>The accounts are then submitted as</w:t>
            </w:r>
            <w:r w:rsidRPr="00A10EC4">
              <w:rPr>
                <w:spacing w:val="-6"/>
              </w:rPr>
              <w:t xml:space="preserve"> </w:t>
            </w:r>
            <w:r w:rsidRPr="00566AEC">
              <w:t>follows:</w:t>
            </w:r>
          </w:p>
          <w:p w14:paraId="3E9EA6C7" w14:textId="77777777" w:rsidR="005979EC" w:rsidRPr="00566AEC" w:rsidRDefault="005979EC" w:rsidP="005979EC">
            <w:pPr>
              <w:pStyle w:val="BodyText"/>
              <w:spacing w:before="10"/>
              <w:rPr>
                <w:sz w:val="28"/>
              </w:rPr>
            </w:pPr>
          </w:p>
          <w:p w14:paraId="67710093" w14:textId="77777777" w:rsidR="005979EC" w:rsidRDefault="005979EC" w:rsidP="005979EC">
            <w:pPr>
              <w:pStyle w:val="ListParagraph"/>
              <w:widowControl w:val="0"/>
              <w:numPr>
                <w:ilvl w:val="1"/>
                <w:numId w:val="20"/>
              </w:numPr>
              <w:tabs>
                <w:tab w:val="left" w:pos="1401"/>
                <w:tab w:val="left" w:pos="1402"/>
              </w:tabs>
              <w:autoSpaceDE w:val="0"/>
              <w:autoSpaceDN w:val="0"/>
              <w:ind w:hanging="357"/>
              <w:contextualSpacing w:val="0"/>
            </w:pPr>
            <w:r w:rsidRPr="00566AEC">
              <w:t xml:space="preserve">by </w:t>
            </w:r>
            <w:r w:rsidRPr="00A10EC4">
              <w:rPr>
                <w:color w:val="FF0000"/>
              </w:rPr>
              <w:t xml:space="preserve">19 January </w:t>
            </w:r>
            <w:r w:rsidRPr="00566AEC">
              <w:t>– to EFSA</w:t>
            </w:r>
          </w:p>
          <w:p w14:paraId="752FF0E6" w14:textId="77777777" w:rsidR="005979EC" w:rsidRDefault="005979EC" w:rsidP="005979EC">
            <w:pPr>
              <w:pStyle w:val="ListParagraph"/>
              <w:widowControl w:val="0"/>
              <w:numPr>
                <w:ilvl w:val="1"/>
                <w:numId w:val="20"/>
              </w:numPr>
              <w:tabs>
                <w:tab w:val="left" w:pos="1401"/>
                <w:tab w:val="left" w:pos="1402"/>
              </w:tabs>
              <w:autoSpaceDE w:val="0"/>
              <w:autoSpaceDN w:val="0"/>
              <w:ind w:hanging="357"/>
              <w:contextualSpacing w:val="0"/>
            </w:pPr>
            <w:r>
              <w:t>by 31 January – published on our own website</w:t>
            </w:r>
          </w:p>
          <w:p w14:paraId="4B399E2A" w14:textId="77777777" w:rsidR="005979EC" w:rsidRDefault="005979EC" w:rsidP="005979EC">
            <w:pPr>
              <w:pStyle w:val="ListParagraph"/>
              <w:widowControl w:val="0"/>
              <w:numPr>
                <w:ilvl w:val="1"/>
                <w:numId w:val="20"/>
              </w:numPr>
              <w:tabs>
                <w:tab w:val="left" w:pos="1401"/>
                <w:tab w:val="left" w:pos="1402"/>
              </w:tabs>
              <w:autoSpaceDE w:val="0"/>
              <w:autoSpaceDN w:val="0"/>
              <w:ind w:hanging="357"/>
              <w:contextualSpacing w:val="0"/>
            </w:pPr>
            <w:r>
              <w:t>by 31 January – to Companies House</w:t>
            </w:r>
          </w:p>
          <w:p w14:paraId="18A15A6E" w14:textId="77777777" w:rsidR="00487AF4" w:rsidRPr="00566AEC" w:rsidRDefault="00487AF4" w:rsidP="005979EC">
            <w:pPr>
              <w:pStyle w:val="ListParagraph"/>
              <w:widowControl w:val="0"/>
              <w:tabs>
                <w:tab w:val="left" w:pos="1047"/>
              </w:tabs>
              <w:autoSpaceDE w:val="0"/>
              <w:autoSpaceDN w:val="0"/>
            </w:pPr>
          </w:p>
        </w:tc>
        <w:tc>
          <w:tcPr>
            <w:tcW w:w="3624" w:type="dxa"/>
          </w:tcPr>
          <w:p w14:paraId="0116F107" w14:textId="73B9C747" w:rsidR="00487AF4" w:rsidRPr="00C442AE" w:rsidRDefault="00F8622F" w:rsidP="00D34005">
            <w:pPr>
              <w:rPr>
                <w:b/>
                <w:szCs w:val="24"/>
              </w:rPr>
            </w:pPr>
            <w:r>
              <w:rPr>
                <w:b/>
                <w:szCs w:val="24"/>
              </w:rPr>
              <w:t xml:space="preserve">Change: </w:t>
            </w:r>
            <w:r w:rsidRPr="00A10EC4">
              <w:rPr>
                <w:szCs w:val="24"/>
              </w:rPr>
              <w:t xml:space="preserve">Date to </w:t>
            </w:r>
            <w:r>
              <w:rPr>
                <w:szCs w:val="24"/>
              </w:rPr>
              <w:t>30</w:t>
            </w:r>
            <w:r w:rsidRPr="00A10EC4">
              <w:rPr>
                <w:szCs w:val="24"/>
              </w:rPr>
              <w:t xml:space="preserve"> January</w:t>
            </w:r>
          </w:p>
        </w:tc>
      </w:tr>
      <w:tr w:rsidR="00B446FE" w14:paraId="7F8DC14D" w14:textId="77777777" w:rsidTr="00C442AE">
        <w:tc>
          <w:tcPr>
            <w:tcW w:w="1560" w:type="dxa"/>
          </w:tcPr>
          <w:p w14:paraId="32002FC3" w14:textId="3321D8C6" w:rsidR="00B446FE" w:rsidRDefault="00560A00" w:rsidP="005979EC">
            <w:pPr>
              <w:rPr>
                <w:szCs w:val="24"/>
              </w:rPr>
            </w:pPr>
            <w:r>
              <w:rPr>
                <w:szCs w:val="24"/>
              </w:rPr>
              <w:t>Section 6.2</w:t>
            </w:r>
          </w:p>
        </w:tc>
        <w:tc>
          <w:tcPr>
            <w:tcW w:w="4881" w:type="dxa"/>
          </w:tcPr>
          <w:p w14:paraId="4C350B14" w14:textId="4AB0A444" w:rsidR="00B446FE" w:rsidRPr="004D73AC" w:rsidRDefault="00073661" w:rsidP="004D73AC">
            <w:pPr>
              <w:widowControl w:val="0"/>
              <w:tabs>
                <w:tab w:val="left" w:pos="1401"/>
                <w:tab w:val="left" w:pos="1402"/>
              </w:tabs>
              <w:autoSpaceDE w:val="0"/>
              <w:autoSpaceDN w:val="0"/>
              <w:rPr>
                <w:color w:val="FF0000"/>
              </w:rPr>
            </w:pPr>
            <w:r w:rsidRPr="00501B38">
              <w:t xml:space="preserve">External auditors must be appointed in accordance with the </w:t>
            </w:r>
            <w:r w:rsidRPr="004D73AC">
              <w:rPr>
                <w:color w:val="FF0000"/>
              </w:rPr>
              <w:t>Academies Financial Handbook</w:t>
            </w:r>
          </w:p>
        </w:tc>
        <w:tc>
          <w:tcPr>
            <w:tcW w:w="3624" w:type="dxa"/>
          </w:tcPr>
          <w:p w14:paraId="29F6E3CC" w14:textId="1FFA00A3" w:rsidR="00B446FE" w:rsidRDefault="004D73AC" w:rsidP="00D34005">
            <w:pPr>
              <w:rPr>
                <w:b/>
                <w:szCs w:val="24"/>
              </w:rPr>
            </w:pPr>
            <w:r>
              <w:rPr>
                <w:b/>
                <w:szCs w:val="24"/>
              </w:rPr>
              <w:t xml:space="preserve">Change: </w:t>
            </w:r>
            <w:r w:rsidRPr="004D73AC">
              <w:rPr>
                <w:bCs/>
                <w:szCs w:val="24"/>
              </w:rPr>
              <w:t>Academy Trust Handbook</w:t>
            </w:r>
          </w:p>
        </w:tc>
      </w:tr>
      <w:tr w:rsidR="008757FD" w14:paraId="0E8B2D6E" w14:textId="77777777" w:rsidTr="00C442AE">
        <w:tc>
          <w:tcPr>
            <w:tcW w:w="1560" w:type="dxa"/>
          </w:tcPr>
          <w:p w14:paraId="0C5A8C43" w14:textId="40F62701" w:rsidR="008757FD" w:rsidRPr="008757FD" w:rsidRDefault="008757FD" w:rsidP="008757FD">
            <w:pPr>
              <w:widowControl w:val="0"/>
              <w:tabs>
                <w:tab w:val="left" w:pos="1401"/>
                <w:tab w:val="left" w:pos="1402"/>
              </w:tabs>
              <w:autoSpaceDE w:val="0"/>
              <w:autoSpaceDN w:val="0"/>
              <w:rPr>
                <w:bCs/>
                <w:sz w:val="24"/>
              </w:rPr>
            </w:pPr>
            <w:r w:rsidRPr="008757FD">
              <w:rPr>
                <w:bCs/>
                <w:sz w:val="24"/>
              </w:rPr>
              <w:t>Section 7</w:t>
            </w:r>
          </w:p>
          <w:p w14:paraId="5C43E554" w14:textId="77777777" w:rsidR="008757FD" w:rsidRDefault="008757FD" w:rsidP="005979EC">
            <w:pPr>
              <w:rPr>
                <w:szCs w:val="24"/>
              </w:rPr>
            </w:pPr>
          </w:p>
        </w:tc>
        <w:tc>
          <w:tcPr>
            <w:tcW w:w="4881" w:type="dxa"/>
          </w:tcPr>
          <w:p w14:paraId="33A08742" w14:textId="74CE63EA" w:rsidR="008757FD" w:rsidRPr="00E925C7" w:rsidRDefault="008757FD" w:rsidP="008757FD">
            <w:pPr>
              <w:widowControl w:val="0"/>
              <w:tabs>
                <w:tab w:val="left" w:pos="1401"/>
                <w:tab w:val="left" w:pos="1402"/>
              </w:tabs>
              <w:autoSpaceDE w:val="0"/>
              <w:autoSpaceDN w:val="0"/>
              <w:rPr>
                <w:color w:val="FF0000"/>
              </w:rPr>
            </w:pPr>
            <w:r>
              <w:t xml:space="preserve">The academy Trust must prepare an annual accounts return for the accounting period to 31 August, which is submitted to the EFSA by </w:t>
            </w:r>
            <w:r w:rsidRPr="00E925C7">
              <w:rPr>
                <w:color w:val="FF0000"/>
              </w:rPr>
              <w:t>19 January.</w:t>
            </w:r>
          </w:p>
          <w:p w14:paraId="33C1B3CA" w14:textId="77777777" w:rsidR="008757FD" w:rsidRPr="00501B38" w:rsidRDefault="008757FD" w:rsidP="004D73AC">
            <w:pPr>
              <w:widowControl w:val="0"/>
              <w:tabs>
                <w:tab w:val="left" w:pos="1401"/>
                <w:tab w:val="left" w:pos="1402"/>
              </w:tabs>
              <w:autoSpaceDE w:val="0"/>
              <w:autoSpaceDN w:val="0"/>
            </w:pPr>
          </w:p>
        </w:tc>
        <w:tc>
          <w:tcPr>
            <w:tcW w:w="3624" w:type="dxa"/>
          </w:tcPr>
          <w:p w14:paraId="291B11EB" w14:textId="118FA1A5" w:rsidR="008757FD" w:rsidRDefault="00E925C7" w:rsidP="00D34005">
            <w:pPr>
              <w:rPr>
                <w:b/>
                <w:szCs w:val="24"/>
              </w:rPr>
            </w:pPr>
            <w:r>
              <w:rPr>
                <w:b/>
                <w:szCs w:val="24"/>
              </w:rPr>
              <w:t xml:space="preserve">Change: </w:t>
            </w:r>
            <w:r w:rsidRPr="00A10EC4">
              <w:rPr>
                <w:szCs w:val="24"/>
              </w:rPr>
              <w:t xml:space="preserve">Date to </w:t>
            </w:r>
            <w:r>
              <w:rPr>
                <w:szCs w:val="24"/>
              </w:rPr>
              <w:t>30</w:t>
            </w:r>
            <w:r w:rsidRPr="00A10EC4">
              <w:rPr>
                <w:szCs w:val="24"/>
              </w:rPr>
              <w:t xml:space="preserve"> January</w:t>
            </w:r>
          </w:p>
        </w:tc>
      </w:tr>
      <w:tr w:rsidR="00D14306" w14:paraId="2EB3DD0C" w14:textId="77777777" w:rsidTr="00C442AE">
        <w:tc>
          <w:tcPr>
            <w:tcW w:w="1560" w:type="dxa"/>
          </w:tcPr>
          <w:p w14:paraId="4533E276" w14:textId="77777777" w:rsidR="00D14306" w:rsidRPr="00D14306" w:rsidRDefault="00D14306" w:rsidP="00D14306">
            <w:pPr>
              <w:widowControl w:val="0"/>
              <w:tabs>
                <w:tab w:val="left" w:pos="972"/>
              </w:tabs>
              <w:autoSpaceDE w:val="0"/>
              <w:autoSpaceDN w:val="0"/>
              <w:spacing w:before="47"/>
              <w:rPr>
                <w:bCs/>
                <w:sz w:val="24"/>
              </w:rPr>
            </w:pPr>
            <w:r w:rsidRPr="00D14306">
              <w:rPr>
                <w:bCs/>
                <w:sz w:val="24"/>
              </w:rPr>
              <w:t>10.6 Debit cards</w:t>
            </w:r>
          </w:p>
          <w:p w14:paraId="4A2CBF53" w14:textId="77777777" w:rsidR="00D14306" w:rsidRPr="008757FD" w:rsidRDefault="00D14306" w:rsidP="008757FD">
            <w:pPr>
              <w:widowControl w:val="0"/>
              <w:tabs>
                <w:tab w:val="left" w:pos="1401"/>
                <w:tab w:val="left" w:pos="1402"/>
              </w:tabs>
              <w:autoSpaceDE w:val="0"/>
              <w:autoSpaceDN w:val="0"/>
              <w:rPr>
                <w:bCs/>
                <w:sz w:val="24"/>
              </w:rPr>
            </w:pPr>
          </w:p>
        </w:tc>
        <w:tc>
          <w:tcPr>
            <w:tcW w:w="4881" w:type="dxa"/>
          </w:tcPr>
          <w:p w14:paraId="00BB8C09" w14:textId="77777777" w:rsidR="00D14306" w:rsidRPr="00D14306" w:rsidRDefault="00D14306" w:rsidP="00D14306">
            <w:pPr>
              <w:widowControl w:val="0"/>
              <w:tabs>
                <w:tab w:val="left" w:pos="1047"/>
              </w:tabs>
              <w:autoSpaceDE w:val="0"/>
              <w:autoSpaceDN w:val="0"/>
              <w:spacing w:line="288" w:lineRule="auto"/>
              <w:ind w:right="264"/>
              <w:jc w:val="both"/>
              <w:rPr>
                <w:sz w:val="20"/>
              </w:rPr>
            </w:pPr>
            <w:r w:rsidRPr="00D14306">
              <w:rPr>
                <w:sz w:val="20"/>
              </w:rPr>
              <w:t>Limits for individual cardholders are as follows:</w:t>
            </w:r>
          </w:p>
          <w:p w14:paraId="35F7E4C6" w14:textId="77777777" w:rsidR="00D14306" w:rsidRPr="00DC27A6" w:rsidRDefault="00D14306" w:rsidP="00D14306">
            <w:pPr>
              <w:pStyle w:val="ListParagraph"/>
              <w:ind w:left="1046" w:hanging="360"/>
              <w:rPr>
                <w:sz w:val="20"/>
              </w:rPr>
            </w:pPr>
          </w:p>
          <w:p w14:paraId="02105FEB" w14:textId="77777777" w:rsidR="00D14306" w:rsidRDefault="00D14306" w:rsidP="00225710">
            <w:pPr>
              <w:pStyle w:val="ListParagraph"/>
              <w:tabs>
                <w:tab w:val="left" w:pos="1047"/>
              </w:tabs>
              <w:spacing w:line="288" w:lineRule="auto"/>
              <w:ind w:right="264"/>
              <w:rPr>
                <w:sz w:val="20"/>
              </w:rPr>
            </w:pPr>
            <w:r>
              <w:rPr>
                <w:sz w:val="20"/>
              </w:rPr>
              <w:t>CEO</w:t>
            </w:r>
            <w:r>
              <w:rPr>
                <w:sz w:val="20"/>
              </w:rPr>
              <w:tab/>
              <w:t xml:space="preserve">                £1,000 (AR)</w:t>
            </w:r>
          </w:p>
          <w:p w14:paraId="493C6D19" w14:textId="77777777" w:rsidR="00D14306" w:rsidRDefault="00D14306" w:rsidP="00225710">
            <w:pPr>
              <w:pStyle w:val="ListParagraph"/>
              <w:tabs>
                <w:tab w:val="left" w:pos="1047"/>
              </w:tabs>
              <w:spacing w:line="288" w:lineRule="auto"/>
              <w:ind w:right="264"/>
              <w:rPr>
                <w:sz w:val="20"/>
              </w:rPr>
            </w:pPr>
            <w:r>
              <w:rPr>
                <w:sz w:val="20"/>
              </w:rPr>
              <w:t>CFO</w:t>
            </w:r>
            <w:r>
              <w:rPr>
                <w:sz w:val="20"/>
              </w:rPr>
              <w:tab/>
              <w:t xml:space="preserve">                £1,000 (JH)</w:t>
            </w:r>
          </w:p>
          <w:p w14:paraId="2E3230CD" w14:textId="34056B93" w:rsidR="00D14306" w:rsidRPr="002A0F41" w:rsidRDefault="00D14306" w:rsidP="00225710">
            <w:pPr>
              <w:pStyle w:val="ListParagraph"/>
              <w:tabs>
                <w:tab w:val="left" w:pos="1047"/>
              </w:tabs>
              <w:spacing w:line="288" w:lineRule="auto"/>
              <w:ind w:right="264"/>
              <w:rPr>
                <w:color w:val="FF0000"/>
                <w:sz w:val="20"/>
              </w:rPr>
            </w:pPr>
            <w:r w:rsidRPr="002A0F41">
              <w:rPr>
                <w:color w:val="FF0000"/>
                <w:sz w:val="20"/>
              </w:rPr>
              <w:t>OFSM</w:t>
            </w:r>
            <w:r w:rsidRPr="002A0F41">
              <w:rPr>
                <w:color w:val="FF0000"/>
                <w:sz w:val="20"/>
              </w:rPr>
              <w:tab/>
              <w:t>£2,000 (NS/SF) £5,000 (LS)</w:t>
            </w:r>
          </w:p>
          <w:p w14:paraId="31B49D68" w14:textId="77777777" w:rsidR="00D14306" w:rsidRDefault="00D14306" w:rsidP="008757FD">
            <w:pPr>
              <w:widowControl w:val="0"/>
              <w:tabs>
                <w:tab w:val="left" w:pos="1401"/>
                <w:tab w:val="left" w:pos="1402"/>
              </w:tabs>
              <w:autoSpaceDE w:val="0"/>
              <w:autoSpaceDN w:val="0"/>
            </w:pPr>
          </w:p>
        </w:tc>
        <w:tc>
          <w:tcPr>
            <w:tcW w:w="3624" w:type="dxa"/>
          </w:tcPr>
          <w:p w14:paraId="1A3C043E" w14:textId="77777777" w:rsidR="00D14306" w:rsidRDefault="00225710" w:rsidP="00D34005">
            <w:pPr>
              <w:rPr>
                <w:bCs/>
                <w:szCs w:val="24"/>
              </w:rPr>
            </w:pPr>
            <w:r>
              <w:rPr>
                <w:b/>
                <w:szCs w:val="24"/>
              </w:rPr>
              <w:t xml:space="preserve">Change: </w:t>
            </w:r>
            <w:r w:rsidRPr="00782DA6">
              <w:rPr>
                <w:bCs/>
                <w:szCs w:val="24"/>
              </w:rPr>
              <w:t>AH</w:t>
            </w:r>
            <w:r w:rsidR="00782DA6" w:rsidRPr="00782DA6">
              <w:rPr>
                <w:bCs/>
                <w:szCs w:val="24"/>
              </w:rPr>
              <w:t xml:space="preserve"> added</w:t>
            </w:r>
            <w:r w:rsidR="00360540">
              <w:rPr>
                <w:bCs/>
                <w:szCs w:val="24"/>
              </w:rPr>
              <w:t xml:space="preserve"> (</w:t>
            </w:r>
            <w:r w:rsidR="00360540" w:rsidRPr="00782DA6">
              <w:rPr>
                <w:bCs/>
                <w:szCs w:val="24"/>
              </w:rPr>
              <w:t>Bursar at Springhead Primary school</w:t>
            </w:r>
            <w:r w:rsidR="00360540">
              <w:rPr>
                <w:bCs/>
                <w:szCs w:val="24"/>
              </w:rPr>
              <w:t>)</w:t>
            </w:r>
          </w:p>
          <w:p w14:paraId="1B388B82" w14:textId="77777777" w:rsidR="0079116C" w:rsidRDefault="0079116C" w:rsidP="00D34005">
            <w:pPr>
              <w:rPr>
                <w:b/>
                <w:bCs/>
                <w:szCs w:val="24"/>
              </w:rPr>
            </w:pPr>
          </w:p>
          <w:p w14:paraId="634CC334" w14:textId="046A48FF" w:rsidR="0079116C" w:rsidRPr="0079116C" w:rsidRDefault="0079116C" w:rsidP="0079116C">
            <w:pPr>
              <w:tabs>
                <w:tab w:val="left" w:pos="1047"/>
              </w:tabs>
              <w:spacing w:line="288" w:lineRule="auto"/>
              <w:ind w:right="264"/>
              <w:rPr>
                <w:sz w:val="20"/>
              </w:rPr>
            </w:pPr>
            <w:r w:rsidRPr="0079116C">
              <w:rPr>
                <w:sz w:val="20"/>
              </w:rPr>
              <w:t>OFSM£2,000 (NS/SF) £5,000 (LS)</w:t>
            </w:r>
          </w:p>
          <w:p w14:paraId="790778D8" w14:textId="5C3FCE14" w:rsidR="0079116C" w:rsidRDefault="00110C3F" w:rsidP="00110C3F">
            <w:pPr>
              <w:tabs>
                <w:tab w:val="left" w:pos="1047"/>
              </w:tabs>
              <w:spacing w:line="288" w:lineRule="auto"/>
              <w:ind w:right="264"/>
              <w:rPr>
                <w:b/>
                <w:szCs w:val="24"/>
              </w:rPr>
            </w:pPr>
            <w:r w:rsidRPr="00110C3F">
              <w:rPr>
                <w:sz w:val="20"/>
              </w:rPr>
              <w:t>Bursar at Springhead Primary School £2,000 (AH)</w:t>
            </w:r>
          </w:p>
        </w:tc>
      </w:tr>
      <w:tr w:rsidR="006F56FB" w14:paraId="624196AB" w14:textId="77777777" w:rsidTr="00C442AE">
        <w:tc>
          <w:tcPr>
            <w:tcW w:w="1560" w:type="dxa"/>
          </w:tcPr>
          <w:p w14:paraId="7FF60922" w14:textId="7C510A7F" w:rsidR="006F56FB" w:rsidRPr="00D14306" w:rsidRDefault="006F56FB" w:rsidP="00D14306">
            <w:pPr>
              <w:widowControl w:val="0"/>
              <w:tabs>
                <w:tab w:val="left" w:pos="972"/>
              </w:tabs>
              <w:autoSpaceDE w:val="0"/>
              <w:autoSpaceDN w:val="0"/>
              <w:spacing w:before="47"/>
              <w:rPr>
                <w:bCs/>
                <w:sz w:val="24"/>
              </w:rPr>
            </w:pPr>
            <w:r>
              <w:rPr>
                <w:bCs/>
                <w:sz w:val="24"/>
              </w:rPr>
              <w:t>Throughout</w:t>
            </w:r>
          </w:p>
        </w:tc>
        <w:tc>
          <w:tcPr>
            <w:tcW w:w="4881" w:type="dxa"/>
          </w:tcPr>
          <w:p w14:paraId="1CC95876" w14:textId="2E597802" w:rsidR="006F56FB" w:rsidRPr="00D14306" w:rsidRDefault="00FB4EB3" w:rsidP="00D14306">
            <w:pPr>
              <w:widowControl w:val="0"/>
              <w:tabs>
                <w:tab w:val="left" w:pos="1047"/>
              </w:tabs>
              <w:autoSpaceDE w:val="0"/>
              <w:autoSpaceDN w:val="0"/>
              <w:spacing w:line="288" w:lineRule="auto"/>
              <w:ind w:right="264"/>
              <w:jc w:val="both"/>
              <w:rPr>
                <w:sz w:val="20"/>
              </w:rPr>
            </w:pPr>
            <w:r w:rsidRPr="00360540">
              <w:rPr>
                <w:color w:val="FF0000"/>
              </w:rPr>
              <w:t>Office &amp; Financial Services Manager</w:t>
            </w:r>
          </w:p>
        </w:tc>
        <w:tc>
          <w:tcPr>
            <w:tcW w:w="3624" w:type="dxa"/>
          </w:tcPr>
          <w:p w14:paraId="73536B20" w14:textId="18168187" w:rsidR="006F56FB" w:rsidRDefault="00E60BE8" w:rsidP="00D34005">
            <w:pPr>
              <w:rPr>
                <w:b/>
                <w:szCs w:val="24"/>
              </w:rPr>
            </w:pPr>
            <w:r>
              <w:rPr>
                <w:b/>
                <w:szCs w:val="24"/>
              </w:rPr>
              <w:t xml:space="preserve">Change:  </w:t>
            </w:r>
            <w:r w:rsidRPr="00896EE5">
              <w:t>Office &amp; Financia</w:t>
            </w:r>
            <w:r>
              <w:t>l Services Manager</w:t>
            </w:r>
            <w:r w:rsidRPr="00896EE5">
              <w:t xml:space="preserve"> </w:t>
            </w:r>
            <w:r>
              <w:t>(Bursar at Springhead Primary School)</w:t>
            </w:r>
          </w:p>
        </w:tc>
      </w:tr>
      <w:tr w:rsidR="005F2F52" w14:paraId="52FDFD0B" w14:textId="77777777" w:rsidTr="00C442AE">
        <w:tc>
          <w:tcPr>
            <w:tcW w:w="1560" w:type="dxa"/>
          </w:tcPr>
          <w:p w14:paraId="72F2C303" w14:textId="5EE2EAD7" w:rsidR="005F2F52" w:rsidRDefault="005F2F52" w:rsidP="00D14306">
            <w:pPr>
              <w:widowControl w:val="0"/>
              <w:tabs>
                <w:tab w:val="left" w:pos="972"/>
              </w:tabs>
              <w:autoSpaceDE w:val="0"/>
              <w:autoSpaceDN w:val="0"/>
              <w:spacing w:before="47"/>
              <w:rPr>
                <w:bCs/>
                <w:sz w:val="24"/>
              </w:rPr>
            </w:pPr>
            <w:r>
              <w:rPr>
                <w:bCs/>
                <w:sz w:val="24"/>
              </w:rPr>
              <w:t>18.2</w:t>
            </w:r>
          </w:p>
        </w:tc>
        <w:tc>
          <w:tcPr>
            <w:tcW w:w="4881" w:type="dxa"/>
          </w:tcPr>
          <w:p w14:paraId="66304053" w14:textId="1286762F" w:rsidR="005F2F52" w:rsidRPr="00360540" w:rsidRDefault="005F2F52" w:rsidP="000551D4">
            <w:pPr>
              <w:shd w:val="clear" w:color="auto" w:fill="FFFFFF"/>
              <w:rPr>
                <w:color w:val="FF0000"/>
              </w:rPr>
            </w:pPr>
            <w:r>
              <w:rPr>
                <w:color w:val="000000"/>
                <w:lang w:eastAsia="en-GB"/>
              </w:rPr>
              <w:t xml:space="preserve">Directors </w:t>
            </w:r>
            <w:r w:rsidR="00D67DFD">
              <w:rPr>
                <w:color w:val="000000"/>
                <w:lang w:eastAsia="en-GB"/>
              </w:rPr>
              <w:t xml:space="preserve">18/03/2024 meeting </w:t>
            </w:r>
            <w:r>
              <w:rPr>
                <w:color w:val="000000"/>
                <w:lang w:eastAsia="en-GB"/>
              </w:rPr>
              <w:t xml:space="preserve">agreed </w:t>
            </w:r>
            <w:r w:rsidR="000551D4">
              <w:rPr>
                <w:color w:val="000000"/>
                <w:lang w:eastAsia="en-GB"/>
              </w:rPr>
              <w:t xml:space="preserve">to change </w:t>
            </w:r>
            <w:r>
              <w:rPr>
                <w:color w:val="000000"/>
                <w:lang w:eastAsia="en-GB"/>
              </w:rPr>
              <w:t>expenditure level for seeking formal tenders from £5,000 to £10,000</w:t>
            </w:r>
            <w:r w:rsidR="000551D4">
              <w:rPr>
                <w:color w:val="000000"/>
                <w:lang w:eastAsia="en-GB"/>
              </w:rPr>
              <w:t>.</w:t>
            </w:r>
          </w:p>
        </w:tc>
        <w:tc>
          <w:tcPr>
            <w:tcW w:w="3624" w:type="dxa"/>
          </w:tcPr>
          <w:p w14:paraId="6420A244" w14:textId="363AC554" w:rsidR="005F2F52" w:rsidRDefault="00D67DFD" w:rsidP="00D34005">
            <w:pPr>
              <w:rPr>
                <w:b/>
                <w:szCs w:val="24"/>
              </w:rPr>
            </w:pPr>
            <w:r>
              <w:rPr>
                <w:b/>
                <w:szCs w:val="24"/>
              </w:rPr>
              <w:t xml:space="preserve">Change: </w:t>
            </w:r>
            <w:r w:rsidRPr="00F87719">
              <w:rPr>
                <w:rFonts w:cstheme="minorHAnsi"/>
              </w:rPr>
              <w:t>At least three written quotations should be obtained for all orders between £</w:t>
            </w:r>
            <w:r>
              <w:rPr>
                <w:rFonts w:cstheme="minorHAnsi"/>
              </w:rPr>
              <w:t>10</w:t>
            </w:r>
            <w:r w:rsidRPr="00F87719">
              <w:rPr>
                <w:rFonts w:cstheme="minorHAnsi"/>
              </w:rPr>
              <w:t>,000 and £25,000</w:t>
            </w:r>
          </w:p>
        </w:tc>
      </w:tr>
      <w:tr w:rsidR="00593541" w14:paraId="36507C83" w14:textId="77777777" w:rsidTr="00C442AE">
        <w:tc>
          <w:tcPr>
            <w:tcW w:w="1560" w:type="dxa"/>
          </w:tcPr>
          <w:p w14:paraId="45210366" w14:textId="56F6A67D" w:rsidR="00593541" w:rsidRDefault="00593541" w:rsidP="00D14306">
            <w:pPr>
              <w:widowControl w:val="0"/>
              <w:tabs>
                <w:tab w:val="left" w:pos="972"/>
              </w:tabs>
              <w:autoSpaceDE w:val="0"/>
              <w:autoSpaceDN w:val="0"/>
              <w:spacing w:before="47"/>
              <w:rPr>
                <w:bCs/>
                <w:sz w:val="24"/>
              </w:rPr>
            </w:pPr>
            <w:r>
              <w:rPr>
                <w:bCs/>
                <w:sz w:val="24"/>
              </w:rPr>
              <w:lastRenderedPageBreak/>
              <w:t>November 2024</w:t>
            </w:r>
          </w:p>
        </w:tc>
        <w:tc>
          <w:tcPr>
            <w:tcW w:w="4881" w:type="dxa"/>
          </w:tcPr>
          <w:p w14:paraId="1E8C4A75" w14:textId="77777777" w:rsidR="00593541" w:rsidRDefault="00593541" w:rsidP="000551D4">
            <w:pPr>
              <w:shd w:val="clear" w:color="auto" w:fill="FFFFFF"/>
              <w:rPr>
                <w:color w:val="000000"/>
                <w:lang w:eastAsia="en-GB"/>
              </w:rPr>
            </w:pPr>
          </w:p>
        </w:tc>
        <w:tc>
          <w:tcPr>
            <w:tcW w:w="3624" w:type="dxa"/>
          </w:tcPr>
          <w:p w14:paraId="07111B49" w14:textId="77777777" w:rsidR="00593541" w:rsidRDefault="00593541" w:rsidP="00D34005">
            <w:pPr>
              <w:rPr>
                <w:b/>
                <w:szCs w:val="24"/>
              </w:rPr>
            </w:pPr>
          </w:p>
        </w:tc>
      </w:tr>
      <w:tr w:rsidR="00B1343F" w14:paraId="747A03F6" w14:textId="77777777" w:rsidTr="00177300">
        <w:tc>
          <w:tcPr>
            <w:tcW w:w="1560" w:type="dxa"/>
          </w:tcPr>
          <w:p w14:paraId="64FC96FB" w14:textId="77777777" w:rsidR="00B1343F" w:rsidRDefault="00B1343F" w:rsidP="00177300">
            <w:pPr>
              <w:rPr>
                <w:szCs w:val="24"/>
              </w:rPr>
            </w:pPr>
            <w:r>
              <w:rPr>
                <w:szCs w:val="24"/>
              </w:rPr>
              <w:t>Section 4</w:t>
            </w:r>
          </w:p>
          <w:p w14:paraId="493914CB" w14:textId="77777777" w:rsidR="00B1343F" w:rsidRDefault="00B1343F" w:rsidP="00177300">
            <w:pPr>
              <w:rPr>
                <w:b/>
                <w:szCs w:val="24"/>
              </w:rPr>
            </w:pPr>
          </w:p>
        </w:tc>
        <w:tc>
          <w:tcPr>
            <w:tcW w:w="4881" w:type="dxa"/>
          </w:tcPr>
          <w:p w14:paraId="2DDF8205" w14:textId="34CD09B0" w:rsidR="00B1343F" w:rsidRPr="00566AEC" w:rsidRDefault="00B1343F" w:rsidP="00177300">
            <w:pPr>
              <w:widowControl w:val="0"/>
              <w:tabs>
                <w:tab w:val="left" w:pos="1047"/>
              </w:tabs>
              <w:autoSpaceDE w:val="0"/>
              <w:autoSpaceDN w:val="0"/>
            </w:pPr>
            <w:r w:rsidRPr="00566AEC">
              <w:t>Deans Accountants have been appointed as the Trusts auditors for</w:t>
            </w:r>
            <w:r w:rsidRPr="00397F99">
              <w:rPr>
                <w:spacing w:val="-8"/>
              </w:rPr>
              <w:t xml:space="preserve"> </w:t>
            </w:r>
            <w:r w:rsidRPr="00397F99">
              <w:rPr>
                <w:color w:val="FF0000"/>
              </w:rPr>
              <w:t>202</w:t>
            </w:r>
            <w:r>
              <w:rPr>
                <w:color w:val="FF0000"/>
              </w:rPr>
              <w:t>2</w:t>
            </w:r>
            <w:r w:rsidRPr="00397F99">
              <w:rPr>
                <w:color w:val="FF0000"/>
              </w:rPr>
              <w:t>/2</w:t>
            </w:r>
            <w:r>
              <w:rPr>
                <w:color w:val="FF0000"/>
              </w:rPr>
              <w:t>3</w:t>
            </w:r>
            <w:r w:rsidRPr="00566AEC">
              <w:t>.</w:t>
            </w:r>
          </w:p>
          <w:p w14:paraId="728BBE39" w14:textId="77777777" w:rsidR="00B1343F" w:rsidRPr="00566AEC" w:rsidRDefault="00B1343F" w:rsidP="00177300">
            <w:pPr>
              <w:pStyle w:val="BodyText"/>
              <w:spacing w:before="1"/>
              <w:rPr>
                <w:sz w:val="28"/>
              </w:rPr>
            </w:pPr>
          </w:p>
          <w:p w14:paraId="760D8AB0" w14:textId="65FE0CBF" w:rsidR="00B1343F" w:rsidRDefault="00B1343F" w:rsidP="00177300">
            <w:pPr>
              <w:widowControl w:val="0"/>
              <w:tabs>
                <w:tab w:val="left" w:pos="1401"/>
                <w:tab w:val="left" w:pos="1402"/>
              </w:tabs>
              <w:autoSpaceDE w:val="0"/>
              <w:autoSpaceDN w:val="0"/>
            </w:pPr>
            <w:r w:rsidRPr="00566AEC">
              <w:t>Deans have been appointed to provide the following services to the Children First Learning Partnership in</w:t>
            </w:r>
            <w:r w:rsidRPr="00A10EC4">
              <w:rPr>
                <w:spacing w:val="-7"/>
              </w:rPr>
              <w:t xml:space="preserve"> </w:t>
            </w:r>
            <w:r w:rsidRPr="00A10EC4">
              <w:rPr>
                <w:color w:val="FF0000"/>
              </w:rPr>
              <w:t>202</w:t>
            </w:r>
            <w:r w:rsidR="00D14F3F">
              <w:rPr>
                <w:color w:val="FF0000"/>
              </w:rPr>
              <w:t>2</w:t>
            </w:r>
            <w:r w:rsidRPr="00A10EC4">
              <w:rPr>
                <w:color w:val="FF0000"/>
              </w:rPr>
              <w:t>/2</w:t>
            </w:r>
            <w:r w:rsidR="00D14F3F">
              <w:rPr>
                <w:color w:val="FF0000"/>
              </w:rPr>
              <w:t>3</w:t>
            </w:r>
          </w:p>
        </w:tc>
        <w:tc>
          <w:tcPr>
            <w:tcW w:w="3624" w:type="dxa"/>
          </w:tcPr>
          <w:p w14:paraId="008E770E" w14:textId="00B05AD6" w:rsidR="00B1343F" w:rsidRDefault="00B1343F" w:rsidP="00177300">
            <w:pPr>
              <w:rPr>
                <w:b/>
                <w:szCs w:val="24"/>
              </w:rPr>
            </w:pPr>
            <w:r w:rsidRPr="00C442AE">
              <w:rPr>
                <w:b/>
                <w:szCs w:val="24"/>
              </w:rPr>
              <w:t>Change:</w:t>
            </w:r>
            <w:r>
              <w:rPr>
                <w:szCs w:val="24"/>
              </w:rPr>
              <w:t xml:space="preserve"> Date to 202</w:t>
            </w:r>
            <w:r>
              <w:rPr>
                <w:szCs w:val="24"/>
              </w:rPr>
              <w:t>3</w:t>
            </w:r>
            <w:r>
              <w:rPr>
                <w:szCs w:val="24"/>
              </w:rPr>
              <w:t>/2</w:t>
            </w:r>
            <w:r>
              <w:rPr>
                <w:szCs w:val="24"/>
              </w:rPr>
              <w:t>4</w:t>
            </w:r>
          </w:p>
        </w:tc>
      </w:tr>
      <w:tr w:rsidR="00B1343F" w:rsidRPr="00C442AE" w14:paraId="36EBF1AC" w14:textId="77777777" w:rsidTr="00177300">
        <w:tc>
          <w:tcPr>
            <w:tcW w:w="1560" w:type="dxa"/>
          </w:tcPr>
          <w:p w14:paraId="07F6F732" w14:textId="77777777" w:rsidR="00B1343F" w:rsidRDefault="00B1343F" w:rsidP="00177300">
            <w:pPr>
              <w:rPr>
                <w:szCs w:val="24"/>
              </w:rPr>
            </w:pPr>
            <w:r>
              <w:rPr>
                <w:szCs w:val="24"/>
              </w:rPr>
              <w:t>Section 6</w:t>
            </w:r>
          </w:p>
          <w:p w14:paraId="2875FDBA" w14:textId="77777777" w:rsidR="00B1343F" w:rsidRDefault="00B1343F" w:rsidP="00177300">
            <w:pPr>
              <w:rPr>
                <w:szCs w:val="24"/>
              </w:rPr>
            </w:pPr>
          </w:p>
        </w:tc>
        <w:tc>
          <w:tcPr>
            <w:tcW w:w="4881" w:type="dxa"/>
          </w:tcPr>
          <w:p w14:paraId="519383C3" w14:textId="77777777" w:rsidR="00B1343F" w:rsidRPr="00566AEC" w:rsidRDefault="00B1343F" w:rsidP="00177300">
            <w:pPr>
              <w:widowControl w:val="0"/>
              <w:tabs>
                <w:tab w:val="left" w:pos="1047"/>
              </w:tabs>
              <w:autoSpaceDE w:val="0"/>
              <w:autoSpaceDN w:val="0"/>
              <w:spacing w:before="1"/>
            </w:pPr>
            <w:r w:rsidRPr="00566AEC">
              <w:t>The accounts are then submitted as</w:t>
            </w:r>
            <w:r w:rsidRPr="00A10EC4">
              <w:rPr>
                <w:spacing w:val="-6"/>
              </w:rPr>
              <w:t xml:space="preserve"> </w:t>
            </w:r>
            <w:r w:rsidRPr="00566AEC">
              <w:t>follows:</w:t>
            </w:r>
          </w:p>
          <w:p w14:paraId="2332BCB6" w14:textId="77777777" w:rsidR="00B1343F" w:rsidRPr="00566AEC" w:rsidRDefault="00B1343F" w:rsidP="00177300">
            <w:pPr>
              <w:pStyle w:val="BodyText"/>
              <w:spacing w:before="10"/>
              <w:rPr>
                <w:sz w:val="28"/>
              </w:rPr>
            </w:pPr>
          </w:p>
          <w:p w14:paraId="6C7E6908" w14:textId="1B141EB0" w:rsidR="00B1343F" w:rsidRDefault="00B1343F" w:rsidP="00177300">
            <w:pPr>
              <w:pStyle w:val="ListParagraph"/>
              <w:widowControl w:val="0"/>
              <w:numPr>
                <w:ilvl w:val="1"/>
                <w:numId w:val="20"/>
              </w:numPr>
              <w:tabs>
                <w:tab w:val="left" w:pos="1401"/>
                <w:tab w:val="left" w:pos="1402"/>
              </w:tabs>
              <w:autoSpaceDE w:val="0"/>
              <w:autoSpaceDN w:val="0"/>
              <w:ind w:hanging="357"/>
              <w:contextualSpacing w:val="0"/>
            </w:pPr>
            <w:r w:rsidRPr="00566AEC">
              <w:t xml:space="preserve">by </w:t>
            </w:r>
            <w:r w:rsidR="00D14F3F">
              <w:t>30</w:t>
            </w:r>
            <w:r w:rsidRPr="00A10EC4">
              <w:rPr>
                <w:color w:val="FF0000"/>
              </w:rPr>
              <w:t xml:space="preserve"> January </w:t>
            </w:r>
            <w:r w:rsidRPr="00566AEC">
              <w:t>– to EFSA</w:t>
            </w:r>
          </w:p>
          <w:p w14:paraId="48904CB8" w14:textId="77777777" w:rsidR="00B1343F" w:rsidRDefault="00B1343F" w:rsidP="00177300">
            <w:pPr>
              <w:pStyle w:val="ListParagraph"/>
              <w:widowControl w:val="0"/>
              <w:numPr>
                <w:ilvl w:val="1"/>
                <w:numId w:val="20"/>
              </w:numPr>
              <w:tabs>
                <w:tab w:val="left" w:pos="1401"/>
                <w:tab w:val="left" w:pos="1402"/>
              </w:tabs>
              <w:autoSpaceDE w:val="0"/>
              <w:autoSpaceDN w:val="0"/>
              <w:ind w:hanging="357"/>
              <w:contextualSpacing w:val="0"/>
            </w:pPr>
            <w:r>
              <w:t>by 31 January – published on our own website</w:t>
            </w:r>
          </w:p>
          <w:p w14:paraId="62DC0F93" w14:textId="77777777" w:rsidR="00B1343F" w:rsidRDefault="00B1343F" w:rsidP="00177300">
            <w:pPr>
              <w:pStyle w:val="ListParagraph"/>
              <w:widowControl w:val="0"/>
              <w:numPr>
                <w:ilvl w:val="1"/>
                <w:numId w:val="20"/>
              </w:numPr>
              <w:tabs>
                <w:tab w:val="left" w:pos="1401"/>
                <w:tab w:val="left" w:pos="1402"/>
              </w:tabs>
              <w:autoSpaceDE w:val="0"/>
              <w:autoSpaceDN w:val="0"/>
              <w:ind w:hanging="357"/>
              <w:contextualSpacing w:val="0"/>
            </w:pPr>
            <w:r>
              <w:t>by 31 January – to Companies House</w:t>
            </w:r>
          </w:p>
          <w:p w14:paraId="2F4E6759" w14:textId="77777777" w:rsidR="00B1343F" w:rsidRPr="00566AEC" w:rsidRDefault="00B1343F" w:rsidP="00177300">
            <w:pPr>
              <w:pStyle w:val="ListParagraph"/>
              <w:widowControl w:val="0"/>
              <w:tabs>
                <w:tab w:val="left" w:pos="1047"/>
              </w:tabs>
              <w:autoSpaceDE w:val="0"/>
              <w:autoSpaceDN w:val="0"/>
            </w:pPr>
          </w:p>
        </w:tc>
        <w:tc>
          <w:tcPr>
            <w:tcW w:w="3624" w:type="dxa"/>
          </w:tcPr>
          <w:p w14:paraId="6DDF9F37" w14:textId="56C7FA60" w:rsidR="00B1343F" w:rsidRPr="00C442AE" w:rsidRDefault="00B1343F" w:rsidP="00177300">
            <w:pPr>
              <w:rPr>
                <w:b/>
                <w:szCs w:val="24"/>
              </w:rPr>
            </w:pPr>
            <w:r>
              <w:rPr>
                <w:b/>
                <w:szCs w:val="24"/>
              </w:rPr>
              <w:t xml:space="preserve">Change: </w:t>
            </w:r>
            <w:r w:rsidRPr="00A10EC4">
              <w:rPr>
                <w:szCs w:val="24"/>
              </w:rPr>
              <w:t xml:space="preserve">Date to </w:t>
            </w:r>
            <w:r w:rsidR="00D14F3F">
              <w:rPr>
                <w:szCs w:val="24"/>
              </w:rPr>
              <w:t>28</w:t>
            </w:r>
            <w:r w:rsidRPr="00A10EC4">
              <w:rPr>
                <w:szCs w:val="24"/>
              </w:rPr>
              <w:t xml:space="preserve"> January</w:t>
            </w:r>
          </w:p>
        </w:tc>
      </w:tr>
      <w:tr w:rsidR="00D14F3F" w14:paraId="6839A84D" w14:textId="77777777" w:rsidTr="00177300">
        <w:tc>
          <w:tcPr>
            <w:tcW w:w="1560" w:type="dxa"/>
          </w:tcPr>
          <w:p w14:paraId="5FAA0908" w14:textId="77777777" w:rsidR="00D14F3F" w:rsidRPr="008757FD" w:rsidRDefault="00D14F3F" w:rsidP="00177300">
            <w:pPr>
              <w:widowControl w:val="0"/>
              <w:tabs>
                <w:tab w:val="left" w:pos="1401"/>
                <w:tab w:val="left" w:pos="1402"/>
              </w:tabs>
              <w:autoSpaceDE w:val="0"/>
              <w:autoSpaceDN w:val="0"/>
              <w:rPr>
                <w:bCs/>
                <w:sz w:val="24"/>
              </w:rPr>
            </w:pPr>
            <w:r w:rsidRPr="008757FD">
              <w:rPr>
                <w:bCs/>
                <w:sz w:val="24"/>
              </w:rPr>
              <w:t>Section 7</w:t>
            </w:r>
          </w:p>
          <w:p w14:paraId="19295DA9" w14:textId="77777777" w:rsidR="00D14F3F" w:rsidRDefault="00D14F3F" w:rsidP="00177300">
            <w:pPr>
              <w:rPr>
                <w:szCs w:val="24"/>
              </w:rPr>
            </w:pPr>
          </w:p>
        </w:tc>
        <w:tc>
          <w:tcPr>
            <w:tcW w:w="4881" w:type="dxa"/>
          </w:tcPr>
          <w:p w14:paraId="62FAE97E" w14:textId="52B2AFCE" w:rsidR="00D14F3F" w:rsidRPr="00E925C7" w:rsidRDefault="00D14F3F" w:rsidP="00177300">
            <w:pPr>
              <w:widowControl w:val="0"/>
              <w:tabs>
                <w:tab w:val="left" w:pos="1401"/>
                <w:tab w:val="left" w:pos="1402"/>
              </w:tabs>
              <w:autoSpaceDE w:val="0"/>
              <w:autoSpaceDN w:val="0"/>
              <w:rPr>
                <w:color w:val="FF0000"/>
              </w:rPr>
            </w:pPr>
            <w:r>
              <w:t xml:space="preserve">The academy Trust must prepare an annual accounts return for the accounting period to 31 August, which is submitted to the EFSA by </w:t>
            </w:r>
            <w:r w:rsidRPr="00D14F3F">
              <w:rPr>
                <w:color w:val="FF0000"/>
              </w:rPr>
              <w:t>30</w:t>
            </w:r>
            <w:r w:rsidRPr="00D14F3F">
              <w:rPr>
                <w:color w:val="FF0000"/>
              </w:rPr>
              <w:t xml:space="preserve"> </w:t>
            </w:r>
            <w:r w:rsidRPr="00E925C7">
              <w:rPr>
                <w:color w:val="FF0000"/>
              </w:rPr>
              <w:t>January.</w:t>
            </w:r>
          </w:p>
          <w:p w14:paraId="4EDC8374" w14:textId="77777777" w:rsidR="00D14F3F" w:rsidRPr="00501B38" w:rsidRDefault="00D14F3F" w:rsidP="00177300">
            <w:pPr>
              <w:widowControl w:val="0"/>
              <w:tabs>
                <w:tab w:val="left" w:pos="1401"/>
                <w:tab w:val="left" w:pos="1402"/>
              </w:tabs>
              <w:autoSpaceDE w:val="0"/>
              <w:autoSpaceDN w:val="0"/>
            </w:pPr>
          </w:p>
        </w:tc>
        <w:tc>
          <w:tcPr>
            <w:tcW w:w="3624" w:type="dxa"/>
          </w:tcPr>
          <w:p w14:paraId="7CABDC91" w14:textId="4757F7EF" w:rsidR="00D14F3F" w:rsidRDefault="00D14F3F" w:rsidP="00177300">
            <w:pPr>
              <w:rPr>
                <w:b/>
                <w:szCs w:val="24"/>
              </w:rPr>
            </w:pPr>
            <w:r>
              <w:rPr>
                <w:b/>
                <w:szCs w:val="24"/>
              </w:rPr>
              <w:t xml:space="preserve">Change: </w:t>
            </w:r>
            <w:r w:rsidRPr="00A10EC4">
              <w:rPr>
                <w:szCs w:val="24"/>
              </w:rPr>
              <w:t xml:space="preserve">Date to </w:t>
            </w:r>
            <w:r>
              <w:rPr>
                <w:szCs w:val="24"/>
              </w:rPr>
              <w:t>28</w:t>
            </w:r>
            <w:r w:rsidRPr="00A10EC4">
              <w:rPr>
                <w:szCs w:val="24"/>
              </w:rPr>
              <w:t xml:space="preserve"> January</w:t>
            </w:r>
          </w:p>
        </w:tc>
      </w:tr>
    </w:tbl>
    <w:p w14:paraId="4B25F177" w14:textId="77777777" w:rsidR="00F51F2F" w:rsidRPr="00E965A3" w:rsidRDefault="00F51F2F" w:rsidP="00BA067E">
      <w:pPr>
        <w:rPr>
          <w:szCs w:val="24"/>
        </w:rPr>
      </w:pPr>
    </w:p>
    <w:sectPr w:rsidR="00F51F2F" w:rsidRPr="00E965A3" w:rsidSect="00F61E9D">
      <w:headerReference w:type="default" r:id="rId17"/>
      <w:footerReference w:type="default" r:id="rId18"/>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CC0BD" w14:textId="77777777" w:rsidR="000578D7" w:rsidRDefault="000578D7" w:rsidP="00F61E9D">
      <w:pPr>
        <w:spacing w:after="0" w:line="240" w:lineRule="auto"/>
      </w:pPr>
      <w:r>
        <w:separator/>
      </w:r>
    </w:p>
  </w:endnote>
  <w:endnote w:type="continuationSeparator" w:id="0">
    <w:p w14:paraId="5CE9291B" w14:textId="77777777" w:rsidR="000578D7" w:rsidRDefault="000578D7" w:rsidP="00F61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1E81D" w14:textId="77777777" w:rsidR="006A1447" w:rsidRDefault="006A1447">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899413"/>
      <w:docPartObj>
        <w:docPartGallery w:val="Page Numbers (Bottom of Page)"/>
        <w:docPartUnique/>
      </w:docPartObj>
    </w:sdtPr>
    <w:sdtEndPr>
      <w:rPr>
        <w:noProof/>
      </w:rPr>
    </w:sdtEndPr>
    <w:sdtContent>
      <w:p w14:paraId="289A25D3" w14:textId="77777777" w:rsidR="006A1447" w:rsidRDefault="00851EB7">
        <w:pPr>
          <w:pStyle w:val="Footer"/>
          <w:jc w:val="right"/>
        </w:pPr>
      </w:p>
    </w:sdtContent>
  </w:sdt>
  <w:p w14:paraId="3CA9DCC1" w14:textId="77777777" w:rsidR="006A1447" w:rsidRDefault="006A1447">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D636" w14:textId="77777777" w:rsidR="006A1447" w:rsidRDefault="006A1447">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8CE9" w14:textId="77777777" w:rsidR="006A1447" w:rsidRDefault="006A1447">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FB586" w14:textId="77777777" w:rsidR="006A1447" w:rsidRPr="002C7AA9" w:rsidRDefault="006A1447" w:rsidP="002C7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8A2E7" w14:textId="77777777" w:rsidR="000578D7" w:rsidRDefault="000578D7" w:rsidP="00F61E9D">
      <w:pPr>
        <w:spacing w:after="0" w:line="240" w:lineRule="auto"/>
      </w:pPr>
      <w:r>
        <w:separator/>
      </w:r>
    </w:p>
  </w:footnote>
  <w:footnote w:type="continuationSeparator" w:id="0">
    <w:p w14:paraId="4CBF937A" w14:textId="77777777" w:rsidR="000578D7" w:rsidRDefault="000578D7" w:rsidP="00F61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D1C3" w14:textId="77777777" w:rsidR="006A1447" w:rsidRDefault="006A1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65"/>
    <w:multiLevelType w:val="hybridMultilevel"/>
    <w:tmpl w:val="9872CEC8"/>
    <w:lvl w:ilvl="0" w:tplc="8DA682C4">
      <w:numFmt w:val="bullet"/>
      <w:lvlText w:val=""/>
      <w:lvlJc w:val="left"/>
      <w:pPr>
        <w:ind w:left="972" w:hanging="286"/>
      </w:pPr>
      <w:rPr>
        <w:rFonts w:ascii="Symbol" w:eastAsia="Symbol" w:hAnsi="Symbol" w:cs="Symbol" w:hint="default"/>
        <w:w w:val="99"/>
        <w:sz w:val="20"/>
        <w:szCs w:val="20"/>
      </w:rPr>
    </w:lvl>
    <w:lvl w:ilvl="1" w:tplc="21340D82">
      <w:numFmt w:val="bullet"/>
      <w:lvlText w:val="•"/>
      <w:lvlJc w:val="left"/>
      <w:pPr>
        <w:ind w:left="1856" w:hanging="286"/>
      </w:pPr>
      <w:rPr>
        <w:rFonts w:hint="default"/>
      </w:rPr>
    </w:lvl>
    <w:lvl w:ilvl="2" w:tplc="AFBE967A">
      <w:numFmt w:val="bullet"/>
      <w:lvlText w:val="•"/>
      <w:lvlJc w:val="left"/>
      <w:pPr>
        <w:ind w:left="2732" w:hanging="286"/>
      </w:pPr>
      <w:rPr>
        <w:rFonts w:hint="default"/>
      </w:rPr>
    </w:lvl>
    <w:lvl w:ilvl="3" w:tplc="5C14C8D6">
      <w:numFmt w:val="bullet"/>
      <w:lvlText w:val="•"/>
      <w:lvlJc w:val="left"/>
      <w:pPr>
        <w:ind w:left="3608" w:hanging="286"/>
      </w:pPr>
      <w:rPr>
        <w:rFonts w:hint="default"/>
      </w:rPr>
    </w:lvl>
    <w:lvl w:ilvl="4" w:tplc="5A585A54">
      <w:numFmt w:val="bullet"/>
      <w:lvlText w:val="•"/>
      <w:lvlJc w:val="left"/>
      <w:pPr>
        <w:ind w:left="4484" w:hanging="286"/>
      </w:pPr>
      <w:rPr>
        <w:rFonts w:hint="default"/>
      </w:rPr>
    </w:lvl>
    <w:lvl w:ilvl="5" w:tplc="C024AF60">
      <w:numFmt w:val="bullet"/>
      <w:lvlText w:val="•"/>
      <w:lvlJc w:val="left"/>
      <w:pPr>
        <w:ind w:left="5360" w:hanging="286"/>
      </w:pPr>
      <w:rPr>
        <w:rFonts w:hint="default"/>
      </w:rPr>
    </w:lvl>
    <w:lvl w:ilvl="6" w:tplc="7C3A2394">
      <w:numFmt w:val="bullet"/>
      <w:lvlText w:val="•"/>
      <w:lvlJc w:val="left"/>
      <w:pPr>
        <w:ind w:left="6236" w:hanging="286"/>
      </w:pPr>
      <w:rPr>
        <w:rFonts w:hint="default"/>
      </w:rPr>
    </w:lvl>
    <w:lvl w:ilvl="7" w:tplc="6F4072A2">
      <w:numFmt w:val="bullet"/>
      <w:lvlText w:val="•"/>
      <w:lvlJc w:val="left"/>
      <w:pPr>
        <w:ind w:left="7112" w:hanging="286"/>
      </w:pPr>
      <w:rPr>
        <w:rFonts w:hint="default"/>
      </w:rPr>
    </w:lvl>
    <w:lvl w:ilvl="8" w:tplc="3676D0F4">
      <w:numFmt w:val="bullet"/>
      <w:lvlText w:val="•"/>
      <w:lvlJc w:val="left"/>
      <w:pPr>
        <w:ind w:left="7988" w:hanging="286"/>
      </w:pPr>
      <w:rPr>
        <w:rFonts w:hint="default"/>
      </w:rPr>
    </w:lvl>
  </w:abstractNum>
  <w:abstractNum w:abstractNumId="1" w15:restartNumberingAfterBreak="0">
    <w:nsid w:val="009045AB"/>
    <w:multiLevelType w:val="hybridMultilevel"/>
    <w:tmpl w:val="01CA0CD8"/>
    <w:lvl w:ilvl="0" w:tplc="27E25238">
      <w:start w:val="1"/>
      <w:numFmt w:val="decimal"/>
      <w:lvlText w:val="%1."/>
      <w:lvlJc w:val="left"/>
      <w:pPr>
        <w:ind w:left="1046" w:hanging="360"/>
      </w:pPr>
      <w:rPr>
        <w:rFonts w:ascii="Arial" w:eastAsia="Arial" w:hAnsi="Arial" w:cs="Arial" w:hint="default"/>
        <w:spacing w:val="-1"/>
        <w:w w:val="99"/>
        <w:sz w:val="20"/>
        <w:szCs w:val="20"/>
      </w:rPr>
    </w:lvl>
    <w:lvl w:ilvl="1" w:tplc="C8CCB10C">
      <w:numFmt w:val="bullet"/>
      <w:lvlText w:val="•"/>
      <w:lvlJc w:val="left"/>
      <w:pPr>
        <w:ind w:left="1910" w:hanging="360"/>
      </w:pPr>
      <w:rPr>
        <w:rFonts w:hint="default"/>
      </w:rPr>
    </w:lvl>
    <w:lvl w:ilvl="2" w:tplc="D07CCD4A">
      <w:numFmt w:val="bullet"/>
      <w:lvlText w:val="•"/>
      <w:lvlJc w:val="left"/>
      <w:pPr>
        <w:ind w:left="2780" w:hanging="360"/>
      </w:pPr>
      <w:rPr>
        <w:rFonts w:hint="default"/>
      </w:rPr>
    </w:lvl>
    <w:lvl w:ilvl="3" w:tplc="07C67408">
      <w:numFmt w:val="bullet"/>
      <w:lvlText w:val="•"/>
      <w:lvlJc w:val="left"/>
      <w:pPr>
        <w:ind w:left="3650" w:hanging="360"/>
      </w:pPr>
      <w:rPr>
        <w:rFonts w:hint="default"/>
      </w:rPr>
    </w:lvl>
    <w:lvl w:ilvl="4" w:tplc="EAE289FC">
      <w:numFmt w:val="bullet"/>
      <w:lvlText w:val="•"/>
      <w:lvlJc w:val="left"/>
      <w:pPr>
        <w:ind w:left="4520" w:hanging="360"/>
      </w:pPr>
      <w:rPr>
        <w:rFonts w:hint="default"/>
      </w:rPr>
    </w:lvl>
    <w:lvl w:ilvl="5" w:tplc="EAA4482E">
      <w:numFmt w:val="bullet"/>
      <w:lvlText w:val="•"/>
      <w:lvlJc w:val="left"/>
      <w:pPr>
        <w:ind w:left="5390" w:hanging="360"/>
      </w:pPr>
      <w:rPr>
        <w:rFonts w:hint="default"/>
      </w:rPr>
    </w:lvl>
    <w:lvl w:ilvl="6" w:tplc="67D49B56">
      <w:numFmt w:val="bullet"/>
      <w:lvlText w:val="•"/>
      <w:lvlJc w:val="left"/>
      <w:pPr>
        <w:ind w:left="6260" w:hanging="360"/>
      </w:pPr>
      <w:rPr>
        <w:rFonts w:hint="default"/>
      </w:rPr>
    </w:lvl>
    <w:lvl w:ilvl="7" w:tplc="C08C52A8">
      <w:numFmt w:val="bullet"/>
      <w:lvlText w:val="•"/>
      <w:lvlJc w:val="left"/>
      <w:pPr>
        <w:ind w:left="7130" w:hanging="360"/>
      </w:pPr>
      <w:rPr>
        <w:rFonts w:hint="default"/>
      </w:rPr>
    </w:lvl>
    <w:lvl w:ilvl="8" w:tplc="8780B360">
      <w:numFmt w:val="bullet"/>
      <w:lvlText w:val="•"/>
      <w:lvlJc w:val="left"/>
      <w:pPr>
        <w:ind w:left="8000" w:hanging="360"/>
      </w:pPr>
      <w:rPr>
        <w:rFonts w:hint="default"/>
      </w:rPr>
    </w:lvl>
  </w:abstractNum>
  <w:abstractNum w:abstractNumId="2" w15:restartNumberingAfterBreak="0">
    <w:nsid w:val="020813B2"/>
    <w:multiLevelType w:val="hybridMultilevel"/>
    <w:tmpl w:val="6F3E314E"/>
    <w:lvl w:ilvl="0" w:tplc="05FCE530">
      <w:start w:val="1"/>
      <w:numFmt w:val="decimal"/>
      <w:lvlText w:val="%1."/>
      <w:lvlJc w:val="left"/>
      <w:pPr>
        <w:ind w:left="1046" w:hanging="360"/>
      </w:pPr>
      <w:rPr>
        <w:rFonts w:ascii="Arial" w:eastAsia="Arial" w:hAnsi="Arial" w:cs="Arial" w:hint="default"/>
        <w:spacing w:val="-1"/>
        <w:w w:val="99"/>
        <w:sz w:val="20"/>
        <w:szCs w:val="20"/>
      </w:rPr>
    </w:lvl>
    <w:lvl w:ilvl="1" w:tplc="20A60A66">
      <w:numFmt w:val="bullet"/>
      <w:lvlText w:val="•"/>
      <w:lvlJc w:val="left"/>
      <w:pPr>
        <w:ind w:left="1910" w:hanging="360"/>
      </w:pPr>
      <w:rPr>
        <w:rFonts w:hint="default"/>
      </w:rPr>
    </w:lvl>
    <w:lvl w:ilvl="2" w:tplc="6602E826">
      <w:numFmt w:val="bullet"/>
      <w:lvlText w:val="•"/>
      <w:lvlJc w:val="left"/>
      <w:pPr>
        <w:ind w:left="2780" w:hanging="360"/>
      </w:pPr>
      <w:rPr>
        <w:rFonts w:hint="default"/>
      </w:rPr>
    </w:lvl>
    <w:lvl w:ilvl="3" w:tplc="95B0FA0C">
      <w:numFmt w:val="bullet"/>
      <w:lvlText w:val="•"/>
      <w:lvlJc w:val="left"/>
      <w:pPr>
        <w:ind w:left="3650" w:hanging="360"/>
      </w:pPr>
      <w:rPr>
        <w:rFonts w:hint="default"/>
      </w:rPr>
    </w:lvl>
    <w:lvl w:ilvl="4" w:tplc="44BA1482">
      <w:numFmt w:val="bullet"/>
      <w:lvlText w:val="•"/>
      <w:lvlJc w:val="left"/>
      <w:pPr>
        <w:ind w:left="4520" w:hanging="360"/>
      </w:pPr>
      <w:rPr>
        <w:rFonts w:hint="default"/>
      </w:rPr>
    </w:lvl>
    <w:lvl w:ilvl="5" w:tplc="2EFE233C">
      <w:numFmt w:val="bullet"/>
      <w:lvlText w:val="•"/>
      <w:lvlJc w:val="left"/>
      <w:pPr>
        <w:ind w:left="5390" w:hanging="360"/>
      </w:pPr>
      <w:rPr>
        <w:rFonts w:hint="default"/>
      </w:rPr>
    </w:lvl>
    <w:lvl w:ilvl="6" w:tplc="0152F0A8">
      <w:numFmt w:val="bullet"/>
      <w:lvlText w:val="•"/>
      <w:lvlJc w:val="left"/>
      <w:pPr>
        <w:ind w:left="6260" w:hanging="360"/>
      </w:pPr>
      <w:rPr>
        <w:rFonts w:hint="default"/>
      </w:rPr>
    </w:lvl>
    <w:lvl w:ilvl="7" w:tplc="0158DF1A">
      <w:numFmt w:val="bullet"/>
      <w:lvlText w:val="•"/>
      <w:lvlJc w:val="left"/>
      <w:pPr>
        <w:ind w:left="7130" w:hanging="360"/>
      </w:pPr>
      <w:rPr>
        <w:rFonts w:hint="default"/>
      </w:rPr>
    </w:lvl>
    <w:lvl w:ilvl="8" w:tplc="6E0E67F2">
      <w:numFmt w:val="bullet"/>
      <w:lvlText w:val="•"/>
      <w:lvlJc w:val="left"/>
      <w:pPr>
        <w:ind w:left="8000" w:hanging="360"/>
      </w:pPr>
      <w:rPr>
        <w:rFonts w:hint="default"/>
      </w:rPr>
    </w:lvl>
  </w:abstractNum>
  <w:abstractNum w:abstractNumId="3" w15:restartNumberingAfterBreak="0">
    <w:nsid w:val="025E7FCC"/>
    <w:multiLevelType w:val="hybridMultilevel"/>
    <w:tmpl w:val="F160A7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2E1A60"/>
    <w:multiLevelType w:val="hybridMultilevel"/>
    <w:tmpl w:val="EFD67DC4"/>
    <w:lvl w:ilvl="0" w:tplc="4B8495CC">
      <w:numFmt w:val="bullet"/>
      <w:lvlText w:val="•"/>
      <w:lvlJc w:val="left"/>
      <w:pPr>
        <w:ind w:left="2160" w:hanging="360"/>
      </w:pPr>
      <w:rPr>
        <w:rFonts w:hint="default"/>
      </w:rPr>
    </w:lvl>
    <w:lvl w:ilvl="1" w:tplc="08090003" w:tentative="1">
      <w:start w:val="1"/>
      <w:numFmt w:val="bullet"/>
      <w:lvlText w:val="o"/>
      <w:lvlJc w:val="left"/>
      <w:pPr>
        <w:ind w:left="1690" w:hanging="360"/>
      </w:pPr>
      <w:rPr>
        <w:rFonts w:ascii="Courier New" w:hAnsi="Courier New" w:cs="Courier New" w:hint="default"/>
      </w:rPr>
    </w:lvl>
    <w:lvl w:ilvl="2" w:tplc="08090005" w:tentative="1">
      <w:start w:val="1"/>
      <w:numFmt w:val="bullet"/>
      <w:lvlText w:val=""/>
      <w:lvlJc w:val="left"/>
      <w:pPr>
        <w:ind w:left="2410" w:hanging="360"/>
      </w:pPr>
      <w:rPr>
        <w:rFonts w:ascii="Wingdings" w:hAnsi="Wingdings" w:hint="default"/>
      </w:rPr>
    </w:lvl>
    <w:lvl w:ilvl="3" w:tplc="08090001" w:tentative="1">
      <w:start w:val="1"/>
      <w:numFmt w:val="bullet"/>
      <w:lvlText w:val=""/>
      <w:lvlJc w:val="left"/>
      <w:pPr>
        <w:ind w:left="3130" w:hanging="360"/>
      </w:pPr>
      <w:rPr>
        <w:rFonts w:ascii="Symbol" w:hAnsi="Symbol" w:hint="default"/>
      </w:rPr>
    </w:lvl>
    <w:lvl w:ilvl="4" w:tplc="08090003" w:tentative="1">
      <w:start w:val="1"/>
      <w:numFmt w:val="bullet"/>
      <w:lvlText w:val="o"/>
      <w:lvlJc w:val="left"/>
      <w:pPr>
        <w:ind w:left="3850" w:hanging="360"/>
      </w:pPr>
      <w:rPr>
        <w:rFonts w:ascii="Courier New" w:hAnsi="Courier New" w:cs="Courier New" w:hint="default"/>
      </w:rPr>
    </w:lvl>
    <w:lvl w:ilvl="5" w:tplc="08090005" w:tentative="1">
      <w:start w:val="1"/>
      <w:numFmt w:val="bullet"/>
      <w:lvlText w:val=""/>
      <w:lvlJc w:val="left"/>
      <w:pPr>
        <w:ind w:left="4570" w:hanging="360"/>
      </w:pPr>
      <w:rPr>
        <w:rFonts w:ascii="Wingdings" w:hAnsi="Wingdings" w:hint="default"/>
      </w:rPr>
    </w:lvl>
    <w:lvl w:ilvl="6" w:tplc="08090001" w:tentative="1">
      <w:start w:val="1"/>
      <w:numFmt w:val="bullet"/>
      <w:lvlText w:val=""/>
      <w:lvlJc w:val="left"/>
      <w:pPr>
        <w:ind w:left="5290" w:hanging="360"/>
      </w:pPr>
      <w:rPr>
        <w:rFonts w:ascii="Symbol" w:hAnsi="Symbol" w:hint="default"/>
      </w:rPr>
    </w:lvl>
    <w:lvl w:ilvl="7" w:tplc="08090003" w:tentative="1">
      <w:start w:val="1"/>
      <w:numFmt w:val="bullet"/>
      <w:lvlText w:val="o"/>
      <w:lvlJc w:val="left"/>
      <w:pPr>
        <w:ind w:left="6010" w:hanging="360"/>
      </w:pPr>
      <w:rPr>
        <w:rFonts w:ascii="Courier New" w:hAnsi="Courier New" w:cs="Courier New" w:hint="default"/>
      </w:rPr>
    </w:lvl>
    <w:lvl w:ilvl="8" w:tplc="08090005" w:tentative="1">
      <w:start w:val="1"/>
      <w:numFmt w:val="bullet"/>
      <w:lvlText w:val=""/>
      <w:lvlJc w:val="left"/>
      <w:pPr>
        <w:ind w:left="6730" w:hanging="360"/>
      </w:pPr>
      <w:rPr>
        <w:rFonts w:ascii="Wingdings" w:hAnsi="Wingdings" w:hint="default"/>
      </w:rPr>
    </w:lvl>
  </w:abstractNum>
  <w:abstractNum w:abstractNumId="5" w15:restartNumberingAfterBreak="0">
    <w:nsid w:val="050710C8"/>
    <w:multiLevelType w:val="hybridMultilevel"/>
    <w:tmpl w:val="FE966A54"/>
    <w:lvl w:ilvl="0" w:tplc="A740C31E">
      <w:start w:val="1"/>
      <w:numFmt w:val="decimal"/>
      <w:lvlText w:val="%1."/>
      <w:lvlJc w:val="left"/>
      <w:pPr>
        <w:ind w:left="1046" w:hanging="360"/>
      </w:pPr>
      <w:rPr>
        <w:rFonts w:ascii="Arial" w:eastAsia="Arial" w:hAnsi="Arial" w:cs="Arial" w:hint="default"/>
        <w:spacing w:val="-1"/>
        <w:w w:val="99"/>
        <w:sz w:val="20"/>
        <w:szCs w:val="20"/>
      </w:rPr>
    </w:lvl>
    <w:lvl w:ilvl="1" w:tplc="ECF86B4E">
      <w:numFmt w:val="bullet"/>
      <w:lvlText w:val="•"/>
      <w:lvlJc w:val="left"/>
      <w:pPr>
        <w:ind w:left="1910" w:hanging="360"/>
      </w:pPr>
      <w:rPr>
        <w:rFonts w:hint="default"/>
      </w:rPr>
    </w:lvl>
    <w:lvl w:ilvl="2" w:tplc="2794E35E">
      <w:numFmt w:val="bullet"/>
      <w:lvlText w:val="•"/>
      <w:lvlJc w:val="left"/>
      <w:pPr>
        <w:ind w:left="2780" w:hanging="360"/>
      </w:pPr>
      <w:rPr>
        <w:rFonts w:hint="default"/>
      </w:rPr>
    </w:lvl>
    <w:lvl w:ilvl="3" w:tplc="10A4B6F2">
      <w:numFmt w:val="bullet"/>
      <w:lvlText w:val="•"/>
      <w:lvlJc w:val="left"/>
      <w:pPr>
        <w:ind w:left="3650" w:hanging="360"/>
      </w:pPr>
      <w:rPr>
        <w:rFonts w:hint="default"/>
      </w:rPr>
    </w:lvl>
    <w:lvl w:ilvl="4" w:tplc="F788BCCE">
      <w:numFmt w:val="bullet"/>
      <w:lvlText w:val="•"/>
      <w:lvlJc w:val="left"/>
      <w:pPr>
        <w:ind w:left="4520" w:hanging="360"/>
      </w:pPr>
      <w:rPr>
        <w:rFonts w:hint="default"/>
      </w:rPr>
    </w:lvl>
    <w:lvl w:ilvl="5" w:tplc="C6CC370C">
      <w:numFmt w:val="bullet"/>
      <w:lvlText w:val="•"/>
      <w:lvlJc w:val="left"/>
      <w:pPr>
        <w:ind w:left="5390" w:hanging="360"/>
      </w:pPr>
      <w:rPr>
        <w:rFonts w:hint="default"/>
      </w:rPr>
    </w:lvl>
    <w:lvl w:ilvl="6" w:tplc="45648EAE">
      <w:numFmt w:val="bullet"/>
      <w:lvlText w:val="•"/>
      <w:lvlJc w:val="left"/>
      <w:pPr>
        <w:ind w:left="6260" w:hanging="360"/>
      </w:pPr>
      <w:rPr>
        <w:rFonts w:hint="default"/>
      </w:rPr>
    </w:lvl>
    <w:lvl w:ilvl="7" w:tplc="39EC8ED8">
      <w:numFmt w:val="bullet"/>
      <w:lvlText w:val="•"/>
      <w:lvlJc w:val="left"/>
      <w:pPr>
        <w:ind w:left="7130" w:hanging="360"/>
      </w:pPr>
      <w:rPr>
        <w:rFonts w:hint="default"/>
      </w:rPr>
    </w:lvl>
    <w:lvl w:ilvl="8" w:tplc="86305198">
      <w:numFmt w:val="bullet"/>
      <w:lvlText w:val="•"/>
      <w:lvlJc w:val="left"/>
      <w:pPr>
        <w:ind w:left="8000" w:hanging="360"/>
      </w:pPr>
      <w:rPr>
        <w:rFonts w:hint="default"/>
      </w:rPr>
    </w:lvl>
  </w:abstractNum>
  <w:abstractNum w:abstractNumId="6" w15:restartNumberingAfterBreak="0">
    <w:nsid w:val="06CD0C62"/>
    <w:multiLevelType w:val="hybridMultilevel"/>
    <w:tmpl w:val="7ACA0C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077A09D8"/>
    <w:multiLevelType w:val="hybridMultilevel"/>
    <w:tmpl w:val="BEEE2FDE"/>
    <w:lvl w:ilvl="0" w:tplc="A4528DF2">
      <w:start w:val="1"/>
      <w:numFmt w:val="decimal"/>
      <w:lvlText w:val="%1."/>
      <w:lvlJc w:val="left"/>
      <w:pPr>
        <w:ind w:left="1046" w:hanging="360"/>
      </w:pPr>
      <w:rPr>
        <w:rFonts w:ascii="Arial" w:eastAsia="Arial" w:hAnsi="Arial" w:cs="Arial" w:hint="default"/>
        <w:spacing w:val="-1"/>
        <w:w w:val="99"/>
        <w:sz w:val="20"/>
        <w:szCs w:val="20"/>
      </w:rPr>
    </w:lvl>
    <w:lvl w:ilvl="1" w:tplc="E0665B36">
      <w:numFmt w:val="bullet"/>
      <w:lvlText w:val="•"/>
      <w:lvlJc w:val="left"/>
      <w:pPr>
        <w:ind w:left="1910" w:hanging="360"/>
      </w:pPr>
      <w:rPr>
        <w:rFonts w:hint="default"/>
      </w:rPr>
    </w:lvl>
    <w:lvl w:ilvl="2" w:tplc="7AAA43D2">
      <w:numFmt w:val="bullet"/>
      <w:lvlText w:val="•"/>
      <w:lvlJc w:val="left"/>
      <w:pPr>
        <w:ind w:left="2780" w:hanging="360"/>
      </w:pPr>
      <w:rPr>
        <w:rFonts w:hint="default"/>
      </w:rPr>
    </w:lvl>
    <w:lvl w:ilvl="3" w:tplc="49966590">
      <w:numFmt w:val="bullet"/>
      <w:lvlText w:val="•"/>
      <w:lvlJc w:val="left"/>
      <w:pPr>
        <w:ind w:left="3650" w:hanging="360"/>
      </w:pPr>
      <w:rPr>
        <w:rFonts w:hint="default"/>
      </w:rPr>
    </w:lvl>
    <w:lvl w:ilvl="4" w:tplc="A73056F4">
      <w:numFmt w:val="bullet"/>
      <w:lvlText w:val="•"/>
      <w:lvlJc w:val="left"/>
      <w:pPr>
        <w:ind w:left="4520" w:hanging="360"/>
      </w:pPr>
      <w:rPr>
        <w:rFonts w:hint="default"/>
      </w:rPr>
    </w:lvl>
    <w:lvl w:ilvl="5" w:tplc="6A2A2338">
      <w:numFmt w:val="bullet"/>
      <w:lvlText w:val="•"/>
      <w:lvlJc w:val="left"/>
      <w:pPr>
        <w:ind w:left="5390" w:hanging="360"/>
      </w:pPr>
      <w:rPr>
        <w:rFonts w:hint="default"/>
      </w:rPr>
    </w:lvl>
    <w:lvl w:ilvl="6" w:tplc="8CE48CD6">
      <w:numFmt w:val="bullet"/>
      <w:lvlText w:val="•"/>
      <w:lvlJc w:val="left"/>
      <w:pPr>
        <w:ind w:left="6260" w:hanging="360"/>
      </w:pPr>
      <w:rPr>
        <w:rFonts w:hint="default"/>
      </w:rPr>
    </w:lvl>
    <w:lvl w:ilvl="7" w:tplc="8132EA14">
      <w:numFmt w:val="bullet"/>
      <w:lvlText w:val="•"/>
      <w:lvlJc w:val="left"/>
      <w:pPr>
        <w:ind w:left="7130" w:hanging="360"/>
      </w:pPr>
      <w:rPr>
        <w:rFonts w:hint="default"/>
      </w:rPr>
    </w:lvl>
    <w:lvl w:ilvl="8" w:tplc="80023B84">
      <w:numFmt w:val="bullet"/>
      <w:lvlText w:val="•"/>
      <w:lvlJc w:val="left"/>
      <w:pPr>
        <w:ind w:left="8000" w:hanging="360"/>
      </w:pPr>
      <w:rPr>
        <w:rFonts w:hint="default"/>
      </w:rPr>
    </w:lvl>
  </w:abstractNum>
  <w:abstractNum w:abstractNumId="8" w15:restartNumberingAfterBreak="0">
    <w:nsid w:val="07822B34"/>
    <w:multiLevelType w:val="hybridMultilevel"/>
    <w:tmpl w:val="25DCF3BC"/>
    <w:lvl w:ilvl="0" w:tplc="3C88AD36">
      <w:numFmt w:val="bullet"/>
      <w:lvlText w:val=""/>
      <w:lvlJc w:val="left"/>
      <w:pPr>
        <w:ind w:left="2294" w:hanging="428"/>
      </w:pPr>
      <w:rPr>
        <w:rFonts w:ascii="Symbol" w:eastAsia="Symbol" w:hAnsi="Symbol" w:cs="Symbol" w:hint="default"/>
        <w:w w:val="99"/>
        <w:sz w:val="20"/>
        <w:szCs w:val="20"/>
      </w:rPr>
    </w:lvl>
    <w:lvl w:ilvl="1" w:tplc="7624C8AE">
      <w:numFmt w:val="bullet"/>
      <w:lvlText w:val="•"/>
      <w:lvlJc w:val="left"/>
      <w:pPr>
        <w:ind w:left="3163" w:hanging="428"/>
      </w:pPr>
      <w:rPr>
        <w:rFonts w:hint="default"/>
      </w:rPr>
    </w:lvl>
    <w:lvl w:ilvl="2" w:tplc="4FC0E928">
      <w:numFmt w:val="bullet"/>
      <w:lvlText w:val="•"/>
      <w:lvlJc w:val="left"/>
      <w:pPr>
        <w:ind w:left="4025" w:hanging="428"/>
      </w:pPr>
      <w:rPr>
        <w:rFonts w:hint="default"/>
      </w:rPr>
    </w:lvl>
    <w:lvl w:ilvl="3" w:tplc="2DA0A5A2">
      <w:numFmt w:val="bullet"/>
      <w:lvlText w:val="•"/>
      <w:lvlJc w:val="left"/>
      <w:pPr>
        <w:ind w:left="4887" w:hanging="428"/>
      </w:pPr>
      <w:rPr>
        <w:rFonts w:hint="default"/>
      </w:rPr>
    </w:lvl>
    <w:lvl w:ilvl="4" w:tplc="C7F22E12">
      <w:numFmt w:val="bullet"/>
      <w:lvlText w:val="•"/>
      <w:lvlJc w:val="left"/>
      <w:pPr>
        <w:ind w:left="5749" w:hanging="428"/>
      </w:pPr>
      <w:rPr>
        <w:rFonts w:hint="default"/>
      </w:rPr>
    </w:lvl>
    <w:lvl w:ilvl="5" w:tplc="CF50CA92">
      <w:numFmt w:val="bullet"/>
      <w:lvlText w:val="•"/>
      <w:lvlJc w:val="left"/>
      <w:pPr>
        <w:ind w:left="6611" w:hanging="428"/>
      </w:pPr>
      <w:rPr>
        <w:rFonts w:hint="default"/>
      </w:rPr>
    </w:lvl>
    <w:lvl w:ilvl="6" w:tplc="DB34D630">
      <w:numFmt w:val="bullet"/>
      <w:lvlText w:val="•"/>
      <w:lvlJc w:val="left"/>
      <w:pPr>
        <w:ind w:left="7473" w:hanging="428"/>
      </w:pPr>
      <w:rPr>
        <w:rFonts w:hint="default"/>
      </w:rPr>
    </w:lvl>
    <w:lvl w:ilvl="7" w:tplc="6F9C1A06">
      <w:numFmt w:val="bullet"/>
      <w:lvlText w:val="•"/>
      <w:lvlJc w:val="left"/>
      <w:pPr>
        <w:ind w:left="8335" w:hanging="428"/>
      </w:pPr>
      <w:rPr>
        <w:rFonts w:hint="default"/>
      </w:rPr>
    </w:lvl>
    <w:lvl w:ilvl="8" w:tplc="BD8A0458">
      <w:numFmt w:val="bullet"/>
      <w:lvlText w:val="•"/>
      <w:lvlJc w:val="left"/>
      <w:pPr>
        <w:ind w:left="9197" w:hanging="428"/>
      </w:pPr>
      <w:rPr>
        <w:rFonts w:hint="default"/>
      </w:rPr>
    </w:lvl>
  </w:abstractNum>
  <w:abstractNum w:abstractNumId="9" w15:restartNumberingAfterBreak="0">
    <w:nsid w:val="09396DE1"/>
    <w:multiLevelType w:val="hybridMultilevel"/>
    <w:tmpl w:val="ECA87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F063D0"/>
    <w:multiLevelType w:val="hybridMultilevel"/>
    <w:tmpl w:val="C06EEB0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0A4A7C43"/>
    <w:multiLevelType w:val="hybridMultilevel"/>
    <w:tmpl w:val="EAE05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4B04BA"/>
    <w:multiLevelType w:val="hybridMultilevel"/>
    <w:tmpl w:val="087CDF0E"/>
    <w:lvl w:ilvl="0" w:tplc="BC2EA716">
      <w:start w:val="1"/>
      <w:numFmt w:val="decimal"/>
      <w:lvlText w:val="%1."/>
      <w:lvlJc w:val="left"/>
      <w:pPr>
        <w:ind w:left="839" w:hanging="360"/>
      </w:pPr>
      <w:rPr>
        <w:rFonts w:ascii="Arial" w:eastAsia="Arial" w:hAnsi="Arial" w:cs="Arial" w:hint="default"/>
        <w:spacing w:val="-1"/>
        <w:w w:val="99"/>
        <w:sz w:val="20"/>
        <w:szCs w:val="20"/>
      </w:rPr>
    </w:lvl>
    <w:lvl w:ilvl="1" w:tplc="A824F620">
      <w:start w:val="1"/>
      <w:numFmt w:val="decimal"/>
      <w:lvlText w:val="%2."/>
      <w:lvlJc w:val="left"/>
      <w:pPr>
        <w:ind w:left="1046" w:hanging="360"/>
      </w:pPr>
      <w:rPr>
        <w:rFonts w:ascii="Arial" w:eastAsia="Arial" w:hAnsi="Arial" w:cs="Arial" w:hint="default"/>
        <w:spacing w:val="-1"/>
        <w:w w:val="99"/>
        <w:sz w:val="20"/>
        <w:szCs w:val="20"/>
      </w:rPr>
    </w:lvl>
    <w:lvl w:ilvl="2" w:tplc="F4FCF304">
      <w:numFmt w:val="bullet"/>
      <w:lvlText w:val=""/>
      <w:lvlJc w:val="left"/>
      <w:pPr>
        <w:ind w:left="1190" w:hanging="365"/>
      </w:pPr>
      <w:rPr>
        <w:rFonts w:ascii="Symbol" w:eastAsia="Symbol" w:hAnsi="Symbol" w:cs="Symbol" w:hint="default"/>
        <w:w w:val="99"/>
        <w:sz w:val="20"/>
        <w:szCs w:val="20"/>
      </w:rPr>
    </w:lvl>
    <w:lvl w:ilvl="3" w:tplc="AA609B30">
      <w:numFmt w:val="bullet"/>
      <w:lvlText w:val="•"/>
      <w:lvlJc w:val="left"/>
      <w:pPr>
        <w:ind w:left="2267" w:hanging="365"/>
      </w:pPr>
      <w:rPr>
        <w:rFonts w:hint="default"/>
      </w:rPr>
    </w:lvl>
    <w:lvl w:ilvl="4" w:tplc="E56E37A4">
      <w:numFmt w:val="bullet"/>
      <w:lvlText w:val="•"/>
      <w:lvlJc w:val="left"/>
      <w:pPr>
        <w:ind w:left="3335" w:hanging="365"/>
      </w:pPr>
      <w:rPr>
        <w:rFonts w:hint="default"/>
      </w:rPr>
    </w:lvl>
    <w:lvl w:ilvl="5" w:tplc="E43A3066">
      <w:numFmt w:val="bullet"/>
      <w:lvlText w:val="•"/>
      <w:lvlJc w:val="left"/>
      <w:pPr>
        <w:ind w:left="4402" w:hanging="365"/>
      </w:pPr>
      <w:rPr>
        <w:rFonts w:hint="default"/>
      </w:rPr>
    </w:lvl>
    <w:lvl w:ilvl="6" w:tplc="47E44D12">
      <w:numFmt w:val="bullet"/>
      <w:lvlText w:val="•"/>
      <w:lvlJc w:val="left"/>
      <w:pPr>
        <w:ind w:left="5470" w:hanging="365"/>
      </w:pPr>
      <w:rPr>
        <w:rFonts w:hint="default"/>
      </w:rPr>
    </w:lvl>
    <w:lvl w:ilvl="7" w:tplc="08F6095E">
      <w:numFmt w:val="bullet"/>
      <w:lvlText w:val="•"/>
      <w:lvlJc w:val="left"/>
      <w:pPr>
        <w:ind w:left="6537" w:hanging="365"/>
      </w:pPr>
      <w:rPr>
        <w:rFonts w:hint="default"/>
      </w:rPr>
    </w:lvl>
    <w:lvl w:ilvl="8" w:tplc="C07CCE9E">
      <w:numFmt w:val="bullet"/>
      <w:lvlText w:val="•"/>
      <w:lvlJc w:val="left"/>
      <w:pPr>
        <w:ind w:left="7605" w:hanging="365"/>
      </w:pPr>
      <w:rPr>
        <w:rFonts w:hint="default"/>
      </w:rPr>
    </w:lvl>
  </w:abstractNum>
  <w:abstractNum w:abstractNumId="13" w15:restartNumberingAfterBreak="0">
    <w:nsid w:val="0B1D7B58"/>
    <w:multiLevelType w:val="hybridMultilevel"/>
    <w:tmpl w:val="AE8837C2"/>
    <w:lvl w:ilvl="0" w:tplc="BE9E40B4">
      <w:start w:val="1"/>
      <w:numFmt w:val="decimal"/>
      <w:lvlText w:val="%1."/>
      <w:lvlJc w:val="left"/>
      <w:pPr>
        <w:ind w:left="1041" w:hanging="360"/>
      </w:pPr>
      <w:rPr>
        <w:rFonts w:hint="default"/>
      </w:rPr>
    </w:lvl>
    <w:lvl w:ilvl="1" w:tplc="08090019" w:tentative="1">
      <w:start w:val="1"/>
      <w:numFmt w:val="lowerLetter"/>
      <w:lvlText w:val="%2."/>
      <w:lvlJc w:val="left"/>
      <w:pPr>
        <w:ind w:left="1761" w:hanging="360"/>
      </w:pPr>
    </w:lvl>
    <w:lvl w:ilvl="2" w:tplc="0809001B" w:tentative="1">
      <w:start w:val="1"/>
      <w:numFmt w:val="lowerRoman"/>
      <w:lvlText w:val="%3."/>
      <w:lvlJc w:val="right"/>
      <w:pPr>
        <w:ind w:left="2481" w:hanging="180"/>
      </w:pPr>
    </w:lvl>
    <w:lvl w:ilvl="3" w:tplc="0809000F" w:tentative="1">
      <w:start w:val="1"/>
      <w:numFmt w:val="decimal"/>
      <w:lvlText w:val="%4."/>
      <w:lvlJc w:val="left"/>
      <w:pPr>
        <w:ind w:left="3201" w:hanging="360"/>
      </w:pPr>
    </w:lvl>
    <w:lvl w:ilvl="4" w:tplc="08090019" w:tentative="1">
      <w:start w:val="1"/>
      <w:numFmt w:val="lowerLetter"/>
      <w:lvlText w:val="%5."/>
      <w:lvlJc w:val="left"/>
      <w:pPr>
        <w:ind w:left="3921" w:hanging="360"/>
      </w:pPr>
    </w:lvl>
    <w:lvl w:ilvl="5" w:tplc="0809001B" w:tentative="1">
      <w:start w:val="1"/>
      <w:numFmt w:val="lowerRoman"/>
      <w:lvlText w:val="%6."/>
      <w:lvlJc w:val="right"/>
      <w:pPr>
        <w:ind w:left="4641" w:hanging="180"/>
      </w:pPr>
    </w:lvl>
    <w:lvl w:ilvl="6" w:tplc="0809000F" w:tentative="1">
      <w:start w:val="1"/>
      <w:numFmt w:val="decimal"/>
      <w:lvlText w:val="%7."/>
      <w:lvlJc w:val="left"/>
      <w:pPr>
        <w:ind w:left="5361" w:hanging="360"/>
      </w:pPr>
    </w:lvl>
    <w:lvl w:ilvl="7" w:tplc="08090019" w:tentative="1">
      <w:start w:val="1"/>
      <w:numFmt w:val="lowerLetter"/>
      <w:lvlText w:val="%8."/>
      <w:lvlJc w:val="left"/>
      <w:pPr>
        <w:ind w:left="6081" w:hanging="360"/>
      </w:pPr>
    </w:lvl>
    <w:lvl w:ilvl="8" w:tplc="0809001B" w:tentative="1">
      <w:start w:val="1"/>
      <w:numFmt w:val="lowerRoman"/>
      <w:lvlText w:val="%9."/>
      <w:lvlJc w:val="right"/>
      <w:pPr>
        <w:ind w:left="6801" w:hanging="180"/>
      </w:pPr>
    </w:lvl>
  </w:abstractNum>
  <w:abstractNum w:abstractNumId="14" w15:restartNumberingAfterBreak="0">
    <w:nsid w:val="0BC0767A"/>
    <w:multiLevelType w:val="hybridMultilevel"/>
    <w:tmpl w:val="E5A0C002"/>
    <w:lvl w:ilvl="0" w:tplc="B0C05494">
      <w:start w:val="1"/>
      <w:numFmt w:val="decimal"/>
      <w:lvlText w:val="%1."/>
      <w:lvlJc w:val="left"/>
      <w:pPr>
        <w:ind w:left="1046" w:hanging="360"/>
      </w:pPr>
      <w:rPr>
        <w:rFonts w:ascii="Arial" w:eastAsia="Arial" w:hAnsi="Arial" w:cs="Arial" w:hint="default"/>
        <w:spacing w:val="-1"/>
        <w:w w:val="99"/>
        <w:sz w:val="20"/>
        <w:szCs w:val="20"/>
      </w:rPr>
    </w:lvl>
    <w:lvl w:ilvl="1" w:tplc="34CCFBFE">
      <w:numFmt w:val="bullet"/>
      <w:lvlText w:val="•"/>
      <w:lvlJc w:val="left"/>
      <w:pPr>
        <w:ind w:left="1910" w:hanging="360"/>
      </w:pPr>
      <w:rPr>
        <w:rFonts w:hint="default"/>
      </w:rPr>
    </w:lvl>
    <w:lvl w:ilvl="2" w:tplc="D0D40348">
      <w:numFmt w:val="bullet"/>
      <w:lvlText w:val="•"/>
      <w:lvlJc w:val="left"/>
      <w:pPr>
        <w:ind w:left="2780" w:hanging="360"/>
      </w:pPr>
      <w:rPr>
        <w:rFonts w:hint="default"/>
      </w:rPr>
    </w:lvl>
    <w:lvl w:ilvl="3" w:tplc="369EC480">
      <w:numFmt w:val="bullet"/>
      <w:lvlText w:val="•"/>
      <w:lvlJc w:val="left"/>
      <w:pPr>
        <w:ind w:left="3650" w:hanging="360"/>
      </w:pPr>
      <w:rPr>
        <w:rFonts w:hint="default"/>
      </w:rPr>
    </w:lvl>
    <w:lvl w:ilvl="4" w:tplc="EBDC1EB4">
      <w:numFmt w:val="bullet"/>
      <w:lvlText w:val="•"/>
      <w:lvlJc w:val="left"/>
      <w:pPr>
        <w:ind w:left="4520" w:hanging="360"/>
      </w:pPr>
      <w:rPr>
        <w:rFonts w:hint="default"/>
      </w:rPr>
    </w:lvl>
    <w:lvl w:ilvl="5" w:tplc="42DAFE6E">
      <w:numFmt w:val="bullet"/>
      <w:lvlText w:val="•"/>
      <w:lvlJc w:val="left"/>
      <w:pPr>
        <w:ind w:left="5390" w:hanging="360"/>
      </w:pPr>
      <w:rPr>
        <w:rFonts w:hint="default"/>
      </w:rPr>
    </w:lvl>
    <w:lvl w:ilvl="6" w:tplc="79FE62D0">
      <w:numFmt w:val="bullet"/>
      <w:lvlText w:val="•"/>
      <w:lvlJc w:val="left"/>
      <w:pPr>
        <w:ind w:left="6260" w:hanging="360"/>
      </w:pPr>
      <w:rPr>
        <w:rFonts w:hint="default"/>
      </w:rPr>
    </w:lvl>
    <w:lvl w:ilvl="7" w:tplc="1E0616A8">
      <w:numFmt w:val="bullet"/>
      <w:lvlText w:val="•"/>
      <w:lvlJc w:val="left"/>
      <w:pPr>
        <w:ind w:left="7130" w:hanging="360"/>
      </w:pPr>
      <w:rPr>
        <w:rFonts w:hint="default"/>
      </w:rPr>
    </w:lvl>
    <w:lvl w:ilvl="8" w:tplc="68F62B52">
      <w:numFmt w:val="bullet"/>
      <w:lvlText w:val="•"/>
      <w:lvlJc w:val="left"/>
      <w:pPr>
        <w:ind w:left="8000" w:hanging="360"/>
      </w:pPr>
      <w:rPr>
        <w:rFonts w:hint="default"/>
      </w:rPr>
    </w:lvl>
  </w:abstractNum>
  <w:abstractNum w:abstractNumId="15" w15:restartNumberingAfterBreak="0">
    <w:nsid w:val="0CC80212"/>
    <w:multiLevelType w:val="hybridMultilevel"/>
    <w:tmpl w:val="1CA41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F235474"/>
    <w:multiLevelType w:val="hybridMultilevel"/>
    <w:tmpl w:val="7DAA5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0C50788"/>
    <w:multiLevelType w:val="hybridMultilevel"/>
    <w:tmpl w:val="ACF84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12D2C10"/>
    <w:multiLevelType w:val="hybridMultilevel"/>
    <w:tmpl w:val="6C80D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25155C1"/>
    <w:multiLevelType w:val="hybridMultilevel"/>
    <w:tmpl w:val="3E4C4E32"/>
    <w:lvl w:ilvl="0" w:tplc="40821F02">
      <w:start w:val="1"/>
      <w:numFmt w:val="decimal"/>
      <w:lvlText w:val="%1."/>
      <w:lvlJc w:val="left"/>
      <w:pPr>
        <w:ind w:left="1046" w:hanging="360"/>
      </w:pPr>
      <w:rPr>
        <w:rFonts w:ascii="Arial" w:eastAsia="Arial" w:hAnsi="Arial" w:cs="Arial" w:hint="default"/>
        <w:spacing w:val="-1"/>
        <w:w w:val="99"/>
        <w:sz w:val="20"/>
        <w:szCs w:val="20"/>
      </w:rPr>
    </w:lvl>
    <w:lvl w:ilvl="1" w:tplc="12860430">
      <w:numFmt w:val="bullet"/>
      <w:lvlText w:val="•"/>
      <w:lvlJc w:val="left"/>
      <w:pPr>
        <w:ind w:left="1910" w:hanging="360"/>
      </w:pPr>
      <w:rPr>
        <w:rFonts w:hint="default"/>
      </w:rPr>
    </w:lvl>
    <w:lvl w:ilvl="2" w:tplc="EAE8604E">
      <w:numFmt w:val="bullet"/>
      <w:lvlText w:val="•"/>
      <w:lvlJc w:val="left"/>
      <w:pPr>
        <w:ind w:left="2780" w:hanging="360"/>
      </w:pPr>
      <w:rPr>
        <w:rFonts w:hint="default"/>
      </w:rPr>
    </w:lvl>
    <w:lvl w:ilvl="3" w:tplc="06487426">
      <w:numFmt w:val="bullet"/>
      <w:lvlText w:val="•"/>
      <w:lvlJc w:val="left"/>
      <w:pPr>
        <w:ind w:left="3650" w:hanging="360"/>
      </w:pPr>
      <w:rPr>
        <w:rFonts w:hint="default"/>
      </w:rPr>
    </w:lvl>
    <w:lvl w:ilvl="4" w:tplc="687CFEA0">
      <w:numFmt w:val="bullet"/>
      <w:lvlText w:val="•"/>
      <w:lvlJc w:val="left"/>
      <w:pPr>
        <w:ind w:left="4520" w:hanging="360"/>
      </w:pPr>
      <w:rPr>
        <w:rFonts w:hint="default"/>
      </w:rPr>
    </w:lvl>
    <w:lvl w:ilvl="5" w:tplc="0EECDC7C">
      <w:numFmt w:val="bullet"/>
      <w:lvlText w:val="•"/>
      <w:lvlJc w:val="left"/>
      <w:pPr>
        <w:ind w:left="5390" w:hanging="360"/>
      </w:pPr>
      <w:rPr>
        <w:rFonts w:hint="default"/>
      </w:rPr>
    </w:lvl>
    <w:lvl w:ilvl="6" w:tplc="2BC0F02A">
      <w:numFmt w:val="bullet"/>
      <w:lvlText w:val="•"/>
      <w:lvlJc w:val="left"/>
      <w:pPr>
        <w:ind w:left="6260" w:hanging="360"/>
      </w:pPr>
      <w:rPr>
        <w:rFonts w:hint="default"/>
      </w:rPr>
    </w:lvl>
    <w:lvl w:ilvl="7" w:tplc="2B3AACB8">
      <w:numFmt w:val="bullet"/>
      <w:lvlText w:val="•"/>
      <w:lvlJc w:val="left"/>
      <w:pPr>
        <w:ind w:left="7130" w:hanging="360"/>
      </w:pPr>
      <w:rPr>
        <w:rFonts w:hint="default"/>
      </w:rPr>
    </w:lvl>
    <w:lvl w:ilvl="8" w:tplc="9702A728">
      <w:numFmt w:val="bullet"/>
      <w:lvlText w:val="•"/>
      <w:lvlJc w:val="left"/>
      <w:pPr>
        <w:ind w:left="8000" w:hanging="360"/>
      </w:pPr>
      <w:rPr>
        <w:rFonts w:hint="default"/>
      </w:rPr>
    </w:lvl>
  </w:abstractNum>
  <w:abstractNum w:abstractNumId="20" w15:restartNumberingAfterBreak="0">
    <w:nsid w:val="12E05D74"/>
    <w:multiLevelType w:val="hybridMultilevel"/>
    <w:tmpl w:val="F5C66546"/>
    <w:lvl w:ilvl="0" w:tplc="B1B63734">
      <w:start w:val="1"/>
      <w:numFmt w:val="decimal"/>
      <w:lvlText w:val="%1."/>
      <w:lvlJc w:val="left"/>
      <w:pPr>
        <w:ind w:left="1046" w:hanging="360"/>
      </w:pPr>
      <w:rPr>
        <w:rFonts w:ascii="Arial" w:eastAsia="Arial" w:hAnsi="Arial" w:cs="Arial" w:hint="default"/>
        <w:spacing w:val="-1"/>
        <w:w w:val="99"/>
        <w:sz w:val="20"/>
        <w:szCs w:val="20"/>
      </w:rPr>
    </w:lvl>
    <w:lvl w:ilvl="1" w:tplc="37E6FB5C">
      <w:numFmt w:val="bullet"/>
      <w:lvlText w:val="•"/>
      <w:lvlJc w:val="left"/>
      <w:pPr>
        <w:ind w:left="1910" w:hanging="360"/>
      </w:pPr>
      <w:rPr>
        <w:rFonts w:hint="default"/>
      </w:rPr>
    </w:lvl>
    <w:lvl w:ilvl="2" w:tplc="93CECE40">
      <w:numFmt w:val="bullet"/>
      <w:lvlText w:val="•"/>
      <w:lvlJc w:val="left"/>
      <w:pPr>
        <w:ind w:left="2780" w:hanging="360"/>
      </w:pPr>
      <w:rPr>
        <w:rFonts w:hint="default"/>
      </w:rPr>
    </w:lvl>
    <w:lvl w:ilvl="3" w:tplc="000AC464">
      <w:numFmt w:val="bullet"/>
      <w:lvlText w:val="•"/>
      <w:lvlJc w:val="left"/>
      <w:pPr>
        <w:ind w:left="3650" w:hanging="360"/>
      </w:pPr>
      <w:rPr>
        <w:rFonts w:hint="default"/>
      </w:rPr>
    </w:lvl>
    <w:lvl w:ilvl="4" w:tplc="D5A25C12">
      <w:numFmt w:val="bullet"/>
      <w:lvlText w:val="•"/>
      <w:lvlJc w:val="left"/>
      <w:pPr>
        <w:ind w:left="4520" w:hanging="360"/>
      </w:pPr>
      <w:rPr>
        <w:rFonts w:hint="default"/>
      </w:rPr>
    </w:lvl>
    <w:lvl w:ilvl="5" w:tplc="ABE86894">
      <w:numFmt w:val="bullet"/>
      <w:lvlText w:val="•"/>
      <w:lvlJc w:val="left"/>
      <w:pPr>
        <w:ind w:left="5390" w:hanging="360"/>
      </w:pPr>
      <w:rPr>
        <w:rFonts w:hint="default"/>
      </w:rPr>
    </w:lvl>
    <w:lvl w:ilvl="6" w:tplc="629C715A">
      <w:numFmt w:val="bullet"/>
      <w:lvlText w:val="•"/>
      <w:lvlJc w:val="left"/>
      <w:pPr>
        <w:ind w:left="6260" w:hanging="360"/>
      </w:pPr>
      <w:rPr>
        <w:rFonts w:hint="default"/>
      </w:rPr>
    </w:lvl>
    <w:lvl w:ilvl="7" w:tplc="1506CFF2">
      <w:numFmt w:val="bullet"/>
      <w:lvlText w:val="•"/>
      <w:lvlJc w:val="left"/>
      <w:pPr>
        <w:ind w:left="7130" w:hanging="360"/>
      </w:pPr>
      <w:rPr>
        <w:rFonts w:hint="default"/>
      </w:rPr>
    </w:lvl>
    <w:lvl w:ilvl="8" w:tplc="FE549950">
      <w:numFmt w:val="bullet"/>
      <w:lvlText w:val="•"/>
      <w:lvlJc w:val="left"/>
      <w:pPr>
        <w:ind w:left="8000" w:hanging="360"/>
      </w:pPr>
      <w:rPr>
        <w:rFonts w:hint="default"/>
      </w:rPr>
    </w:lvl>
  </w:abstractNum>
  <w:abstractNum w:abstractNumId="21" w15:restartNumberingAfterBreak="0">
    <w:nsid w:val="145F4030"/>
    <w:multiLevelType w:val="hybridMultilevel"/>
    <w:tmpl w:val="56F699CC"/>
    <w:lvl w:ilvl="0" w:tplc="2FE8384E">
      <w:start w:val="1"/>
      <w:numFmt w:val="decimal"/>
      <w:lvlText w:val="%1."/>
      <w:lvlJc w:val="left"/>
      <w:pPr>
        <w:ind w:left="720" w:hanging="360"/>
      </w:pPr>
      <w:rPr>
        <w:rFonts w:eastAsia="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58A05F1"/>
    <w:multiLevelType w:val="hybridMultilevel"/>
    <w:tmpl w:val="1736C390"/>
    <w:lvl w:ilvl="0" w:tplc="EA2ACCB8">
      <w:start w:val="1"/>
      <w:numFmt w:val="decimal"/>
      <w:lvlText w:val="%1."/>
      <w:lvlJc w:val="left"/>
      <w:pPr>
        <w:ind w:left="1046" w:hanging="360"/>
      </w:pPr>
      <w:rPr>
        <w:rFonts w:ascii="Arial" w:eastAsia="Arial" w:hAnsi="Arial" w:cs="Arial" w:hint="default"/>
        <w:spacing w:val="-1"/>
        <w:w w:val="99"/>
        <w:sz w:val="20"/>
        <w:szCs w:val="20"/>
      </w:rPr>
    </w:lvl>
    <w:lvl w:ilvl="1" w:tplc="6128BC44">
      <w:numFmt w:val="bullet"/>
      <w:lvlText w:val="•"/>
      <w:lvlJc w:val="left"/>
      <w:pPr>
        <w:ind w:left="1910" w:hanging="360"/>
      </w:pPr>
      <w:rPr>
        <w:rFonts w:hint="default"/>
      </w:rPr>
    </w:lvl>
    <w:lvl w:ilvl="2" w:tplc="05FE4BCA">
      <w:numFmt w:val="bullet"/>
      <w:lvlText w:val="•"/>
      <w:lvlJc w:val="left"/>
      <w:pPr>
        <w:ind w:left="2780" w:hanging="360"/>
      </w:pPr>
      <w:rPr>
        <w:rFonts w:hint="default"/>
      </w:rPr>
    </w:lvl>
    <w:lvl w:ilvl="3" w:tplc="E392E35E">
      <w:numFmt w:val="bullet"/>
      <w:lvlText w:val="•"/>
      <w:lvlJc w:val="left"/>
      <w:pPr>
        <w:ind w:left="3650" w:hanging="360"/>
      </w:pPr>
      <w:rPr>
        <w:rFonts w:hint="default"/>
      </w:rPr>
    </w:lvl>
    <w:lvl w:ilvl="4" w:tplc="11F8B070">
      <w:numFmt w:val="bullet"/>
      <w:lvlText w:val="•"/>
      <w:lvlJc w:val="left"/>
      <w:pPr>
        <w:ind w:left="4520" w:hanging="360"/>
      </w:pPr>
      <w:rPr>
        <w:rFonts w:hint="default"/>
      </w:rPr>
    </w:lvl>
    <w:lvl w:ilvl="5" w:tplc="23D64814">
      <w:numFmt w:val="bullet"/>
      <w:lvlText w:val="•"/>
      <w:lvlJc w:val="left"/>
      <w:pPr>
        <w:ind w:left="5390" w:hanging="360"/>
      </w:pPr>
      <w:rPr>
        <w:rFonts w:hint="default"/>
      </w:rPr>
    </w:lvl>
    <w:lvl w:ilvl="6" w:tplc="8A06A800">
      <w:numFmt w:val="bullet"/>
      <w:lvlText w:val="•"/>
      <w:lvlJc w:val="left"/>
      <w:pPr>
        <w:ind w:left="6260" w:hanging="360"/>
      </w:pPr>
      <w:rPr>
        <w:rFonts w:hint="default"/>
      </w:rPr>
    </w:lvl>
    <w:lvl w:ilvl="7" w:tplc="A364C2D8">
      <w:numFmt w:val="bullet"/>
      <w:lvlText w:val="•"/>
      <w:lvlJc w:val="left"/>
      <w:pPr>
        <w:ind w:left="7130" w:hanging="360"/>
      </w:pPr>
      <w:rPr>
        <w:rFonts w:hint="default"/>
      </w:rPr>
    </w:lvl>
    <w:lvl w:ilvl="8" w:tplc="90C20558">
      <w:numFmt w:val="bullet"/>
      <w:lvlText w:val="•"/>
      <w:lvlJc w:val="left"/>
      <w:pPr>
        <w:ind w:left="8000" w:hanging="360"/>
      </w:pPr>
      <w:rPr>
        <w:rFonts w:hint="default"/>
      </w:rPr>
    </w:lvl>
  </w:abstractNum>
  <w:abstractNum w:abstractNumId="23" w15:restartNumberingAfterBreak="0">
    <w:nsid w:val="193715C0"/>
    <w:multiLevelType w:val="hybridMultilevel"/>
    <w:tmpl w:val="55AE87FC"/>
    <w:lvl w:ilvl="0" w:tplc="3A426D22">
      <w:start w:val="1"/>
      <w:numFmt w:val="decimal"/>
      <w:lvlText w:val="%1."/>
      <w:lvlJc w:val="left"/>
      <w:pPr>
        <w:ind w:left="1046" w:hanging="360"/>
      </w:pPr>
      <w:rPr>
        <w:rFonts w:ascii="Arial" w:eastAsia="Arial" w:hAnsi="Arial" w:cs="Arial" w:hint="default"/>
        <w:spacing w:val="-1"/>
        <w:w w:val="99"/>
        <w:sz w:val="20"/>
        <w:szCs w:val="20"/>
      </w:rPr>
    </w:lvl>
    <w:lvl w:ilvl="1" w:tplc="16FAFBE8">
      <w:numFmt w:val="bullet"/>
      <w:lvlText w:val=""/>
      <w:lvlJc w:val="left"/>
      <w:pPr>
        <w:ind w:left="1401" w:hanging="358"/>
      </w:pPr>
      <w:rPr>
        <w:rFonts w:ascii="Symbol" w:eastAsia="Symbol" w:hAnsi="Symbol" w:cs="Symbol" w:hint="default"/>
        <w:w w:val="99"/>
        <w:sz w:val="20"/>
        <w:szCs w:val="20"/>
      </w:rPr>
    </w:lvl>
    <w:lvl w:ilvl="2" w:tplc="A12C8E42">
      <w:numFmt w:val="bullet"/>
      <w:lvlText w:val="•"/>
      <w:lvlJc w:val="left"/>
      <w:pPr>
        <w:ind w:left="2326" w:hanging="358"/>
      </w:pPr>
      <w:rPr>
        <w:rFonts w:hint="default"/>
      </w:rPr>
    </w:lvl>
    <w:lvl w:ilvl="3" w:tplc="09847C10">
      <w:numFmt w:val="bullet"/>
      <w:lvlText w:val="•"/>
      <w:lvlJc w:val="left"/>
      <w:pPr>
        <w:ind w:left="3253" w:hanging="358"/>
      </w:pPr>
      <w:rPr>
        <w:rFonts w:hint="default"/>
      </w:rPr>
    </w:lvl>
    <w:lvl w:ilvl="4" w:tplc="F57894EA">
      <w:numFmt w:val="bullet"/>
      <w:lvlText w:val="•"/>
      <w:lvlJc w:val="left"/>
      <w:pPr>
        <w:ind w:left="4180" w:hanging="358"/>
      </w:pPr>
      <w:rPr>
        <w:rFonts w:hint="default"/>
      </w:rPr>
    </w:lvl>
    <w:lvl w:ilvl="5" w:tplc="5D68F882">
      <w:numFmt w:val="bullet"/>
      <w:lvlText w:val="•"/>
      <w:lvlJc w:val="left"/>
      <w:pPr>
        <w:ind w:left="5106" w:hanging="358"/>
      </w:pPr>
      <w:rPr>
        <w:rFonts w:hint="default"/>
      </w:rPr>
    </w:lvl>
    <w:lvl w:ilvl="6" w:tplc="150CE7E6">
      <w:numFmt w:val="bullet"/>
      <w:lvlText w:val="•"/>
      <w:lvlJc w:val="left"/>
      <w:pPr>
        <w:ind w:left="6033" w:hanging="358"/>
      </w:pPr>
      <w:rPr>
        <w:rFonts w:hint="default"/>
      </w:rPr>
    </w:lvl>
    <w:lvl w:ilvl="7" w:tplc="1D2443E8">
      <w:numFmt w:val="bullet"/>
      <w:lvlText w:val="•"/>
      <w:lvlJc w:val="left"/>
      <w:pPr>
        <w:ind w:left="6960" w:hanging="358"/>
      </w:pPr>
      <w:rPr>
        <w:rFonts w:hint="default"/>
      </w:rPr>
    </w:lvl>
    <w:lvl w:ilvl="8" w:tplc="7F123738">
      <w:numFmt w:val="bullet"/>
      <w:lvlText w:val="•"/>
      <w:lvlJc w:val="left"/>
      <w:pPr>
        <w:ind w:left="7886" w:hanging="358"/>
      </w:pPr>
      <w:rPr>
        <w:rFonts w:hint="default"/>
      </w:rPr>
    </w:lvl>
  </w:abstractNum>
  <w:abstractNum w:abstractNumId="24" w15:restartNumberingAfterBreak="0">
    <w:nsid w:val="198A0421"/>
    <w:multiLevelType w:val="hybridMultilevel"/>
    <w:tmpl w:val="363C27E6"/>
    <w:lvl w:ilvl="0" w:tplc="0380ACE4">
      <w:start w:val="1"/>
      <w:numFmt w:val="decimal"/>
      <w:lvlText w:val="%1."/>
      <w:lvlJc w:val="left"/>
      <w:pPr>
        <w:ind w:left="1046" w:hanging="360"/>
      </w:pPr>
      <w:rPr>
        <w:rFonts w:ascii="Arial" w:eastAsia="Arial" w:hAnsi="Arial" w:cs="Arial" w:hint="default"/>
        <w:spacing w:val="-1"/>
        <w:w w:val="99"/>
        <w:sz w:val="20"/>
        <w:szCs w:val="20"/>
      </w:rPr>
    </w:lvl>
    <w:lvl w:ilvl="1" w:tplc="5196786E">
      <w:numFmt w:val="bullet"/>
      <w:lvlText w:val="•"/>
      <w:lvlJc w:val="left"/>
      <w:pPr>
        <w:ind w:left="1910" w:hanging="360"/>
      </w:pPr>
      <w:rPr>
        <w:rFonts w:hint="default"/>
      </w:rPr>
    </w:lvl>
    <w:lvl w:ilvl="2" w:tplc="A7D2B7D6">
      <w:numFmt w:val="bullet"/>
      <w:lvlText w:val="•"/>
      <w:lvlJc w:val="left"/>
      <w:pPr>
        <w:ind w:left="2780" w:hanging="360"/>
      </w:pPr>
      <w:rPr>
        <w:rFonts w:hint="default"/>
      </w:rPr>
    </w:lvl>
    <w:lvl w:ilvl="3" w:tplc="01A2EE82">
      <w:numFmt w:val="bullet"/>
      <w:lvlText w:val="•"/>
      <w:lvlJc w:val="left"/>
      <w:pPr>
        <w:ind w:left="3650" w:hanging="360"/>
      </w:pPr>
      <w:rPr>
        <w:rFonts w:hint="default"/>
      </w:rPr>
    </w:lvl>
    <w:lvl w:ilvl="4" w:tplc="79E00C0C">
      <w:numFmt w:val="bullet"/>
      <w:lvlText w:val="•"/>
      <w:lvlJc w:val="left"/>
      <w:pPr>
        <w:ind w:left="4520" w:hanging="360"/>
      </w:pPr>
      <w:rPr>
        <w:rFonts w:hint="default"/>
      </w:rPr>
    </w:lvl>
    <w:lvl w:ilvl="5" w:tplc="84E613A4">
      <w:numFmt w:val="bullet"/>
      <w:lvlText w:val="•"/>
      <w:lvlJc w:val="left"/>
      <w:pPr>
        <w:ind w:left="5390" w:hanging="360"/>
      </w:pPr>
      <w:rPr>
        <w:rFonts w:hint="default"/>
      </w:rPr>
    </w:lvl>
    <w:lvl w:ilvl="6" w:tplc="EC425C66">
      <w:numFmt w:val="bullet"/>
      <w:lvlText w:val="•"/>
      <w:lvlJc w:val="left"/>
      <w:pPr>
        <w:ind w:left="6260" w:hanging="360"/>
      </w:pPr>
      <w:rPr>
        <w:rFonts w:hint="default"/>
      </w:rPr>
    </w:lvl>
    <w:lvl w:ilvl="7" w:tplc="1382A534">
      <w:numFmt w:val="bullet"/>
      <w:lvlText w:val="•"/>
      <w:lvlJc w:val="left"/>
      <w:pPr>
        <w:ind w:left="7130" w:hanging="360"/>
      </w:pPr>
      <w:rPr>
        <w:rFonts w:hint="default"/>
      </w:rPr>
    </w:lvl>
    <w:lvl w:ilvl="8" w:tplc="69765F20">
      <w:numFmt w:val="bullet"/>
      <w:lvlText w:val="•"/>
      <w:lvlJc w:val="left"/>
      <w:pPr>
        <w:ind w:left="8000" w:hanging="360"/>
      </w:pPr>
      <w:rPr>
        <w:rFonts w:hint="default"/>
      </w:rPr>
    </w:lvl>
  </w:abstractNum>
  <w:abstractNum w:abstractNumId="25" w15:restartNumberingAfterBreak="0">
    <w:nsid w:val="1B873674"/>
    <w:multiLevelType w:val="hybridMultilevel"/>
    <w:tmpl w:val="59F2EAFC"/>
    <w:lvl w:ilvl="0" w:tplc="5BC4F1F6">
      <w:start w:val="1"/>
      <w:numFmt w:val="decimal"/>
      <w:lvlText w:val="%1."/>
      <w:lvlJc w:val="left"/>
      <w:pPr>
        <w:ind w:left="1046" w:hanging="360"/>
      </w:pPr>
      <w:rPr>
        <w:rFonts w:ascii="Arial" w:eastAsia="Arial" w:hAnsi="Arial" w:cs="Arial" w:hint="default"/>
        <w:spacing w:val="-1"/>
        <w:w w:val="99"/>
        <w:sz w:val="20"/>
        <w:szCs w:val="20"/>
      </w:rPr>
    </w:lvl>
    <w:lvl w:ilvl="1" w:tplc="22904E0E">
      <w:numFmt w:val="bullet"/>
      <w:lvlText w:val="•"/>
      <w:lvlJc w:val="left"/>
      <w:pPr>
        <w:ind w:left="1910" w:hanging="360"/>
      </w:pPr>
      <w:rPr>
        <w:rFonts w:hint="default"/>
      </w:rPr>
    </w:lvl>
    <w:lvl w:ilvl="2" w:tplc="07280124">
      <w:numFmt w:val="bullet"/>
      <w:lvlText w:val="•"/>
      <w:lvlJc w:val="left"/>
      <w:pPr>
        <w:ind w:left="2780" w:hanging="360"/>
      </w:pPr>
      <w:rPr>
        <w:rFonts w:hint="default"/>
      </w:rPr>
    </w:lvl>
    <w:lvl w:ilvl="3" w:tplc="343E8E20">
      <w:numFmt w:val="bullet"/>
      <w:lvlText w:val="•"/>
      <w:lvlJc w:val="left"/>
      <w:pPr>
        <w:ind w:left="3650" w:hanging="360"/>
      </w:pPr>
      <w:rPr>
        <w:rFonts w:hint="default"/>
      </w:rPr>
    </w:lvl>
    <w:lvl w:ilvl="4" w:tplc="C5ECA1FC">
      <w:numFmt w:val="bullet"/>
      <w:lvlText w:val="•"/>
      <w:lvlJc w:val="left"/>
      <w:pPr>
        <w:ind w:left="4520" w:hanging="360"/>
      </w:pPr>
      <w:rPr>
        <w:rFonts w:hint="default"/>
      </w:rPr>
    </w:lvl>
    <w:lvl w:ilvl="5" w:tplc="E3F498A4">
      <w:numFmt w:val="bullet"/>
      <w:lvlText w:val="•"/>
      <w:lvlJc w:val="left"/>
      <w:pPr>
        <w:ind w:left="5390" w:hanging="360"/>
      </w:pPr>
      <w:rPr>
        <w:rFonts w:hint="default"/>
      </w:rPr>
    </w:lvl>
    <w:lvl w:ilvl="6" w:tplc="78048D92">
      <w:numFmt w:val="bullet"/>
      <w:lvlText w:val="•"/>
      <w:lvlJc w:val="left"/>
      <w:pPr>
        <w:ind w:left="6260" w:hanging="360"/>
      </w:pPr>
      <w:rPr>
        <w:rFonts w:hint="default"/>
      </w:rPr>
    </w:lvl>
    <w:lvl w:ilvl="7" w:tplc="A5068AB8">
      <w:numFmt w:val="bullet"/>
      <w:lvlText w:val="•"/>
      <w:lvlJc w:val="left"/>
      <w:pPr>
        <w:ind w:left="7130" w:hanging="360"/>
      </w:pPr>
      <w:rPr>
        <w:rFonts w:hint="default"/>
      </w:rPr>
    </w:lvl>
    <w:lvl w:ilvl="8" w:tplc="192032F8">
      <w:numFmt w:val="bullet"/>
      <w:lvlText w:val="•"/>
      <w:lvlJc w:val="left"/>
      <w:pPr>
        <w:ind w:left="8000" w:hanging="360"/>
      </w:pPr>
      <w:rPr>
        <w:rFonts w:hint="default"/>
      </w:rPr>
    </w:lvl>
  </w:abstractNum>
  <w:abstractNum w:abstractNumId="26" w15:restartNumberingAfterBreak="0">
    <w:nsid w:val="1B9F51B5"/>
    <w:multiLevelType w:val="hybridMultilevel"/>
    <w:tmpl w:val="6FA81876"/>
    <w:lvl w:ilvl="0" w:tplc="4B8495CC">
      <w:numFmt w:val="bullet"/>
      <w:lvlText w:val="•"/>
      <w:lvlJc w:val="left"/>
      <w:pPr>
        <w:ind w:left="191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CC08FB"/>
    <w:multiLevelType w:val="hybridMultilevel"/>
    <w:tmpl w:val="BE821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C7D15B5"/>
    <w:multiLevelType w:val="hybridMultilevel"/>
    <w:tmpl w:val="A0A08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C907808"/>
    <w:multiLevelType w:val="hybridMultilevel"/>
    <w:tmpl w:val="5518F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CA10F8E"/>
    <w:multiLevelType w:val="hybridMultilevel"/>
    <w:tmpl w:val="F8929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D2F3DD9"/>
    <w:multiLevelType w:val="hybridMultilevel"/>
    <w:tmpl w:val="5388F1F2"/>
    <w:lvl w:ilvl="0" w:tplc="4B8495CC">
      <w:numFmt w:val="bullet"/>
      <w:lvlText w:val="•"/>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1D5926A9"/>
    <w:multiLevelType w:val="hybridMultilevel"/>
    <w:tmpl w:val="A7FE3622"/>
    <w:lvl w:ilvl="0" w:tplc="4B8495CC">
      <w:numFmt w:val="bullet"/>
      <w:lvlText w:val="•"/>
      <w:lvlJc w:val="left"/>
      <w:pPr>
        <w:ind w:left="1406" w:hanging="360"/>
      </w:pPr>
      <w:rPr>
        <w:rFonts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33" w15:restartNumberingAfterBreak="0">
    <w:nsid w:val="1F02404E"/>
    <w:multiLevelType w:val="hybridMultilevel"/>
    <w:tmpl w:val="6838BE26"/>
    <w:lvl w:ilvl="0" w:tplc="64B6366C">
      <w:start w:val="1"/>
      <w:numFmt w:val="decimal"/>
      <w:lvlText w:val="%1."/>
      <w:lvlJc w:val="left"/>
      <w:pPr>
        <w:ind w:left="1046" w:hanging="360"/>
      </w:pPr>
      <w:rPr>
        <w:rFonts w:ascii="Arial" w:eastAsia="Arial" w:hAnsi="Arial" w:cs="Arial" w:hint="default"/>
        <w:spacing w:val="-1"/>
        <w:w w:val="99"/>
        <w:sz w:val="20"/>
        <w:szCs w:val="20"/>
      </w:rPr>
    </w:lvl>
    <w:lvl w:ilvl="1" w:tplc="1E6A1DE8">
      <w:numFmt w:val="bullet"/>
      <w:lvlText w:val="•"/>
      <w:lvlJc w:val="left"/>
      <w:pPr>
        <w:ind w:left="1910" w:hanging="360"/>
      </w:pPr>
      <w:rPr>
        <w:rFonts w:hint="default"/>
      </w:rPr>
    </w:lvl>
    <w:lvl w:ilvl="2" w:tplc="B21A06BA">
      <w:numFmt w:val="bullet"/>
      <w:lvlText w:val="•"/>
      <w:lvlJc w:val="left"/>
      <w:pPr>
        <w:ind w:left="2780" w:hanging="360"/>
      </w:pPr>
      <w:rPr>
        <w:rFonts w:hint="default"/>
      </w:rPr>
    </w:lvl>
    <w:lvl w:ilvl="3" w:tplc="65C6F24A">
      <w:numFmt w:val="bullet"/>
      <w:lvlText w:val="•"/>
      <w:lvlJc w:val="left"/>
      <w:pPr>
        <w:ind w:left="3650" w:hanging="360"/>
      </w:pPr>
      <w:rPr>
        <w:rFonts w:hint="default"/>
      </w:rPr>
    </w:lvl>
    <w:lvl w:ilvl="4" w:tplc="83BAF596">
      <w:numFmt w:val="bullet"/>
      <w:lvlText w:val="•"/>
      <w:lvlJc w:val="left"/>
      <w:pPr>
        <w:ind w:left="4520" w:hanging="360"/>
      </w:pPr>
      <w:rPr>
        <w:rFonts w:hint="default"/>
      </w:rPr>
    </w:lvl>
    <w:lvl w:ilvl="5" w:tplc="39722DF8">
      <w:numFmt w:val="bullet"/>
      <w:lvlText w:val="•"/>
      <w:lvlJc w:val="left"/>
      <w:pPr>
        <w:ind w:left="5390" w:hanging="360"/>
      </w:pPr>
      <w:rPr>
        <w:rFonts w:hint="default"/>
      </w:rPr>
    </w:lvl>
    <w:lvl w:ilvl="6" w:tplc="E9BC61EE">
      <w:numFmt w:val="bullet"/>
      <w:lvlText w:val="•"/>
      <w:lvlJc w:val="left"/>
      <w:pPr>
        <w:ind w:left="6260" w:hanging="360"/>
      </w:pPr>
      <w:rPr>
        <w:rFonts w:hint="default"/>
      </w:rPr>
    </w:lvl>
    <w:lvl w:ilvl="7" w:tplc="715C644E">
      <w:numFmt w:val="bullet"/>
      <w:lvlText w:val="•"/>
      <w:lvlJc w:val="left"/>
      <w:pPr>
        <w:ind w:left="7130" w:hanging="360"/>
      </w:pPr>
      <w:rPr>
        <w:rFonts w:hint="default"/>
      </w:rPr>
    </w:lvl>
    <w:lvl w:ilvl="8" w:tplc="A2F2BBD8">
      <w:numFmt w:val="bullet"/>
      <w:lvlText w:val="•"/>
      <w:lvlJc w:val="left"/>
      <w:pPr>
        <w:ind w:left="8000" w:hanging="360"/>
      </w:pPr>
      <w:rPr>
        <w:rFonts w:hint="default"/>
      </w:rPr>
    </w:lvl>
  </w:abstractNum>
  <w:abstractNum w:abstractNumId="34" w15:restartNumberingAfterBreak="0">
    <w:nsid w:val="1F4D15CE"/>
    <w:multiLevelType w:val="hybridMultilevel"/>
    <w:tmpl w:val="9CACDC1C"/>
    <w:lvl w:ilvl="0" w:tplc="E0E08832">
      <w:start w:val="1"/>
      <w:numFmt w:val="decimal"/>
      <w:lvlText w:val="%1."/>
      <w:lvlJc w:val="left"/>
      <w:pPr>
        <w:ind w:left="1046" w:hanging="360"/>
      </w:pPr>
      <w:rPr>
        <w:rFonts w:asciiTheme="minorHAnsi" w:eastAsia="Arial" w:hAnsiTheme="minorHAnsi" w:cstheme="minorHAnsi" w:hint="default"/>
        <w:b w:val="0"/>
        <w:spacing w:val="-1"/>
        <w:w w:val="99"/>
        <w:sz w:val="22"/>
        <w:szCs w:val="20"/>
      </w:rPr>
    </w:lvl>
    <w:lvl w:ilvl="1" w:tplc="D616C374">
      <w:numFmt w:val="bullet"/>
      <w:lvlText w:val="•"/>
      <w:lvlJc w:val="left"/>
      <w:pPr>
        <w:ind w:left="1910" w:hanging="360"/>
      </w:pPr>
      <w:rPr>
        <w:rFonts w:hint="default"/>
      </w:rPr>
    </w:lvl>
    <w:lvl w:ilvl="2" w:tplc="BD8C5854">
      <w:numFmt w:val="bullet"/>
      <w:lvlText w:val="•"/>
      <w:lvlJc w:val="left"/>
      <w:pPr>
        <w:ind w:left="2780" w:hanging="360"/>
      </w:pPr>
      <w:rPr>
        <w:rFonts w:hint="default"/>
      </w:rPr>
    </w:lvl>
    <w:lvl w:ilvl="3" w:tplc="074AFF64">
      <w:numFmt w:val="bullet"/>
      <w:lvlText w:val="•"/>
      <w:lvlJc w:val="left"/>
      <w:pPr>
        <w:ind w:left="3650" w:hanging="360"/>
      </w:pPr>
      <w:rPr>
        <w:rFonts w:hint="default"/>
      </w:rPr>
    </w:lvl>
    <w:lvl w:ilvl="4" w:tplc="4ED00B0C">
      <w:numFmt w:val="bullet"/>
      <w:lvlText w:val="•"/>
      <w:lvlJc w:val="left"/>
      <w:pPr>
        <w:ind w:left="4520" w:hanging="360"/>
      </w:pPr>
      <w:rPr>
        <w:rFonts w:hint="default"/>
      </w:rPr>
    </w:lvl>
    <w:lvl w:ilvl="5" w:tplc="10AAA420">
      <w:numFmt w:val="bullet"/>
      <w:lvlText w:val="•"/>
      <w:lvlJc w:val="left"/>
      <w:pPr>
        <w:ind w:left="5390" w:hanging="360"/>
      </w:pPr>
      <w:rPr>
        <w:rFonts w:hint="default"/>
      </w:rPr>
    </w:lvl>
    <w:lvl w:ilvl="6" w:tplc="FFFACEAE">
      <w:numFmt w:val="bullet"/>
      <w:lvlText w:val="•"/>
      <w:lvlJc w:val="left"/>
      <w:pPr>
        <w:ind w:left="6260" w:hanging="360"/>
      </w:pPr>
      <w:rPr>
        <w:rFonts w:hint="default"/>
      </w:rPr>
    </w:lvl>
    <w:lvl w:ilvl="7" w:tplc="86E0D616">
      <w:numFmt w:val="bullet"/>
      <w:lvlText w:val="•"/>
      <w:lvlJc w:val="left"/>
      <w:pPr>
        <w:ind w:left="7130" w:hanging="360"/>
      </w:pPr>
      <w:rPr>
        <w:rFonts w:hint="default"/>
      </w:rPr>
    </w:lvl>
    <w:lvl w:ilvl="8" w:tplc="AB289A4E">
      <w:numFmt w:val="bullet"/>
      <w:lvlText w:val="•"/>
      <w:lvlJc w:val="left"/>
      <w:pPr>
        <w:ind w:left="8000" w:hanging="360"/>
      </w:pPr>
      <w:rPr>
        <w:rFonts w:hint="default"/>
      </w:rPr>
    </w:lvl>
  </w:abstractNum>
  <w:abstractNum w:abstractNumId="35" w15:restartNumberingAfterBreak="0">
    <w:nsid w:val="1FDC60C3"/>
    <w:multiLevelType w:val="hybridMultilevel"/>
    <w:tmpl w:val="CDD2A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14756A1"/>
    <w:multiLevelType w:val="hybridMultilevel"/>
    <w:tmpl w:val="42AACA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220E23FF"/>
    <w:multiLevelType w:val="hybridMultilevel"/>
    <w:tmpl w:val="549668D8"/>
    <w:lvl w:ilvl="0" w:tplc="88A82476">
      <w:start w:val="1"/>
      <w:numFmt w:val="decimal"/>
      <w:lvlText w:val="%1."/>
      <w:lvlJc w:val="left"/>
      <w:pPr>
        <w:ind w:left="1046" w:hanging="360"/>
      </w:pPr>
      <w:rPr>
        <w:rFonts w:ascii="Arial" w:eastAsia="Arial" w:hAnsi="Arial" w:cs="Arial" w:hint="default"/>
        <w:spacing w:val="-1"/>
        <w:w w:val="99"/>
        <w:sz w:val="20"/>
        <w:szCs w:val="20"/>
      </w:rPr>
    </w:lvl>
    <w:lvl w:ilvl="1" w:tplc="1A7A1CD0">
      <w:numFmt w:val="bullet"/>
      <w:lvlText w:val=""/>
      <w:lvlJc w:val="left"/>
      <w:pPr>
        <w:ind w:left="1197" w:hanging="365"/>
      </w:pPr>
      <w:rPr>
        <w:rFonts w:ascii="Symbol" w:eastAsia="Symbol" w:hAnsi="Symbol" w:cs="Symbol" w:hint="default"/>
        <w:w w:val="99"/>
        <w:sz w:val="20"/>
        <w:szCs w:val="20"/>
      </w:rPr>
    </w:lvl>
    <w:lvl w:ilvl="2" w:tplc="9CA6F5D4">
      <w:numFmt w:val="bullet"/>
      <w:lvlText w:val="-"/>
      <w:lvlJc w:val="left"/>
      <w:pPr>
        <w:ind w:left="2464" w:hanging="360"/>
      </w:pPr>
      <w:rPr>
        <w:rFonts w:ascii="Arial" w:eastAsia="Arial" w:hAnsi="Arial" w:cs="Arial" w:hint="default"/>
        <w:w w:val="99"/>
        <w:sz w:val="20"/>
        <w:szCs w:val="20"/>
      </w:rPr>
    </w:lvl>
    <w:lvl w:ilvl="3" w:tplc="52329EE4">
      <w:numFmt w:val="bullet"/>
      <w:lvlText w:val="•"/>
      <w:lvlJc w:val="left"/>
      <w:pPr>
        <w:ind w:left="3370" w:hanging="360"/>
      </w:pPr>
      <w:rPr>
        <w:rFonts w:hint="default"/>
      </w:rPr>
    </w:lvl>
    <w:lvl w:ilvl="4" w:tplc="FF80811A">
      <w:numFmt w:val="bullet"/>
      <w:lvlText w:val="•"/>
      <w:lvlJc w:val="left"/>
      <w:pPr>
        <w:ind w:left="4280" w:hanging="360"/>
      </w:pPr>
      <w:rPr>
        <w:rFonts w:hint="default"/>
      </w:rPr>
    </w:lvl>
    <w:lvl w:ilvl="5" w:tplc="24787B14">
      <w:numFmt w:val="bullet"/>
      <w:lvlText w:val="•"/>
      <w:lvlJc w:val="left"/>
      <w:pPr>
        <w:ind w:left="5190" w:hanging="360"/>
      </w:pPr>
      <w:rPr>
        <w:rFonts w:hint="default"/>
      </w:rPr>
    </w:lvl>
    <w:lvl w:ilvl="6" w:tplc="3A008832">
      <w:numFmt w:val="bullet"/>
      <w:lvlText w:val="•"/>
      <w:lvlJc w:val="left"/>
      <w:pPr>
        <w:ind w:left="6100" w:hanging="360"/>
      </w:pPr>
      <w:rPr>
        <w:rFonts w:hint="default"/>
      </w:rPr>
    </w:lvl>
    <w:lvl w:ilvl="7" w:tplc="45683C86">
      <w:numFmt w:val="bullet"/>
      <w:lvlText w:val="•"/>
      <w:lvlJc w:val="left"/>
      <w:pPr>
        <w:ind w:left="7010" w:hanging="360"/>
      </w:pPr>
      <w:rPr>
        <w:rFonts w:hint="default"/>
      </w:rPr>
    </w:lvl>
    <w:lvl w:ilvl="8" w:tplc="6CB28BBC">
      <w:numFmt w:val="bullet"/>
      <w:lvlText w:val="•"/>
      <w:lvlJc w:val="left"/>
      <w:pPr>
        <w:ind w:left="7920" w:hanging="360"/>
      </w:pPr>
      <w:rPr>
        <w:rFonts w:hint="default"/>
      </w:rPr>
    </w:lvl>
  </w:abstractNum>
  <w:abstractNum w:abstractNumId="38" w15:restartNumberingAfterBreak="0">
    <w:nsid w:val="22C940B4"/>
    <w:multiLevelType w:val="hybridMultilevel"/>
    <w:tmpl w:val="002E4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51F4C20"/>
    <w:multiLevelType w:val="hybridMultilevel"/>
    <w:tmpl w:val="752ECB04"/>
    <w:lvl w:ilvl="0" w:tplc="DD7EA3E0">
      <w:start w:val="1"/>
      <w:numFmt w:val="decimal"/>
      <w:lvlText w:val="%1."/>
      <w:lvlJc w:val="left"/>
      <w:pPr>
        <w:ind w:left="1046" w:hanging="360"/>
      </w:pPr>
      <w:rPr>
        <w:rFonts w:ascii="Arial" w:eastAsia="Arial" w:hAnsi="Arial" w:cs="Arial" w:hint="default"/>
        <w:spacing w:val="-1"/>
        <w:w w:val="99"/>
        <w:sz w:val="20"/>
        <w:szCs w:val="20"/>
      </w:rPr>
    </w:lvl>
    <w:lvl w:ilvl="1" w:tplc="39DAB456">
      <w:numFmt w:val="bullet"/>
      <w:lvlText w:val="•"/>
      <w:lvlJc w:val="left"/>
      <w:pPr>
        <w:ind w:left="1910" w:hanging="360"/>
      </w:pPr>
      <w:rPr>
        <w:rFonts w:hint="default"/>
      </w:rPr>
    </w:lvl>
    <w:lvl w:ilvl="2" w:tplc="D376069A">
      <w:numFmt w:val="bullet"/>
      <w:lvlText w:val="•"/>
      <w:lvlJc w:val="left"/>
      <w:pPr>
        <w:ind w:left="2780" w:hanging="360"/>
      </w:pPr>
      <w:rPr>
        <w:rFonts w:hint="default"/>
      </w:rPr>
    </w:lvl>
    <w:lvl w:ilvl="3" w:tplc="AE56C7A2">
      <w:numFmt w:val="bullet"/>
      <w:lvlText w:val="•"/>
      <w:lvlJc w:val="left"/>
      <w:pPr>
        <w:ind w:left="3650" w:hanging="360"/>
      </w:pPr>
      <w:rPr>
        <w:rFonts w:hint="default"/>
      </w:rPr>
    </w:lvl>
    <w:lvl w:ilvl="4" w:tplc="25323E9A">
      <w:numFmt w:val="bullet"/>
      <w:lvlText w:val="•"/>
      <w:lvlJc w:val="left"/>
      <w:pPr>
        <w:ind w:left="4520" w:hanging="360"/>
      </w:pPr>
      <w:rPr>
        <w:rFonts w:hint="default"/>
      </w:rPr>
    </w:lvl>
    <w:lvl w:ilvl="5" w:tplc="1626034A">
      <w:numFmt w:val="bullet"/>
      <w:lvlText w:val="•"/>
      <w:lvlJc w:val="left"/>
      <w:pPr>
        <w:ind w:left="5390" w:hanging="360"/>
      </w:pPr>
      <w:rPr>
        <w:rFonts w:hint="default"/>
      </w:rPr>
    </w:lvl>
    <w:lvl w:ilvl="6" w:tplc="AE76654E">
      <w:numFmt w:val="bullet"/>
      <w:lvlText w:val="•"/>
      <w:lvlJc w:val="left"/>
      <w:pPr>
        <w:ind w:left="6260" w:hanging="360"/>
      </w:pPr>
      <w:rPr>
        <w:rFonts w:hint="default"/>
      </w:rPr>
    </w:lvl>
    <w:lvl w:ilvl="7" w:tplc="EFD4207E">
      <w:numFmt w:val="bullet"/>
      <w:lvlText w:val="•"/>
      <w:lvlJc w:val="left"/>
      <w:pPr>
        <w:ind w:left="7130" w:hanging="360"/>
      </w:pPr>
      <w:rPr>
        <w:rFonts w:hint="default"/>
      </w:rPr>
    </w:lvl>
    <w:lvl w:ilvl="8" w:tplc="E5CE9740">
      <w:numFmt w:val="bullet"/>
      <w:lvlText w:val="•"/>
      <w:lvlJc w:val="left"/>
      <w:pPr>
        <w:ind w:left="8000" w:hanging="360"/>
      </w:pPr>
      <w:rPr>
        <w:rFonts w:hint="default"/>
      </w:rPr>
    </w:lvl>
  </w:abstractNum>
  <w:abstractNum w:abstractNumId="40" w15:restartNumberingAfterBreak="0">
    <w:nsid w:val="254A5033"/>
    <w:multiLevelType w:val="hybridMultilevel"/>
    <w:tmpl w:val="F7647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A3E4DCE"/>
    <w:multiLevelType w:val="hybridMultilevel"/>
    <w:tmpl w:val="B4E2B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B354EDA"/>
    <w:multiLevelType w:val="hybridMultilevel"/>
    <w:tmpl w:val="30AA6A4E"/>
    <w:lvl w:ilvl="0" w:tplc="BF825924">
      <w:start w:val="1"/>
      <w:numFmt w:val="decimal"/>
      <w:lvlText w:val="%1."/>
      <w:lvlJc w:val="left"/>
      <w:pPr>
        <w:ind w:left="1046" w:hanging="360"/>
      </w:pPr>
      <w:rPr>
        <w:rFonts w:hint="default"/>
      </w:rPr>
    </w:lvl>
    <w:lvl w:ilvl="1" w:tplc="08090019" w:tentative="1">
      <w:start w:val="1"/>
      <w:numFmt w:val="lowerLetter"/>
      <w:lvlText w:val="%2."/>
      <w:lvlJc w:val="left"/>
      <w:pPr>
        <w:ind w:left="1766" w:hanging="360"/>
      </w:pPr>
    </w:lvl>
    <w:lvl w:ilvl="2" w:tplc="0809001B" w:tentative="1">
      <w:start w:val="1"/>
      <w:numFmt w:val="lowerRoman"/>
      <w:lvlText w:val="%3."/>
      <w:lvlJc w:val="right"/>
      <w:pPr>
        <w:ind w:left="2486" w:hanging="180"/>
      </w:pPr>
    </w:lvl>
    <w:lvl w:ilvl="3" w:tplc="0809000F" w:tentative="1">
      <w:start w:val="1"/>
      <w:numFmt w:val="decimal"/>
      <w:lvlText w:val="%4."/>
      <w:lvlJc w:val="left"/>
      <w:pPr>
        <w:ind w:left="3206" w:hanging="360"/>
      </w:pPr>
    </w:lvl>
    <w:lvl w:ilvl="4" w:tplc="08090019" w:tentative="1">
      <w:start w:val="1"/>
      <w:numFmt w:val="lowerLetter"/>
      <w:lvlText w:val="%5."/>
      <w:lvlJc w:val="left"/>
      <w:pPr>
        <w:ind w:left="3926" w:hanging="360"/>
      </w:pPr>
    </w:lvl>
    <w:lvl w:ilvl="5" w:tplc="0809001B" w:tentative="1">
      <w:start w:val="1"/>
      <w:numFmt w:val="lowerRoman"/>
      <w:lvlText w:val="%6."/>
      <w:lvlJc w:val="right"/>
      <w:pPr>
        <w:ind w:left="4646" w:hanging="180"/>
      </w:pPr>
    </w:lvl>
    <w:lvl w:ilvl="6" w:tplc="0809000F" w:tentative="1">
      <w:start w:val="1"/>
      <w:numFmt w:val="decimal"/>
      <w:lvlText w:val="%7."/>
      <w:lvlJc w:val="left"/>
      <w:pPr>
        <w:ind w:left="5366" w:hanging="360"/>
      </w:pPr>
    </w:lvl>
    <w:lvl w:ilvl="7" w:tplc="08090019" w:tentative="1">
      <w:start w:val="1"/>
      <w:numFmt w:val="lowerLetter"/>
      <w:lvlText w:val="%8."/>
      <w:lvlJc w:val="left"/>
      <w:pPr>
        <w:ind w:left="6086" w:hanging="360"/>
      </w:pPr>
    </w:lvl>
    <w:lvl w:ilvl="8" w:tplc="0809001B" w:tentative="1">
      <w:start w:val="1"/>
      <w:numFmt w:val="lowerRoman"/>
      <w:lvlText w:val="%9."/>
      <w:lvlJc w:val="right"/>
      <w:pPr>
        <w:ind w:left="6806" w:hanging="180"/>
      </w:pPr>
    </w:lvl>
  </w:abstractNum>
  <w:abstractNum w:abstractNumId="43" w15:restartNumberingAfterBreak="0">
    <w:nsid w:val="2C0871FD"/>
    <w:multiLevelType w:val="hybridMultilevel"/>
    <w:tmpl w:val="41608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CA166E0"/>
    <w:multiLevelType w:val="hybridMultilevel"/>
    <w:tmpl w:val="DE785468"/>
    <w:lvl w:ilvl="0" w:tplc="85B620C2">
      <w:start w:val="1"/>
      <w:numFmt w:val="decimal"/>
      <w:lvlText w:val="%1."/>
      <w:lvlJc w:val="left"/>
      <w:pPr>
        <w:ind w:left="1046" w:hanging="360"/>
      </w:pPr>
      <w:rPr>
        <w:rFonts w:ascii="Arial" w:eastAsia="Arial" w:hAnsi="Arial" w:cs="Arial" w:hint="default"/>
        <w:spacing w:val="-1"/>
        <w:w w:val="99"/>
        <w:sz w:val="20"/>
        <w:szCs w:val="20"/>
      </w:rPr>
    </w:lvl>
    <w:lvl w:ilvl="1" w:tplc="2BC47A00">
      <w:numFmt w:val="bullet"/>
      <w:lvlText w:val="•"/>
      <w:lvlJc w:val="left"/>
      <w:pPr>
        <w:ind w:left="1910" w:hanging="360"/>
      </w:pPr>
      <w:rPr>
        <w:rFonts w:hint="default"/>
      </w:rPr>
    </w:lvl>
    <w:lvl w:ilvl="2" w:tplc="AD54E2B0">
      <w:numFmt w:val="bullet"/>
      <w:lvlText w:val="•"/>
      <w:lvlJc w:val="left"/>
      <w:pPr>
        <w:ind w:left="2780" w:hanging="360"/>
      </w:pPr>
      <w:rPr>
        <w:rFonts w:hint="default"/>
      </w:rPr>
    </w:lvl>
    <w:lvl w:ilvl="3" w:tplc="2C6A67CE">
      <w:numFmt w:val="bullet"/>
      <w:lvlText w:val="•"/>
      <w:lvlJc w:val="left"/>
      <w:pPr>
        <w:ind w:left="3650" w:hanging="360"/>
      </w:pPr>
      <w:rPr>
        <w:rFonts w:hint="default"/>
      </w:rPr>
    </w:lvl>
    <w:lvl w:ilvl="4" w:tplc="EB0A678A">
      <w:numFmt w:val="bullet"/>
      <w:lvlText w:val="•"/>
      <w:lvlJc w:val="left"/>
      <w:pPr>
        <w:ind w:left="4520" w:hanging="360"/>
      </w:pPr>
      <w:rPr>
        <w:rFonts w:hint="default"/>
      </w:rPr>
    </w:lvl>
    <w:lvl w:ilvl="5" w:tplc="8556CFBC">
      <w:numFmt w:val="bullet"/>
      <w:lvlText w:val="•"/>
      <w:lvlJc w:val="left"/>
      <w:pPr>
        <w:ind w:left="5390" w:hanging="360"/>
      </w:pPr>
      <w:rPr>
        <w:rFonts w:hint="default"/>
      </w:rPr>
    </w:lvl>
    <w:lvl w:ilvl="6" w:tplc="E70C6EA2">
      <w:numFmt w:val="bullet"/>
      <w:lvlText w:val="•"/>
      <w:lvlJc w:val="left"/>
      <w:pPr>
        <w:ind w:left="6260" w:hanging="360"/>
      </w:pPr>
      <w:rPr>
        <w:rFonts w:hint="default"/>
      </w:rPr>
    </w:lvl>
    <w:lvl w:ilvl="7" w:tplc="D8FA8B6C">
      <w:numFmt w:val="bullet"/>
      <w:lvlText w:val="•"/>
      <w:lvlJc w:val="left"/>
      <w:pPr>
        <w:ind w:left="7130" w:hanging="360"/>
      </w:pPr>
      <w:rPr>
        <w:rFonts w:hint="default"/>
      </w:rPr>
    </w:lvl>
    <w:lvl w:ilvl="8" w:tplc="46DA8600">
      <w:numFmt w:val="bullet"/>
      <w:lvlText w:val="•"/>
      <w:lvlJc w:val="left"/>
      <w:pPr>
        <w:ind w:left="8000" w:hanging="360"/>
      </w:pPr>
      <w:rPr>
        <w:rFonts w:hint="default"/>
      </w:rPr>
    </w:lvl>
  </w:abstractNum>
  <w:abstractNum w:abstractNumId="45" w15:restartNumberingAfterBreak="0">
    <w:nsid w:val="2CFF5BC7"/>
    <w:multiLevelType w:val="hybridMultilevel"/>
    <w:tmpl w:val="329251C6"/>
    <w:lvl w:ilvl="0" w:tplc="9484F8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307118E6"/>
    <w:multiLevelType w:val="hybridMultilevel"/>
    <w:tmpl w:val="AAC02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2D022A5"/>
    <w:multiLevelType w:val="hybridMultilevel"/>
    <w:tmpl w:val="00E8F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40B3555"/>
    <w:multiLevelType w:val="hybridMultilevel"/>
    <w:tmpl w:val="B10CC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4253883"/>
    <w:multiLevelType w:val="hybridMultilevel"/>
    <w:tmpl w:val="1C10E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4351936"/>
    <w:multiLevelType w:val="hybridMultilevel"/>
    <w:tmpl w:val="DFE86598"/>
    <w:lvl w:ilvl="0" w:tplc="08090001">
      <w:start w:val="1"/>
      <w:numFmt w:val="bullet"/>
      <w:lvlText w:val=""/>
      <w:lvlJc w:val="left"/>
      <w:pPr>
        <w:ind w:left="1401" w:hanging="360"/>
      </w:pPr>
      <w:rPr>
        <w:rFonts w:ascii="Symbol" w:hAnsi="Symbol" w:hint="default"/>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51" w15:restartNumberingAfterBreak="0">
    <w:nsid w:val="359439BA"/>
    <w:multiLevelType w:val="hybridMultilevel"/>
    <w:tmpl w:val="925653BE"/>
    <w:lvl w:ilvl="0" w:tplc="07349CB2">
      <w:start w:val="1"/>
      <w:numFmt w:val="decimal"/>
      <w:lvlText w:val="%1."/>
      <w:lvlJc w:val="left"/>
      <w:pPr>
        <w:ind w:left="1046" w:hanging="360"/>
      </w:pPr>
      <w:rPr>
        <w:rFonts w:ascii="Arial" w:eastAsia="Arial" w:hAnsi="Arial" w:cs="Arial" w:hint="default"/>
        <w:spacing w:val="-1"/>
        <w:w w:val="99"/>
        <w:sz w:val="20"/>
        <w:szCs w:val="20"/>
      </w:rPr>
    </w:lvl>
    <w:lvl w:ilvl="1" w:tplc="FAE47FD6">
      <w:numFmt w:val="bullet"/>
      <w:lvlText w:val="•"/>
      <w:lvlJc w:val="left"/>
      <w:pPr>
        <w:ind w:left="1910" w:hanging="360"/>
      </w:pPr>
      <w:rPr>
        <w:rFonts w:hint="default"/>
      </w:rPr>
    </w:lvl>
    <w:lvl w:ilvl="2" w:tplc="A30A5838">
      <w:numFmt w:val="bullet"/>
      <w:lvlText w:val="•"/>
      <w:lvlJc w:val="left"/>
      <w:pPr>
        <w:ind w:left="2780" w:hanging="360"/>
      </w:pPr>
      <w:rPr>
        <w:rFonts w:hint="default"/>
      </w:rPr>
    </w:lvl>
    <w:lvl w:ilvl="3" w:tplc="AE1ACDFA">
      <w:numFmt w:val="bullet"/>
      <w:lvlText w:val="•"/>
      <w:lvlJc w:val="left"/>
      <w:pPr>
        <w:ind w:left="3650" w:hanging="360"/>
      </w:pPr>
      <w:rPr>
        <w:rFonts w:hint="default"/>
      </w:rPr>
    </w:lvl>
    <w:lvl w:ilvl="4" w:tplc="AF420ABE">
      <w:numFmt w:val="bullet"/>
      <w:lvlText w:val="•"/>
      <w:lvlJc w:val="left"/>
      <w:pPr>
        <w:ind w:left="4520" w:hanging="360"/>
      </w:pPr>
      <w:rPr>
        <w:rFonts w:hint="default"/>
      </w:rPr>
    </w:lvl>
    <w:lvl w:ilvl="5" w:tplc="9C9EF5A8">
      <w:numFmt w:val="bullet"/>
      <w:lvlText w:val="•"/>
      <w:lvlJc w:val="left"/>
      <w:pPr>
        <w:ind w:left="5390" w:hanging="360"/>
      </w:pPr>
      <w:rPr>
        <w:rFonts w:hint="default"/>
      </w:rPr>
    </w:lvl>
    <w:lvl w:ilvl="6" w:tplc="D8E42560">
      <w:numFmt w:val="bullet"/>
      <w:lvlText w:val="•"/>
      <w:lvlJc w:val="left"/>
      <w:pPr>
        <w:ind w:left="6260" w:hanging="360"/>
      </w:pPr>
      <w:rPr>
        <w:rFonts w:hint="default"/>
      </w:rPr>
    </w:lvl>
    <w:lvl w:ilvl="7" w:tplc="61B24818">
      <w:numFmt w:val="bullet"/>
      <w:lvlText w:val="•"/>
      <w:lvlJc w:val="left"/>
      <w:pPr>
        <w:ind w:left="7130" w:hanging="360"/>
      </w:pPr>
      <w:rPr>
        <w:rFonts w:hint="default"/>
      </w:rPr>
    </w:lvl>
    <w:lvl w:ilvl="8" w:tplc="1BA88452">
      <w:numFmt w:val="bullet"/>
      <w:lvlText w:val="•"/>
      <w:lvlJc w:val="left"/>
      <w:pPr>
        <w:ind w:left="8000" w:hanging="360"/>
      </w:pPr>
      <w:rPr>
        <w:rFonts w:hint="default"/>
      </w:rPr>
    </w:lvl>
  </w:abstractNum>
  <w:abstractNum w:abstractNumId="52" w15:restartNumberingAfterBreak="0">
    <w:nsid w:val="36273E31"/>
    <w:multiLevelType w:val="hybridMultilevel"/>
    <w:tmpl w:val="F4AE6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9151E74"/>
    <w:multiLevelType w:val="hybridMultilevel"/>
    <w:tmpl w:val="04521C94"/>
    <w:lvl w:ilvl="0" w:tplc="D3806096">
      <w:start w:val="1"/>
      <w:numFmt w:val="decimal"/>
      <w:lvlText w:val="%1."/>
      <w:lvlJc w:val="left"/>
      <w:pPr>
        <w:ind w:left="1046" w:hanging="360"/>
      </w:pPr>
      <w:rPr>
        <w:rFonts w:ascii="Arial" w:eastAsia="Arial" w:hAnsi="Arial" w:cs="Arial" w:hint="default"/>
        <w:spacing w:val="-1"/>
        <w:w w:val="99"/>
        <w:sz w:val="20"/>
        <w:szCs w:val="20"/>
      </w:rPr>
    </w:lvl>
    <w:lvl w:ilvl="1" w:tplc="B4FEE720">
      <w:numFmt w:val="bullet"/>
      <w:lvlText w:val="•"/>
      <w:lvlJc w:val="left"/>
      <w:pPr>
        <w:ind w:left="1910" w:hanging="360"/>
      </w:pPr>
      <w:rPr>
        <w:rFonts w:hint="default"/>
      </w:rPr>
    </w:lvl>
    <w:lvl w:ilvl="2" w:tplc="53101702">
      <w:numFmt w:val="bullet"/>
      <w:lvlText w:val="•"/>
      <w:lvlJc w:val="left"/>
      <w:pPr>
        <w:ind w:left="2780" w:hanging="360"/>
      </w:pPr>
      <w:rPr>
        <w:rFonts w:hint="default"/>
      </w:rPr>
    </w:lvl>
    <w:lvl w:ilvl="3" w:tplc="EA00A948">
      <w:numFmt w:val="bullet"/>
      <w:lvlText w:val="•"/>
      <w:lvlJc w:val="left"/>
      <w:pPr>
        <w:ind w:left="3650" w:hanging="360"/>
      </w:pPr>
      <w:rPr>
        <w:rFonts w:hint="default"/>
      </w:rPr>
    </w:lvl>
    <w:lvl w:ilvl="4" w:tplc="CC22CE8A">
      <w:numFmt w:val="bullet"/>
      <w:lvlText w:val="•"/>
      <w:lvlJc w:val="left"/>
      <w:pPr>
        <w:ind w:left="4520" w:hanging="360"/>
      </w:pPr>
      <w:rPr>
        <w:rFonts w:hint="default"/>
      </w:rPr>
    </w:lvl>
    <w:lvl w:ilvl="5" w:tplc="29DA1316">
      <w:numFmt w:val="bullet"/>
      <w:lvlText w:val="•"/>
      <w:lvlJc w:val="left"/>
      <w:pPr>
        <w:ind w:left="5390" w:hanging="360"/>
      </w:pPr>
      <w:rPr>
        <w:rFonts w:hint="default"/>
      </w:rPr>
    </w:lvl>
    <w:lvl w:ilvl="6" w:tplc="8334C572">
      <w:numFmt w:val="bullet"/>
      <w:lvlText w:val="•"/>
      <w:lvlJc w:val="left"/>
      <w:pPr>
        <w:ind w:left="6260" w:hanging="360"/>
      </w:pPr>
      <w:rPr>
        <w:rFonts w:hint="default"/>
      </w:rPr>
    </w:lvl>
    <w:lvl w:ilvl="7" w:tplc="1AF6AB3C">
      <w:numFmt w:val="bullet"/>
      <w:lvlText w:val="•"/>
      <w:lvlJc w:val="left"/>
      <w:pPr>
        <w:ind w:left="7130" w:hanging="360"/>
      </w:pPr>
      <w:rPr>
        <w:rFonts w:hint="default"/>
      </w:rPr>
    </w:lvl>
    <w:lvl w:ilvl="8" w:tplc="A9CA32B6">
      <w:numFmt w:val="bullet"/>
      <w:lvlText w:val="•"/>
      <w:lvlJc w:val="left"/>
      <w:pPr>
        <w:ind w:left="8000" w:hanging="360"/>
      </w:pPr>
      <w:rPr>
        <w:rFonts w:hint="default"/>
      </w:rPr>
    </w:lvl>
  </w:abstractNum>
  <w:abstractNum w:abstractNumId="54" w15:restartNumberingAfterBreak="0">
    <w:nsid w:val="396B726D"/>
    <w:multiLevelType w:val="hybridMultilevel"/>
    <w:tmpl w:val="19065F00"/>
    <w:lvl w:ilvl="0" w:tplc="08090001">
      <w:start w:val="1"/>
      <w:numFmt w:val="bullet"/>
      <w:lvlText w:val=""/>
      <w:lvlJc w:val="left"/>
      <w:pPr>
        <w:ind w:left="1932" w:hanging="360"/>
      </w:pPr>
      <w:rPr>
        <w:rFonts w:ascii="Symbol" w:hAnsi="Symbol" w:hint="default"/>
      </w:rPr>
    </w:lvl>
    <w:lvl w:ilvl="1" w:tplc="08090003" w:tentative="1">
      <w:start w:val="1"/>
      <w:numFmt w:val="bullet"/>
      <w:lvlText w:val="o"/>
      <w:lvlJc w:val="left"/>
      <w:pPr>
        <w:ind w:left="2652" w:hanging="360"/>
      </w:pPr>
      <w:rPr>
        <w:rFonts w:ascii="Courier New" w:hAnsi="Courier New" w:cs="Courier New" w:hint="default"/>
      </w:rPr>
    </w:lvl>
    <w:lvl w:ilvl="2" w:tplc="08090005" w:tentative="1">
      <w:start w:val="1"/>
      <w:numFmt w:val="bullet"/>
      <w:lvlText w:val=""/>
      <w:lvlJc w:val="left"/>
      <w:pPr>
        <w:ind w:left="3372" w:hanging="360"/>
      </w:pPr>
      <w:rPr>
        <w:rFonts w:ascii="Wingdings" w:hAnsi="Wingdings" w:hint="default"/>
      </w:rPr>
    </w:lvl>
    <w:lvl w:ilvl="3" w:tplc="08090001" w:tentative="1">
      <w:start w:val="1"/>
      <w:numFmt w:val="bullet"/>
      <w:lvlText w:val=""/>
      <w:lvlJc w:val="left"/>
      <w:pPr>
        <w:ind w:left="4092" w:hanging="360"/>
      </w:pPr>
      <w:rPr>
        <w:rFonts w:ascii="Symbol" w:hAnsi="Symbol" w:hint="default"/>
      </w:rPr>
    </w:lvl>
    <w:lvl w:ilvl="4" w:tplc="08090003" w:tentative="1">
      <w:start w:val="1"/>
      <w:numFmt w:val="bullet"/>
      <w:lvlText w:val="o"/>
      <w:lvlJc w:val="left"/>
      <w:pPr>
        <w:ind w:left="4812" w:hanging="360"/>
      </w:pPr>
      <w:rPr>
        <w:rFonts w:ascii="Courier New" w:hAnsi="Courier New" w:cs="Courier New" w:hint="default"/>
      </w:rPr>
    </w:lvl>
    <w:lvl w:ilvl="5" w:tplc="08090005" w:tentative="1">
      <w:start w:val="1"/>
      <w:numFmt w:val="bullet"/>
      <w:lvlText w:val=""/>
      <w:lvlJc w:val="left"/>
      <w:pPr>
        <w:ind w:left="5532" w:hanging="360"/>
      </w:pPr>
      <w:rPr>
        <w:rFonts w:ascii="Wingdings" w:hAnsi="Wingdings" w:hint="default"/>
      </w:rPr>
    </w:lvl>
    <w:lvl w:ilvl="6" w:tplc="08090001" w:tentative="1">
      <w:start w:val="1"/>
      <w:numFmt w:val="bullet"/>
      <w:lvlText w:val=""/>
      <w:lvlJc w:val="left"/>
      <w:pPr>
        <w:ind w:left="6252" w:hanging="360"/>
      </w:pPr>
      <w:rPr>
        <w:rFonts w:ascii="Symbol" w:hAnsi="Symbol" w:hint="default"/>
      </w:rPr>
    </w:lvl>
    <w:lvl w:ilvl="7" w:tplc="08090003" w:tentative="1">
      <w:start w:val="1"/>
      <w:numFmt w:val="bullet"/>
      <w:lvlText w:val="o"/>
      <w:lvlJc w:val="left"/>
      <w:pPr>
        <w:ind w:left="6972" w:hanging="360"/>
      </w:pPr>
      <w:rPr>
        <w:rFonts w:ascii="Courier New" w:hAnsi="Courier New" w:cs="Courier New" w:hint="default"/>
      </w:rPr>
    </w:lvl>
    <w:lvl w:ilvl="8" w:tplc="08090005" w:tentative="1">
      <w:start w:val="1"/>
      <w:numFmt w:val="bullet"/>
      <w:lvlText w:val=""/>
      <w:lvlJc w:val="left"/>
      <w:pPr>
        <w:ind w:left="7692" w:hanging="360"/>
      </w:pPr>
      <w:rPr>
        <w:rFonts w:ascii="Wingdings" w:hAnsi="Wingdings" w:hint="default"/>
      </w:rPr>
    </w:lvl>
  </w:abstractNum>
  <w:abstractNum w:abstractNumId="55" w15:restartNumberingAfterBreak="0">
    <w:nsid w:val="39955585"/>
    <w:multiLevelType w:val="hybridMultilevel"/>
    <w:tmpl w:val="AAC02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A395B17"/>
    <w:multiLevelType w:val="hybridMultilevel"/>
    <w:tmpl w:val="A90257EE"/>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57" w15:restartNumberingAfterBreak="0">
    <w:nsid w:val="3FEC757E"/>
    <w:multiLevelType w:val="hybridMultilevel"/>
    <w:tmpl w:val="680E8282"/>
    <w:lvl w:ilvl="0" w:tplc="315622F8">
      <w:start w:val="1"/>
      <w:numFmt w:val="decimal"/>
      <w:lvlText w:val="%1."/>
      <w:lvlJc w:val="left"/>
      <w:pPr>
        <w:ind w:left="1046" w:hanging="360"/>
      </w:pPr>
      <w:rPr>
        <w:rFonts w:ascii="Arial" w:eastAsia="Arial" w:hAnsi="Arial" w:cs="Arial" w:hint="default"/>
        <w:spacing w:val="-1"/>
        <w:w w:val="99"/>
        <w:sz w:val="20"/>
        <w:szCs w:val="20"/>
      </w:rPr>
    </w:lvl>
    <w:lvl w:ilvl="1" w:tplc="05609F84">
      <w:numFmt w:val="bullet"/>
      <w:lvlText w:val="•"/>
      <w:lvlJc w:val="left"/>
      <w:pPr>
        <w:ind w:left="1910" w:hanging="360"/>
      </w:pPr>
      <w:rPr>
        <w:rFonts w:hint="default"/>
      </w:rPr>
    </w:lvl>
    <w:lvl w:ilvl="2" w:tplc="234A2338">
      <w:numFmt w:val="bullet"/>
      <w:lvlText w:val="•"/>
      <w:lvlJc w:val="left"/>
      <w:pPr>
        <w:ind w:left="2780" w:hanging="360"/>
      </w:pPr>
      <w:rPr>
        <w:rFonts w:hint="default"/>
      </w:rPr>
    </w:lvl>
    <w:lvl w:ilvl="3" w:tplc="618CD53C">
      <w:numFmt w:val="bullet"/>
      <w:lvlText w:val="•"/>
      <w:lvlJc w:val="left"/>
      <w:pPr>
        <w:ind w:left="3650" w:hanging="360"/>
      </w:pPr>
      <w:rPr>
        <w:rFonts w:hint="default"/>
      </w:rPr>
    </w:lvl>
    <w:lvl w:ilvl="4" w:tplc="1C2AFB0E">
      <w:numFmt w:val="bullet"/>
      <w:lvlText w:val="•"/>
      <w:lvlJc w:val="left"/>
      <w:pPr>
        <w:ind w:left="4520" w:hanging="360"/>
      </w:pPr>
      <w:rPr>
        <w:rFonts w:hint="default"/>
      </w:rPr>
    </w:lvl>
    <w:lvl w:ilvl="5" w:tplc="EFE23FF2">
      <w:numFmt w:val="bullet"/>
      <w:lvlText w:val="•"/>
      <w:lvlJc w:val="left"/>
      <w:pPr>
        <w:ind w:left="5390" w:hanging="360"/>
      </w:pPr>
      <w:rPr>
        <w:rFonts w:hint="default"/>
      </w:rPr>
    </w:lvl>
    <w:lvl w:ilvl="6" w:tplc="8012B4DE">
      <w:numFmt w:val="bullet"/>
      <w:lvlText w:val="•"/>
      <w:lvlJc w:val="left"/>
      <w:pPr>
        <w:ind w:left="6260" w:hanging="360"/>
      </w:pPr>
      <w:rPr>
        <w:rFonts w:hint="default"/>
      </w:rPr>
    </w:lvl>
    <w:lvl w:ilvl="7" w:tplc="5A087564">
      <w:numFmt w:val="bullet"/>
      <w:lvlText w:val="•"/>
      <w:lvlJc w:val="left"/>
      <w:pPr>
        <w:ind w:left="7130" w:hanging="360"/>
      </w:pPr>
      <w:rPr>
        <w:rFonts w:hint="default"/>
      </w:rPr>
    </w:lvl>
    <w:lvl w:ilvl="8" w:tplc="1CCC33B6">
      <w:numFmt w:val="bullet"/>
      <w:lvlText w:val="•"/>
      <w:lvlJc w:val="left"/>
      <w:pPr>
        <w:ind w:left="8000" w:hanging="360"/>
      </w:pPr>
      <w:rPr>
        <w:rFonts w:hint="default"/>
      </w:rPr>
    </w:lvl>
  </w:abstractNum>
  <w:abstractNum w:abstractNumId="58" w15:restartNumberingAfterBreak="0">
    <w:nsid w:val="416D4754"/>
    <w:multiLevelType w:val="hybridMultilevel"/>
    <w:tmpl w:val="64569F8A"/>
    <w:lvl w:ilvl="0" w:tplc="1A6044BA">
      <w:start w:val="1"/>
      <w:numFmt w:val="decimal"/>
      <w:lvlText w:val="%1."/>
      <w:lvlJc w:val="left"/>
      <w:pPr>
        <w:ind w:left="1046" w:hanging="360"/>
      </w:pPr>
      <w:rPr>
        <w:rFonts w:hint="default"/>
        <w:spacing w:val="-1"/>
        <w:w w:val="99"/>
      </w:rPr>
    </w:lvl>
    <w:lvl w:ilvl="1" w:tplc="EDB4A7FE">
      <w:numFmt w:val="bullet"/>
      <w:lvlText w:val="•"/>
      <w:lvlJc w:val="left"/>
      <w:pPr>
        <w:ind w:left="1910" w:hanging="360"/>
      </w:pPr>
      <w:rPr>
        <w:rFonts w:hint="default"/>
      </w:rPr>
    </w:lvl>
    <w:lvl w:ilvl="2" w:tplc="2EAE1F54">
      <w:numFmt w:val="bullet"/>
      <w:lvlText w:val="•"/>
      <w:lvlJc w:val="left"/>
      <w:pPr>
        <w:ind w:left="2780" w:hanging="360"/>
      </w:pPr>
      <w:rPr>
        <w:rFonts w:hint="default"/>
      </w:rPr>
    </w:lvl>
    <w:lvl w:ilvl="3" w:tplc="235CFCB4">
      <w:numFmt w:val="bullet"/>
      <w:lvlText w:val="•"/>
      <w:lvlJc w:val="left"/>
      <w:pPr>
        <w:ind w:left="3650" w:hanging="360"/>
      </w:pPr>
      <w:rPr>
        <w:rFonts w:hint="default"/>
      </w:rPr>
    </w:lvl>
    <w:lvl w:ilvl="4" w:tplc="2A42B2C6">
      <w:numFmt w:val="bullet"/>
      <w:lvlText w:val="•"/>
      <w:lvlJc w:val="left"/>
      <w:pPr>
        <w:ind w:left="4520" w:hanging="360"/>
      </w:pPr>
      <w:rPr>
        <w:rFonts w:hint="default"/>
      </w:rPr>
    </w:lvl>
    <w:lvl w:ilvl="5" w:tplc="EC04F1DA">
      <w:numFmt w:val="bullet"/>
      <w:lvlText w:val="•"/>
      <w:lvlJc w:val="left"/>
      <w:pPr>
        <w:ind w:left="5390" w:hanging="360"/>
      </w:pPr>
      <w:rPr>
        <w:rFonts w:hint="default"/>
      </w:rPr>
    </w:lvl>
    <w:lvl w:ilvl="6" w:tplc="E9A88720">
      <w:numFmt w:val="bullet"/>
      <w:lvlText w:val="•"/>
      <w:lvlJc w:val="left"/>
      <w:pPr>
        <w:ind w:left="6260" w:hanging="360"/>
      </w:pPr>
      <w:rPr>
        <w:rFonts w:hint="default"/>
      </w:rPr>
    </w:lvl>
    <w:lvl w:ilvl="7" w:tplc="495A9380">
      <w:numFmt w:val="bullet"/>
      <w:lvlText w:val="•"/>
      <w:lvlJc w:val="left"/>
      <w:pPr>
        <w:ind w:left="7130" w:hanging="360"/>
      </w:pPr>
      <w:rPr>
        <w:rFonts w:hint="default"/>
      </w:rPr>
    </w:lvl>
    <w:lvl w:ilvl="8" w:tplc="31586A00">
      <w:numFmt w:val="bullet"/>
      <w:lvlText w:val="•"/>
      <w:lvlJc w:val="left"/>
      <w:pPr>
        <w:ind w:left="8000" w:hanging="360"/>
      </w:pPr>
      <w:rPr>
        <w:rFonts w:hint="default"/>
      </w:rPr>
    </w:lvl>
  </w:abstractNum>
  <w:abstractNum w:abstractNumId="59" w15:restartNumberingAfterBreak="0">
    <w:nsid w:val="48E81F3F"/>
    <w:multiLevelType w:val="hybridMultilevel"/>
    <w:tmpl w:val="BB121412"/>
    <w:lvl w:ilvl="0" w:tplc="63065B72">
      <w:start w:val="1"/>
      <w:numFmt w:val="decimal"/>
      <w:lvlText w:val="%1."/>
      <w:lvlJc w:val="left"/>
      <w:pPr>
        <w:ind w:left="839" w:hanging="207"/>
      </w:pPr>
      <w:rPr>
        <w:rFonts w:ascii="Arial" w:eastAsia="Arial" w:hAnsi="Arial" w:cs="Arial" w:hint="default"/>
        <w:spacing w:val="-1"/>
        <w:w w:val="99"/>
        <w:sz w:val="20"/>
        <w:szCs w:val="20"/>
      </w:rPr>
    </w:lvl>
    <w:lvl w:ilvl="1" w:tplc="8778AC88">
      <w:numFmt w:val="bullet"/>
      <w:lvlText w:val=""/>
      <w:lvlJc w:val="left"/>
      <w:pPr>
        <w:ind w:left="972" w:hanging="286"/>
      </w:pPr>
      <w:rPr>
        <w:rFonts w:ascii="Symbol" w:eastAsia="Symbol" w:hAnsi="Symbol" w:cs="Symbol" w:hint="default"/>
        <w:w w:val="99"/>
        <w:sz w:val="20"/>
        <w:szCs w:val="20"/>
      </w:rPr>
    </w:lvl>
    <w:lvl w:ilvl="2" w:tplc="4ABEADB0">
      <w:numFmt w:val="bullet"/>
      <w:lvlText w:val="•"/>
      <w:lvlJc w:val="left"/>
      <w:pPr>
        <w:ind w:left="1953" w:hanging="286"/>
      </w:pPr>
      <w:rPr>
        <w:rFonts w:hint="default"/>
      </w:rPr>
    </w:lvl>
    <w:lvl w:ilvl="3" w:tplc="B6A43F00">
      <w:numFmt w:val="bullet"/>
      <w:lvlText w:val="•"/>
      <w:lvlJc w:val="left"/>
      <w:pPr>
        <w:ind w:left="2926" w:hanging="286"/>
      </w:pPr>
      <w:rPr>
        <w:rFonts w:hint="default"/>
      </w:rPr>
    </w:lvl>
    <w:lvl w:ilvl="4" w:tplc="37E6D654">
      <w:numFmt w:val="bullet"/>
      <w:lvlText w:val="•"/>
      <w:lvlJc w:val="left"/>
      <w:pPr>
        <w:ind w:left="3900" w:hanging="286"/>
      </w:pPr>
      <w:rPr>
        <w:rFonts w:hint="default"/>
      </w:rPr>
    </w:lvl>
    <w:lvl w:ilvl="5" w:tplc="D4660276">
      <w:numFmt w:val="bullet"/>
      <w:lvlText w:val="•"/>
      <w:lvlJc w:val="left"/>
      <w:pPr>
        <w:ind w:left="4873" w:hanging="286"/>
      </w:pPr>
      <w:rPr>
        <w:rFonts w:hint="default"/>
      </w:rPr>
    </w:lvl>
    <w:lvl w:ilvl="6" w:tplc="C17414A0">
      <w:numFmt w:val="bullet"/>
      <w:lvlText w:val="•"/>
      <w:lvlJc w:val="left"/>
      <w:pPr>
        <w:ind w:left="5846" w:hanging="286"/>
      </w:pPr>
      <w:rPr>
        <w:rFonts w:hint="default"/>
      </w:rPr>
    </w:lvl>
    <w:lvl w:ilvl="7" w:tplc="C4AEEA50">
      <w:numFmt w:val="bullet"/>
      <w:lvlText w:val="•"/>
      <w:lvlJc w:val="left"/>
      <w:pPr>
        <w:ind w:left="6820" w:hanging="286"/>
      </w:pPr>
      <w:rPr>
        <w:rFonts w:hint="default"/>
      </w:rPr>
    </w:lvl>
    <w:lvl w:ilvl="8" w:tplc="B0C041DA">
      <w:numFmt w:val="bullet"/>
      <w:lvlText w:val="•"/>
      <w:lvlJc w:val="left"/>
      <w:pPr>
        <w:ind w:left="7793" w:hanging="286"/>
      </w:pPr>
      <w:rPr>
        <w:rFonts w:hint="default"/>
      </w:rPr>
    </w:lvl>
  </w:abstractNum>
  <w:abstractNum w:abstractNumId="60" w15:restartNumberingAfterBreak="0">
    <w:nsid w:val="49B02C85"/>
    <w:multiLevelType w:val="hybridMultilevel"/>
    <w:tmpl w:val="D3AAB1BE"/>
    <w:lvl w:ilvl="0" w:tplc="7328435E">
      <w:start w:val="1"/>
      <w:numFmt w:val="decimal"/>
      <w:lvlText w:val="%1."/>
      <w:lvlJc w:val="left"/>
      <w:pPr>
        <w:ind w:left="720" w:hanging="360"/>
      </w:pPr>
      <w:rPr>
        <w:rFonts w:cstheme="minorBid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A927E28"/>
    <w:multiLevelType w:val="hybridMultilevel"/>
    <w:tmpl w:val="1172B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B7809CE"/>
    <w:multiLevelType w:val="hybridMultilevel"/>
    <w:tmpl w:val="FB709260"/>
    <w:lvl w:ilvl="0" w:tplc="0809000F">
      <w:start w:val="1"/>
      <w:numFmt w:val="decimal"/>
      <w:lvlText w:val="%1."/>
      <w:lvlJc w:val="lef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C6511FB"/>
    <w:multiLevelType w:val="hybridMultilevel"/>
    <w:tmpl w:val="5D8AF454"/>
    <w:lvl w:ilvl="0" w:tplc="E394253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D6608A6"/>
    <w:multiLevelType w:val="hybridMultilevel"/>
    <w:tmpl w:val="9AE6F122"/>
    <w:lvl w:ilvl="0" w:tplc="450A1418">
      <w:start w:val="1"/>
      <w:numFmt w:val="decimal"/>
      <w:lvlText w:val="%1."/>
      <w:lvlJc w:val="left"/>
      <w:pPr>
        <w:ind w:left="1046" w:hanging="360"/>
      </w:pPr>
      <w:rPr>
        <w:rFonts w:ascii="Arial" w:eastAsia="Arial" w:hAnsi="Arial" w:cs="Arial" w:hint="default"/>
        <w:spacing w:val="-1"/>
        <w:w w:val="99"/>
        <w:sz w:val="20"/>
        <w:szCs w:val="20"/>
      </w:rPr>
    </w:lvl>
    <w:lvl w:ilvl="1" w:tplc="4B8495CC">
      <w:numFmt w:val="bullet"/>
      <w:lvlText w:val="•"/>
      <w:lvlJc w:val="left"/>
      <w:pPr>
        <w:ind w:left="1910" w:hanging="360"/>
      </w:pPr>
      <w:rPr>
        <w:rFonts w:hint="default"/>
      </w:rPr>
    </w:lvl>
    <w:lvl w:ilvl="2" w:tplc="28000A66">
      <w:numFmt w:val="bullet"/>
      <w:lvlText w:val="•"/>
      <w:lvlJc w:val="left"/>
      <w:pPr>
        <w:ind w:left="2780" w:hanging="360"/>
      </w:pPr>
      <w:rPr>
        <w:rFonts w:hint="default"/>
      </w:rPr>
    </w:lvl>
    <w:lvl w:ilvl="3" w:tplc="4D0C2FA4">
      <w:numFmt w:val="bullet"/>
      <w:lvlText w:val="•"/>
      <w:lvlJc w:val="left"/>
      <w:pPr>
        <w:ind w:left="3650" w:hanging="360"/>
      </w:pPr>
      <w:rPr>
        <w:rFonts w:hint="default"/>
      </w:rPr>
    </w:lvl>
    <w:lvl w:ilvl="4" w:tplc="2D06AF68">
      <w:numFmt w:val="bullet"/>
      <w:lvlText w:val="•"/>
      <w:lvlJc w:val="left"/>
      <w:pPr>
        <w:ind w:left="4520" w:hanging="360"/>
      </w:pPr>
      <w:rPr>
        <w:rFonts w:hint="default"/>
      </w:rPr>
    </w:lvl>
    <w:lvl w:ilvl="5" w:tplc="B89813D0">
      <w:numFmt w:val="bullet"/>
      <w:lvlText w:val="•"/>
      <w:lvlJc w:val="left"/>
      <w:pPr>
        <w:ind w:left="5390" w:hanging="360"/>
      </w:pPr>
      <w:rPr>
        <w:rFonts w:hint="default"/>
      </w:rPr>
    </w:lvl>
    <w:lvl w:ilvl="6" w:tplc="63BA6450">
      <w:numFmt w:val="bullet"/>
      <w:lvlText w:val="•"/>
      <w:lvlJc w:val="left"/>
      <w:pPr>
        <w:ind w:left="6260" w:hanging="360"/>
      </w:pPr>
      <w:rPr>
        <w:rFonts w:hint="default"/>
      </w:rPr>
    </w:lvl>
    <w:lvl w:ilvl="7" w:tplc="EA649768">
      <w:numFmt w:val="bullet"/>
      <w:lvlText w:val="•"/>
      <w:lvlJc w:val="left"/>
      <w:pPr>
        <w:ind w:left="7130" w:hanging="360"/>
      </w:pPr>
      <w:rPr>
        <w:rFonts w:hint="default"/>
      </w:rPr>
    </w:lvl>
    <w:lvl w:ilvl="8" w:tplc="E1EE128A">
      <w:numFmt w:val="bullet"/>
      <w:lvlText w:val="•"/>
      <w:lvlJc w:val="left"/>
      <w:pPr>
        <w:ind w:left="8000" w:hanging="360"/>
      </w:pPr>
      <w:rPr>
        <w:rFonts w:hint="default"/>
      </w:rPr>
    </w:lvl>
  </w:abstractNum>
  <w:abstractNum w:abstractNumId="65" w15:restartNumberingAfterBreak="0">
    <w:nsid w:val="531B6F13"/>
    <w:multiLevelType w:val="hybridMultilevel"/>
    <w:tmpl w:val="FCF29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4A46EB2"/>
    <w:multiLevelType w:val="hybridMultilevel"/>
    <w:tmpl w:val="D820DB5A"/>
    <w:lvl w:ilvl="0" w:tplc="8D2C4A98">
      <w:start w:val="1"/>
      <w:numFmt w:val="decimal"/>
      <w:lvlText w:val="%1."/>
      <w:lvlJc w:val="left"/>
      <w:pPr>
        <w:ind w:left="1046" w:hanging="360"/>
      </w:pPr>
      <w:rPr>
        <w:rFonts w:ascii="Arial" w:eastAsia="Arial" w:hAnsi="Arial" w:cs="Arial" w:hint="default"/>
        <w:spacing w:val="-1"/>
        <w:w w:val="99"/>
        <w:sz w:val="20"/>
        <w:szCs w:val="20"/>
      </w:rPr>
    </w:lvl>
    <w:lvl w:ilvl="1" w:tplc="3ABED2D2">
      <w:numFmt w:val="bullet"/>
      <w:lvlText w:val="•"/>
      <w:lvlJc w:val="left"/>
      <w:pPr>
        <w:ind w:left="1910" w:hanging="360"/>
      </w:pPr>
      <w:rPr>
        <w:rFonts w:hint="default"/>
      </w:rPr>
    </w:lvl>
    <w:lvl w:ilvl="2" w:tplc="57B65798">
      <w:numFmt w:val="bullet"/>
      <w:lvlText w:val="•"/>
      <w:lvlJc w:val="left"/>
      <w:pPr>
        <w:ind w:left="2780" w:hanging="360"/>
      </w:pPr>
      <w:rPr>
        <w:rFonts w:hint="default"/>
      </w:rPr>
    </w:lvl>
    <w:lvl w:ilvl="3" w:tplc="CBC62796">
      <w:numFmt w:val="bullet"/>
      <w:lvlText w:val="•"/>
      <w:lvlJc w:val="left"/>
      <w:pPr>
        <w:ind w:left="3650" w:hanging="360"/>
      </w:pPr>
      <w:rPr>
        <w:rFonts w:hint="default"/>
      </w:rPr>
    </w:lvl>
    <w:lvl w:ilvl="4" w:tplc="F30CBDE6">
      <w:numFmt w:val="bullet"/>
      <w:lvlText w:val="•"/>
      <w:lvlJc w:val="left"/>
      <w:pPr>
        <w:ind w:left="4520" w:hanging="360"/>
      </w:pPr>
      <w:rPr>
        <w:rFonts w:hint="default"/>
      </w:rPr>
    </w:lvl>
    <w:lvl w:ilvl="5" w:tplc="C466F8FA">
      <w:numFmt w:val="bullet"/>
      <w:lvlText w:val="•"/>
      <w:lvlJc w:val="left"/>
      <w:pPr>
        <w:ind w:left="5390" w:hanging="360"/>
      </w:pPr>
      <w:rPr>
        <w:rFonts w:hint="default"/>
      </w:rPr>
    </w:lvl>
    <w:lvl w:ilvl="6" w:tplc="36EA2E40">
      <w:numFmt w:val="bullet"/>
      <w:lvlText w:val="•"/>
      <w:lvlJc w:val="left"/>
      <w:pPr>
        <w:ind w:left="6260" w:hanging="360"/>
      </w:pPr>
      <w:rPr>
        <w:rFonts w:hint="default"/>
      </w:rPr>
    </w:lvl>
    <w:lvl w:ilvl="7" w:tplc="943C5518">
      <w:numFmt w:val="bullet"/>
      <w:lvlText w:val="•"/>
      <w:lvlJc w:val="left"/>
      <w:pPr>
        <w:ind w:left="7130" w:hanging="360"/>
      </w:pPr>
      <w:rPr>
        <w:rFonts w:hint="default"/>
      </w:rPr>
    </w:lvl>
    <w:lvl w:ilvl="8" w:tplc="FDB6FBC4">
      <w:numFmt w:val="bullet"/>
      <w:lvlText w:val="•"/>
      <w:lvlJc w:val="left"/>
      <w:pPr>
        <w:ind w:left="8000" w:hanging="360"/>
      </w:pPr>
      <w:rPr>
        <w:rFonts w:hint="default"/>
      </w:rPr>
    </w:lvl>
  </w:abstractNum>
  <w:abstractNum w:abstractNumId="67" w15:restartNumberingAfterBreak="0">
    <w:nsid w:val="54C43555"/>
    <w:multiLevelType w:val="hybridMultilevel"/>
    <w:tmpl w:val="00F88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58D46EC"/>
    <w:multiLevelType w:val="hybridMultilevel"/>
    <w:tmpl w:val="6D48DB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686127F"/>
    <w:multiLevelType w:val="hybridMultilevel"/>
    <w:tmpl w:val="A0601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8696ACE"/>
    <w:multiLevelType w:val="hybridMultilevel"/>
    <w:tmpl w:val="43428A62"/>
    <w:lvl w:ilvl="0" w:tplc="490CDF38">
      <w:start w:val="1"/>
      <w:numFmt w:val="decimal"/>
      <w:lvlText w:val="%1."/>
      <w:lvlJc w:val="left"/>
      <w:pPr>
        <w:ind w:left="1046" w:hanging="360"/>
      </w:pPr>
      <w:rPr>
        <w:rFonts w:ascii="Arial" w:eastAsia="Arial" w:hAnsi="Arial" w:cs="Arial" w:hint="default"/>
        <w:spacing w:val="-1"/>
        <w:w w:val="99"/>
        <w:sz w:val="20"/>
        <w:szCs w:val="20"/>
      </w:rPr>
    </w:lvl>
    <w:lvl w:ilvl="1" w:tplc="13805368">
      <w:numFmt w:val="bullet"/>
      <w:lvlText w:val=""/>
      <w:lvlJc w:val="left"/>
      <w:pPr>
        <w:ind w:left="1046" w:hanging="152"/>
      </w:pPr>
      <w:rPr>
        <w:rFonts w:ascii="Symbol" w:eastAsia="Symbol" w:hAnsi="Symbol" w:cs="Symbol" w:hint="default"/>
        <w:w w:val="99"/>
        <w:sz w:val="20"/>
        <w:szCs w:val="20"/>
      </w:rPr>
    </w:lvl>
    <w:lvl w:ilvl="2" w:tplc="3006D68C">
      <w:numFmt w:val="bullet"/>
      <w:lvlText w:val="-"/>
      <w:lvlJc w:val="left"/>
      <w:pPr>
        <w:ind w:left="1406" w:hanging="360"/>
      </w:pPr>
      <w:rPr>
        <w:rFonts w:ascii="Arial" w:eastAsia="Arial" w:hAnsi="Arial" w:cs="Arial" w:hint="default"/>
        <w:w w:val="99"/>
        <w:sz w:val="20"/>
        <w:szCs w:val="20"/>
      </w:rPr>
    </w:lvl>
    <w:lvl w:ilvl="3" w:tplc="36245BB6">
      <w:numFmt w:val="bullet"/>
      <w:lvlText w:val="•"/>
      <w:lvlJc w:val="left"/>
      <w:pPr>
        <w:ind w:left="3370" w:hanging="360"/>
      </w:pPr>
      <w:rPr>
        <w:rFonts w:hint="default"/>
      </w:rPr>
    </w:lvl>
    <w:lvl w:ilvl="4" w:tplc="BE705634">
      <w:numFmt w:val="bullet"/>
      <w:lvlText w:val="•"/>
      <w:lvlJc w:val="left"/>
      <w:pPr>
        <w:ind w:left="4280" w:hanging="360"/>
      </w:pPr>
      <w:rPr>
        <w:rFonts w:hint="default"/>
      </w:rPr>
    </w:lvl>
    <w:lvl w:ilvl="5" w:tplc="A14434BC">
      <w:numFmt w:val="bullet"/>
      <w:lvlText w:val="•"/>
      <w:lvlJc w:val="left"/>
      <w:pPr>
        <w:ind w:left="5190" w:hanging="360"/>
      </w:pPr>
      <w:rPr>
        <w:rFonts w:hint="default"/>
      </w:rPr>
    </w:lvl>
    <w:lvl w:ilvl="6" w:tplc="62F27E46">
      <w:numFmt w:val="bullet"/>
      <w:lvlText w:val="•"/>
      <w:lvlJc w:val="left"/>
      <w:pPr>
        <w:ind w:left="6100" w:hanging="360"/>
      </w:pPr>
      <w:rPr>
        <w:rFonts w:hint="default"/>
      </w:rPr>
    </w:lvl>
    <w:lvl w:ilvl="7" w:tplc="CAE42462">
      <w:numFmt w:val="bullet"/>
      <w:lvlText w:val="•"/>
      <w:lvlJc w:val="left"/>
      <w:pPr>
        <w:ind w:left="7010" w:hanging="360"/>
      </w:pPr>
      <w:rPr>
        <w:rFonts w:hint="default"/>
      </w:rPr>
    </w:lvl>
    <w:lvl w:ilvl="8" w:tplc="0F36EBF0">
      <w:numFmt w:val="bullet"/>
      <w:lvlText w:val="•"/>
      <w:lvlJc w:val="left"/>
      <w:pPr>
        <w:ind w:left="7920" w:hanging="360"/>
      </w:pPr>
      <w:rPr>
        <w:rFonts w:hint="default"/>
      </w:rPr>
    </w:lvl>
  </w:abstractNum>
  <w:abstractNum w:abstractNumId="71" w15:restartNumberingAfterBreak="0">
    <w:nsid w:val="59F973F9"/>
    <w:multiLevelType w:val="hybridMultilevel"/>
    <w:tmpl w:val="B10CB25A"/>
    <w:lvl w:ilvl="0" w:tplc="D006158A">
      <w:start w:val="1"/>
      <w:numFmt w:val="decimal"/>
      <w:lvlText w:val="%1."/>
      <w:lvlJc w:val="left"/>
      <w:pPr>
        <w:ind w:left="1046" w:hanging="360"/>
      </w:pPr>
      <w:rPr>
        <w:rFonts w:ascii="Arial" w:eastAsia="Arial" w:hAnsi="Arial" w:cs="Arial" w:hint="default"/>
        <w:spacing w:val="-1"/>
        <w:w w:val="99"/>
        <w:sz w:val="20"/>
        <w:szCs w:val="20"/>
      </w:rPr>
    </w:lvl>
    <w:lvl w:ilvl="1" w:tplc="91E693A8">
      <w:numFmt w:val="bullet"/>
      <w:lvlText w:val=""/>
      <w:lvlJc w:val="left"/>
      <w:pPr>
        <w:ind w:left="1401" w:hanging="358"/>
      </w:pPr>
      <w:rPr>
        <w:rFonts w:ascii="Symbol" w:eastAsia="Symbol" w:hAnsi="Symbol" w:cs="Symbol" w:hint="default"/>
        <w:w w:val="99"/>
        <w:sz w:val="20"/>
        <w:szCs w:val="20"/>
      </w:rPr>
    </w:lvl>
    <w:lvl w:ilvl="2" w:tplc="0CA8F902">
      <w:numFmt w:val="bullet"/>
      <w:lvlText w:val="•"/>
      <w:lvlJc w:val="left"/>
      <w:pPr>
        <w:ind w:left="2326" w:hanging="358"/>
      </w:pPr>
      <w:rPr>
        <w:rFonts w:hint="default"/>
      </w:rPr>
    </w:lvl>
    <w:lvl w:ilvl="3" w:tplc="717AD486">
      <w:numFmt w:val="bullet"/>
      <w:lvlText w:val="•"/>
      <w:lvlJc w:val="left"/>
      <w:pPr>
        <w:ind w:left="3253" w:hanging="358"/>
      </w:pPr>
      <w:rPr>
        <w:rFonts w:hint="default"/>
      </w:rPr>
    </w:lvl>
    <w:lvl w:ilvl="4" w:tplc="B7E67DCE">
      <w:numFmt w:val="bullet"/>
      <w:lvlText w:val="•"/>
      <w:lvlJc w:val="left"/>
      <w:pPr>
        <w:ind w:left="4180" w:hanging="358"/>
      </w:pPr>
      <w:rPr>
        <w:rFonts w:hint="default"/>
      </w:rPr>
    </w:lvl>
    <w:lvl w:ilvl="5" w:tplc="CEE6CA20">
      <w:numFmt w:val="bullet"/>
      <w:lvlText w:val="•"/>
      <w:lvlJc w:val="left"/>
      <w:pPr>
        <w:ind w:left="5106" w:hanging="358"/>
      </w:pPr>
      <w:rPr>
        <w:rFonts w:hint="default"/>
      </w:rPr>
    </w:lvl>
    <w:lvl w:ilvl="6" w:tplc="A9C6984C">
      <w:numFmt w:val="bullet"/>
      <w:lvlText w:val="•"/>
      <w:lvlJc w:val="left"/>
      <w:pPr>
        <w:ind w:left="6033" w:hanging="358"/>
      </w:pPr>
      <w:rPr>
        <w:rFonts w:hint="default"/>
      </w:rPr>
    </w:lvl>
    <w:lvl w:ilvl="7" w:tplc="027A8242">
      <w:numFmt w:val="bullet"/>
      <w:lvlText w:val="•"/>
      <w:lvlJc w:val="left"/>
      <w:pPr>
        <w:ind w:left="6960" w:hanging="358"/>
      </w:pPr>
      <w:rPr>
        <w:rFonts w:hint="default"/>
      </w:rPr>
    </w:lvl>
    <w:lvl w:ilvl="8" w:tplc="AD60CFBE">
      <w:numFmt w:val="bullet"/>
      <w:lvlText w:val="•"/>
      <w:lvlJc w:val="left"/>
      <w:pPr>
        <w:ind w:left="7886" w:hanging="358"/>
      </w:pPr>
      <w:rPr>
        <w:rFonts w:hint="default"/>
      </w:rPr>
    </w:lvl>
  </w:abstractNum>
  <w:abstractNum w:abstractNumId="72" w15:restartNumberingAfterBreak="0">
    <w:nsid w:val="5A6930D7"/>
    <w:multiLevelType w:val="hybridMultilevel"/>
    <w:tmpl w:val="F7647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BE70195"/>
    <w:multiLevelType w:val="hybridMultilevel"/>
    <w:tmpl w:val="B842492E"/>
    <w:lvl w:ilvl="0" w:tplc="68285442">
      <w:start w:val="1"/>
      <w:numFmt w:val="decimal"/>
      <w:lvlText w:val="%1."/>
      <w:lvlJc w:val="left"/>
      <w:pPr>
        <w:ind w:left="720" w:hanging="360"/>
      </w:pPr>
      <w:rPr>
        <w:rFonts w:cstheme="minorBid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C6F6B41"/>
    <w:multiLevelType w:val="hybridMultilevel"/>
    <w:tmpl w:val="DE68EAF0"/>
    <w:lvl w:ilvl="0" w:tplc="8A7667FE">
      <w:start w:val="1"/>
      <w:numFmt w:val="decimal"/>
      <w:lvlText w:val="%1."/>
      <w:lvlJc w:val="left"/>
      <w:pPr>
        <w:ind w:left="1046" w:hanging="360"/>
      </w:pPr>
      <w:rPr>
        <w:rFonts w:ascii="Arial" w:eastAsia="Arial" w:hAnsi="Arial" w:cs="Arial" w:hint="default"/>
        <w:spacing w:val="-1"/>
        <w:w w:val="99"/>
        <w:sz w:val="20"/>
        <w:szCs w:val="20"/>
      </w:rPr>
    </w:lvl>
    <w:lvl w:ilvl="1" w:tplc="DCBA74E0">
      <w:numFmt w:val="bullet"/>
      <w:lvlText w:val="•"/>
      <w:lvlJc w:val="left"/>
      <w:pPr>
        <w:ind w:left="1910" w:hanging="360"/>
      </w:pPr>
      <w:rPr>
        <w:rFonts w:hint="default"/>
      </w:rPr>
    </w:lvl>
    <w:lvl w:ilvl="2" w:tplc="3FBA40DA">
      <w:numFmt w:val="bullet"/>
      <w:lvlText w:val="•"/>
      <w:lvlJc w:val="left"/>
      <w:pPr>
        <w:ind w:left="2780" w:hanging="360"/>
      </w:pPr>
      <w:rPr>
        <w:rFonts w:hint="default"/>
      </w:rPr>
    </w:lvl>
    <w:lvl w:ilvl="3" w:tplc="761C9B5C">
      <w:numFmt w:val="bullet"/>
      <w:lvlText w:val="•"/>
      <w:lvlJc w:val="left"/>
      <w:pPr>
        <w:ind w:left="3650" w:hanging="360"/>
      </w:pPr>
      <w:rPr>
        <w:rFonts w:hint="default"/>
      </w:rPr>
    </w:lvl>
    <w:lvl w:ilvl="4" w:tplc="B1C2F0E6">
      <w:numFmt w:val="bullet"/>
      <w:lvlText w:val="•"/>
      <w:lvlJc w:val="left"/>
      <w:pPr>
        <w:ind w:left="4520" w:hanging="360"/>
      </w:pPr>
      <w:rPr>
        <w:rFonts w:hint="default"/>
      </w:rPr>
    </w:lvl>
    <w:lvl w:ilvl="5" w:tplc="614C193E">
      <w:numFmt w:val="bullet"/>
      <w:lvlText w:val="•"/>
      <w:lvlJc w:val="left"/>
      <w:pPr>
        <w:ind w:left="5390" w:hanging="360"/>
      </w:pPr>
      <w:rPr>
        <w:rFonts w:hint="default"/>
      </w:rPr>
    </w:lvl>
    <w:lvl w:ilvl="6" w:tplc="C34CBE22">
      <w:numFmt w:val="bullet"/>
      <w:lvlText w:val="•"/>
      <w:lvlJc w:val="left"/>
      <w:pPr>
        <w:ind w:left="6260" w:hanging="360"/>
      </w:pPr>
      <w:rPr>
        <w:rFonts w:hint="default"/>
      </w:rPr>
    </w:lvl>
    <w:lvl w:ilvl="7" w:tplc="BA4A4EDC">
      <w:numFmt w:val="bullet"/>
      <w:lvlText w:val="•"/>
      <w:lvlJc w:val="left"/>
      <w:pPr>
        <w:ind w:left="7130" w:hanging="360"/>
      </w:pPr>
      <w:rPr>
        <w:rFonts w:hint="default"/>
      </w:rPr>
    </w:lvl>
    <w:lvl w:ilvl="8" w:tplc="DA1CE11A">
      <w:numFmt w:val="bullet"/>
      <w:lvlText w:val="•"/>
      <w:lvlJc w:val="left"/>
      <w:pPr>
        <w:ind w:left="8000" w:hanging="360"/>
      </w:pPr>
      <w:rPr>
        <w:rFonts w:hint="default"/>
      </w:rPr>
    </w:lvl>
  </w:abstractNum>
  <w:abstractNum w:abstractNumId="75" w15:restartNumberingAfterBreak="0">
    <w:nsid w:val="5C8F2792"/>
    <w:multiLevelType w:val="hybridMultilevel"/>
    <w:tmpl w:val="7726590E"/>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76" w15:restartNumberingAfterBreak="0">
    <w:nsid w:val="5E2A4621"/>
    <w:multiLevelType w:val="hybridMultilevel"/>
    <w:tmpl w:val="663A4DF4"/>
    <w:lvl w:ilvl="0" w:tplc="FF3EBB06">
      <w:start w:val="1"/>
      <w:numFmt w:val="decimal"/>
      <w:lvlText w:val="%1."/>
      <w:lvlJc w:val="left"/>
      <w:pPr>
        <w:ind w:left="1051" w:hanging="360"/>
      </w:pPr>
      <w:rPr>
        <w:rFonts w:ascii="Arial" w:eastAsia="Arial" w:hAnsi="Arial" w:cs="Arial" w:hint="default"/>
        <w:spacing w:val="-1"/>
        <w:w w:val="99"/>
        <w:sz w:val="20"/>
        <w:szCs w:val="20"/>
      </w:rPr>
    </w:lvl>
    <w:lvl w:ilvl="1" w:tplc="538ED864">
      <w:start w:val="1"/>
      <w:numFmt w:val="decimal"/>
      <w:lvlText w:val="%2."/>
      <w:lvlJc w:val="left"/>
      <w:pPr>
        <w:ind w:left="1187" w:hanging="360"/>
      </w:pPr>
      <w:rPr>
        <w:rFonts w:ascii="Arial" w:eastAsia="Arial" w:hAnsi="Arial" w:cs="Arial" w:hint="default"/>
        <w:spacing w:val="-1"/>
        <w:w w:val="99"/>
        <w:sz w:val="20"/>
        <w:szCs w:val="20"/>
      </w:rPr>
    </w:lvl>
    <w:lvl w:ilvl="2" w:tplc="1ED05984">
      <w:numFmt w:val="bullet"/>
      <w:lvlText w:val="•"/>
      <w:lvlJc w:val="left"/>
      <w:pPr>
        <w:ind w:left="2131" w:hanging="360"/>
      </w:pPr>
      <w:rPr>
        <w:rFonts w:hint="default"/>
      </w:rPr>
    </w:lvl>
    <w:lvl w:ilvl="3" w:tplc="A4503176">
      <w:numFmt w:val="bullet"/>
      <w:lvlText w:val="•"/>
      <w:lvlJc w:val="left"/>
      <w:pPr>
        <w:ind w:left="3082" w:hanging="360"/>
      </w:pPr>
      <w:rPr>
        <w:rFonts w:hint="default"/>
      </w:rPr>
    </w:lvl>
    <w:lvl w:ilvl="4" w:tplc="C6A091BE">
      <w:numFmt w:val="bullet"/>
      <w:lvlText w:val="•"/>
      <w:lvlJc w:val="left"/>
      <w:pPr>
        <w:ind w:left="4033" w:hanging="360"/>
      </w:pPr>
      <w:rPr>
        <w:rFonts w:hint="default"/>
      </w:rPr>
    </w:lvl>
    <w:lvl w:ilvl="5" w:tplc="C4441D7A">
      <w:numFmt w:val="bullet"/>
      <w:lvlText w:val="•"/>
      <w:lvlJc w:val="left"/>
      <w:pPr>
        <w:ind w:left="4984" w:hanging="360"/>
      </w:pPr>
      <w:rPr>
        <w:rFonts w:hint="default"/>
      </w:rPr>
    </w:lvl>
    <w:lvl w:ilvl="6" w:tplc="4350D83E">
      <w:numFmt w:val="bullet"/>
      <w:lvlText w:val="•"/>
      <w:lvlJc w:val="left"/>
      <w:pPr>
        <w:ind w:left="5935" w:hanging="360"/>
      </w:pPr>
      <w:rPr>
        <w:rFonts w:hint="default"/>
      </w:rPr>
    </w:lvl>
    <w:lvl w:ilvl="7" w:tplc="7EF898C4">
      <w:numFmt w:val="bullet"/>
      <w:lvlText w:val="•"/>
      <w:lvlJc w:val="left"/>
      <w:pPr>
        <w:ind w:left="6886" w:hanging="360"/>
      </w:pPr>
      <w:rPr>
        <w:rFonts w:hint="default"/>
      </w:rPr>
    </w:lvl>
    <w:lvl w:ilvl="8" w:tplc="15CEDD1A">
      <w:numFmt w:val="bullet"/>
      <w:lvlText w:val="•"/>
      <w:lvlJc w:val="left"/>
      <w:pPr>
        <w:ind w:left="7837" w:hanging="360"/>
      </w:pPr>
      <w:rPr>
        <w:rFonts w:hint="default"/>
      </w:rPr>
    </w:lvl>
  </w:abstractNum>
  <w:abstractNum w:abstractNumId="77" w15:restartNumberingAfterBreak="0">
    <w:nsid w:val="5E89754C"/>
    <w:multiLevelType w:val="hybridMultilevel"/>
    <w:tmpl w:val="680E8282"/>
    <w:lvl w:ilvl="0" w:tplc="315622F8">
      <w:start w:val="1"/>
      <w:numFmt w:val="decimal"/>
      <w:lvlText w:val="%1."/>
      <w:lvlJc w:val="left"/>
      <w:pPr>
        <w:ind w:left="1046" w:hanging="360"/>
      </w:pPr>
      <w:rPr>
        <w:rFonts w:ascii="Arial" w:eastAsia="Arial" w:hAnsi="Arial" w:cs="Arial" w:hint="default"/>
        <w:spacing w:val="-1"/>
        <w:w w:val="99"/>
        <w:sz w:val="20"/>
        <w:szCs w:val="20"/>
      </w:rPr>
    </w:lvl>
    <w:lvl w:ilvl="1" w:tplc="05609F84">
      <w:numFmt w:val="bullet"/>
      <w:lvlText w:val="•"/>
      <w:lvlJc w:val="left"/>
      <w:pPr>
        <w:ind w:left="1910" w:hanging="360"/>
      </w:pPr>
      <w:rPr>
        <w:rFonts w:hint="default"/>
      </w:rPr>
    </w:lvl>
    <w:lvl w:ilvl="2" w:tplc="234A2338">
      <w:numFmt w:val="bullet"/>
      <w:lvlText w:val="•"/>
      <w:lvlJc w:val="left"/>
      <w:pPr>
        <w:ind w:left="2780" w:hanging="360"/>
      </w:pPr>
      <w:rPr>
        <w:rFonts w:hint="default"/>
      </w:rPr>
    </w:lvl>
    <w:lvl w:ilvl="3" w:tplc="618CD53C">
      <w:numFmt w:val="bullet"/>
      <w:lvlText w:val="•"/>
      <w:lvlJc w:val="left"/>
      <w:pPr>
        <w:ind w:left="3650" w:hanging="360"/>
      </w:pPr>
      <w:rPr>
        <w:rFonts w:hint="default"/>
      </w:rPr>
    </w:lvl>
    <w:lvl w:ilvl="4" w:tplc="1C2AFB0E">
      <w:numFmt w:val="bullet"/>
      <w:lvlText w:val="•"/>
      <w:lvlJc w:val="left"/>
      <w:pPr>
        <w:ind w:left="4520" w:hanging="360"/>
      </w:pPr>
      <w:rPr>
        <w:rFonts w:hint="default"/>
      </w:rPr>
    </w:lvl>
    <w:lvl w:ilvl="5" w:tplc="EFE23FF2">
      <w:numFmt w:val="bullet"/>
      <w:lvlText w:val="•"/>
      <w:lvlJc w:val="left"/>
      <w:pPr>
        <w:ind w:left="5390" w:hanging="360"/>
      </w:pPr>
      <w:rPr>
        <w:rFonts w:hint="default"/>
      </w:rPr>
    </w:lvl>
    <w:lvl w:ilvl="6" w:tplc="8012B4DE">
      <w:numFmt w:val="bullet"/>
      <w:lvlText w:val="•"/>
      <w:lvlJc w:val="left"/>
      <w:pPr>
        <w:ind w:left="6260" w:hanging="360"/>
      </w:pPr>
      <w:rPr>
        <w:rFonts w:hint="default"/>
      </w:rPr>
    </w:lvl>
    <w:lvl w:ilvl="7" w:tplc="5A087564">
      <w:numFmt w:val="bullet"/>
      <w:lvlText w:val="•"/>
      <w:lvlJc w:val="left"/>
      <w:pPr>
        <w:ind w:left="7130" w:hanging="360"/>
      </w:pPr>
      <w:rPr>
        <w:rFonts w:hint="default"/>
      </w:rPr>
    </w:lvl>
    <w:lvl w:ilvl="8" w:tplc="1CCC33B6">
      <w:numFmt w:val="bullet"/>
      <w:lvlText w:val="•"/>
      <w:lvlJc w:val="left"/>
      <w:pPr>
        <w:ind w:left="8000" w:hanging="360"/>
      </w:pPr>
      <w:rPr>
        <w:rFonts w:hint="default"/>
      </w:rPr>
    </w:lvl>
  </w:abstractNum>
  <w:abstractNum w:abstractNumId="78" w15:restartNumberingAfterBreak="0">
    <w:nsid w:val="5F144241"/>
    <w:multiLevelType w:val="hybridMultilevel"/>
    <w:tmpl w:val="E82A3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FBE434A"/>
    <w:multiLevelType w:val="hybridMultilevel"/>
    <w:tmpl w:val="89087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2C45467"/>
    <w:multiLevelType w:val="hybridMultilevel"/>
    <w:tmpl w:val="67E07AF0"/>
    <w:lvl w:ilvl="0" w:tplc="E7AC2D40">
      <w:start w:val="1"/>
      <w:numFmt w:val="decimal"/>
      <w:lvlText w:val="%1."/>
      <w:lvlJc w:val="left"/>
      <w:pPr>
        <w:ind w:left="1046" w:hanging="360"/>
      </w:pPr>
      <w:rPr>
        <w:rFonts w:ascii="Arial" w:eastAsia="Arial" w:hAnsi="Arial" w:cs="Arial" w:hint="default"/>
        <w:spacing w:val="-1"/>
        <w:w w:val="99"/>
        <w:sz w:val="20"/>
        <w:szCs w:val="20"/>
      </w:rPr>
    </w:lvl>
    <w:lvl w:ilvl="1" w:tplc="6B2E627E">
      <w:numFmt w:val="bullet"/>
      <w:lvlText w:val=""/>
      <w:lvlJc w:val="left"/>
      <w:pPr>
        <w:ind w:left="1401" w:hanging="358"/>
      </w:pPr>
      <w:rPr>
        <w:rFonts w:ascii="Symbol" w:eastAsia="Symbol" w:hAnsi="Symbol" w:cs="Symbol" w:hint="default"/>
        <w:w w:val="99"/>
        <w:sz w:val="20"/>
        <w:szCs w:val="20"/>
      </w:rPr>
    </w:lvl>
    <w:lvl w:ilvl="2" w:tplc="EA94F3DC">
      <w:numFmt w:val="bullet"/>
      <w:lvlText w:val="•"/>
      <w:lvlJc w:val="left"/>
      <w:pPr>
        <w:ind w:left="2326" w:hanging="358"/>
      </w:pPr>
      <w:rPr>
        <w:rFonts w:hint="default"/>
      </w:rPr>
    </w:lvl>
    <w:lvl w:ilvl="3" w:tplc="E0023876">
      <w:numFmt w:val="bullet"/>
      <w:lvlText w:val="•"/>
      <w:lvlJc w:val="left"/>
      <w:pPr>
        <w:ind w:left="3253" w:hanging="358"/>
      </w:pPr>
      <w:rPr>
        <w:rFonts w:hint="default"/>
      </w:rPr>
    </w:lvl>
    <w:lvl w:ilvl="4" w:tplc="828A644E">
      <w:numFmt w:val="bullet"/>
      <w:lvlText w:val="•"/>
      <w:lvlJc w:val="left"/>
      <w:pPr>
        <w:ind w:left="4180" w:hanging="358"/>
      </w:pPr>
      <w:rPr>
        <w:rFonts w:hint="default"/>
      </w:rPr>
    </w:lvl>
    <w:lvl w:ilvl="5" w:tplc="8ADA4E3C">
      <w:numFmt w:val="bullet"/>
      <w:lvlText w:val="•"/>
      <w:lvlJc w:val="left"/>
      <w:pPr>
        <w:ind w:left="5106" w:hanging="358"/>
      </w:pPr>
      <w:rPr>
        <w:rFonts w:hint="default"/>
      </w:rPr>
    </w:lvl>
    <w:lvl w:ilvl="6" w:tplc="D72A0FA2">
      <w:numFmt w:val="bullet"/>
      <w:lvlText w:val="•"/>
      <w:lvlJc w:val="left"/>
      <w:pPr>
        <w:ind w:left="6033" w:hanging="358"/>
      </w:pPr>
      <w:rPr>
        <w:rFonts w:hint="default"/>
      </w:rPr>
    </w:lvl>
    <w:lvl w:ilvl="7" w:tplc="10A29532">
      <w:numFmt w:val="bullet"/>
      <w:lvlText w:val="•"/>
      <w:lvlJc w:val="left"/>
      <w:pPr>
        <w:ind w:left="6960" w:hanging="358"/>
      </w:pPr>
      <w:rPr>
        <w:rFonts w:hint="default"/>
      </w:rPr>
    </w:lvl>
    <w:lvl w:ilvl="8" w:tplc="409C13B6">
      <w:numFmt w:val="bullet"/>
      <w:lvlText w:val="•"/>
      <w:lvlJc w:val="left"/>
      <w:pPr>
        <w:ind w:left="7886" w:hanging="358"/>
      </w:pPr>
      <w:rPr>
        <w:rFonts w:hint="default"/>
      </w:rPr>
    </w:lvl>
  </w:abstractNum>
  <w:abstractNum w:abstractNumId="81" w15:restartNumberingAfterBreak="0">
    <w:nsid w:val="66D53468"/>
    <w:multiLevelType w:val="hybridMultilevel"/>
    <w:tmpl w:val="527E0426"/>
    <w:lvl w:ilvl="0" w:tplc="6896BC92">
      <w:start w:val="1"/>
      <w:numFmt w:val="decimal"/>
      <w:lvlText w:val="%1."/>
      <w:lvlJc w:val="left"/>
      <w:pPr>
        <w:ind w:left="1046" w:hanging="360"/>
      </w:pPr>
      <w:rPr>
        <w:rFonts w:ascii="Arial" w:eastAsia="Arial" w:hAnsi="Arial" w:cs="Arial" w:hint="default"/>
        <w:spacing w:val="-1"/>
        <w:w w:val="99"/>
        <w:sz w:val="20"/>
        <w:szCs w:val="20"/>
      </w:rPr>
    </w:lvl>
    <w:lvl w:ilvl="1" w:tplc="A9943AA0">
      <w:numFmt w:val="bullet"/>
      <w:lvlText w:val="•"/>
      <w:lvlJc w:val="left"/>
      <w:pPr>
        <w:ind w:left="1910" w:hanging="360"/>
      </w:pPr>
      <w:rPr>
        <w:rFonts w:hint="default"/>
      </w:rPr>
    </w:lvl>
    <w:lvl w:ilvl="2" w:tplc="8D684476">
      <w:numFmt w:val="bullet"/>
      <w:lvlText w:val="•"/>
      <w:lvlJc w:val="left"/>
      <w:pPr>
        <w:ind w:left="2780" w:hanging="360"/>
      </w:pPr>
      <w:rPr>
        <w:rFonts w:hint="default"/>
      </w:rPr>
    </w:lvl>
    <w:lvl w:ilvl="3" w:tplc="F3768FDE">
      <w:numFmt w:val="bullet"/>
      <w:lvlText w:val="•"/>
      <w:lvlJc w:val="left"/>
      <w:pPr>
        <w:ind w:left="3650" w:hanging="360"/>
      </w:pPr>
      <w:rPr>
        <w:rFonts w:hint="default"/>
      </w:rPr>
    </w:lvl>
    <w:lvl w:ilvl="4" w:tplc="C6E0FCE0">
      <w:numFmt w:val="bullet"/>
      <w:lvlText w:val="•"/>
      <w:lvlJc w:val="left"/>
      <w:pPr>
        <w:ind w:left="4520" w:hanging="360"/>
      </w:pPr>
      <w:rPr>
        <w:rFonts w:hint="default"/>
      </w:rPr>
    </w:lvl>
    <w:lvl w:ilvl="5" w:tplc="CE60D6B0">
      <w:numFmt w:val="bullet"/>
      <w:lvlText w:val="•"/>
      <w:lvlJc w:val="left"/>
      <w:pPr>
        <w:ind w:left="5390" w:hanging="360"/>
      </w:pPr>
      <w:rPr>
        <w:rFonts w:hint="default"/>
      </w:rPr>
    </w:lvl>
    <w:lvl w:ilvl="6" w:tplc="AC164E36">
      <w:numFmt w:val="bullet"/>
      <w:lvlText w:val="•"/>
      <w:lvlJc w:val="left"/>
      <w:pPr>
        <w:ind w:left="6260" w:hanging="360"/>
      </w:pPr>
      <w:rPr>
        <w:rFonts w:hint="default"/>
      </w:rPr>
    </w:lvl>
    <w:lvl w:ilvl="7" w:tplc="C7A485A8">
      <w:numFmt w:val="bullet"/>
      <w:lvlText w:val="•"/>
      <w:lvlJc w:val="left"/>
      <w:pPr>
        <w:ind w:left="7130" w:hanging="360"/>
      </w:pPr>
      <w:rPr>
        <w:rFonts w:hint="default"/>
      </w:rPr>
    </w:lvl>
    <w:lvl w:ilvl="8" w:tplc="1964580E">
      <w:numFmt w:val="bullet"/>
      <w:lvlText w:val="•"/>
      <w:lvlJc w:val="left"/>
      <w:pPr>
        <w:ind w:left="8000" w:hanging="360"/>
      </w:pPr>
      <w:rPr>
        <w:rFonts w:hint="default"/>
      </w:rPr>
    </w:lvl>
  </w:abstractNum>
  <w:abstractNum w:abstractNumId="82" w15:restartNumberingAfterBreak="0">
    <w:nsid w:val="67B135B2"/>
    <w:multiLevelType w:val="hybridMultilevel"/>
    <w:tmpl w:val="AF304F10"/>
    <w:lvl w:ilvl="0" w:tplc="26B07BCC">
      <w:start w:val="1"/>
      <w:numFmt w:val="decimal"/>
      <w:lvlText w:val="%1."/>
      <w:lvlJc w:val="left"/>
      <w:pPr>
        <w:ind w:left="1046" w:hanging="360"/>
      </w:pPr>
      <w:rPr>
        <w:rFonts w:hint="default"/>
      </w:rPr>
    </w:lvl>
    <w:lvl w:ilvl="1" w:tplc="08090019" w:tentative="1">
      <w:start w:val="1"/>
      <w:numFmt w:val="lowerLetter"/>
      <w:lvlText w:val="%2."/>
      <w:lvlJc w:val="left"/>
      <w:pPr>
        <w:ind w:left="1766" w:hanging="360"/>
      </w:pPr>
    </w:lvl>
    <w:lvl w:ilvl="2" w:tplc="0809001B" w:tentative="1">
      <w:start w:val="1"/>
      <w:numFmt w:val="lowerRoman"/>
      <w:lvlText w:val="%3."/>
      <w:lvlJc w:val="right"/>
      <w:pPr>
        <w:ind w:left="2486" w:hanging="180"/>
      </w:pPr>
    </w:lvl>
    <w:lvl w:ilvl="3" w:tplc="0809000F" w:tentative="1">
      <w:start w:val="1"/>
      <w:numFmt w:val="decimal"/>
      <w:lvlText w:val="%4."/>
      <w:lvlJc w:val="left"/>
      <w:pPr>
        <w:ind w:left="3206" w:hanging="360"/>
      </w:pPr>
    </w:lvl>
    <w:lvl w:ilvl="4" w:tplc="08090019" w:tentative="1">
      <w:start w:val="1"/>
      <w:numFmt w:val="lowerLetter"/>
      <w:lvlText w:val="%5."/>
      <w:lvlJc w:val="left"/>
      <w:pPr>
        <w:ind w:left="3926" w:hanging="360"/>
      </w:pPr>
    </w:lvl>
    <w:lvl w:ilvl="5" w:tplc="0809001B" w:tentative="1">
      <w:start w:val="1"/>
      <w:numFmt w:val="lowerRoman"/>
      <w:lvlText w:val="%6."/>
      <w:lvlJc w:val="right"/>
      <w:pPr>
        <w:ind w:left="4646" w:hanging="180"/>
      </w:pPr>
    </w:lvl>
    <w:lvl w:ilvl="6" w:tplc="0809000F" w:tentative="1">
      <w:start w:val="1"/>
      <w:numFmt w:val="decimal"/>
      <w:lvlText w:val="%7."/>
      <w:lvlJc w:val="left"/>
      <w:pPr>
        <w:ind w:left="5366" w:hanging="360"/>
      </w:pPr>
    </w:lvl>
    <w:lvl w:ilvl="7" w:tplc="08090019" w:tentative="1">
      <w:start w:val="1"/>
      <w:numFmt w:val="lowerLetter"/>
      <w:lvlText w:val="%8."/>
      <w:lvlJc w:val="left"/>
      <w:pPr>
        <w:ind w:left="6086" w:hanging="360"/>
      </w:pPr>
    </w:lvl>
    <w:lvl w:ilvl="8" w:tplc="0809001B" w:tentative="1">
      <w:start w:val="1"/>
      <w:numFmt w:val="lowerRoman"/>
      <w:lvlText w:val="%9."/>
      <w:lvlJc w:val="right"/>
      <w:pPr>
        <w:ind w:left="6806" w:hanging="180"/>
      </w:pPr>
    </w:lvl>
  </w:abstractNum>
  <w:abstractNum w:abstractNumId="83" w15:restartNumberingAfterBreak="0">
    <w:nsid w:val="688C1C41"/>
    <w:multiLevelType w:val="hybridMultilevel"/>
    <w:tmpl w:val="58123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8F24F41"/>
    <w:multiLevelType w:val="hybridMultilevel"/>
    <w:tmpl w:val="5A0E535A"/>
    <w:lvl w:ilvl="0" w:tplc="2976226C">
      <w:start w:val="1"/>
      <w:numFmt w:val="decimal"/>
      <w:lvlText w:val="%1."/>
      <w:lvlJc w:val="left"/>
      <w:pPr>
        <w:ind w:left="839" w:hanging="207"/>
      </w:pPr>
      <w:rPr>
        <w:rFonts w:ascii="Arial" w:eastAsia="Arial" w:hAnsi="Arial" w:cs="Arial" w:hint="default"/>
        <w:spacing w:val="-1"/>
        <w:w w:val="99"/>
        <w:sz w:val="20"/>
        <w:szCs w:val="20"/>
      </w:rPr>
    </w:lvl>
    <w:lvl w:ilvl="1" w:tplc="DDEC561A">
      <w:start w:val="1"/>
      <w:numFmt w:val="decimal"/>
      <w:lvlText w:val="%2."/>
      <w:lvlJc w:val="left"/>
      <w:pPr>
        <w:ind w:left="1046" w:hanging="360"/>
      </w:pPr>
      <w:rPr>
        <w:rFonts w:ascii="Arial" w:eastAsia="Arial" w:hAnsi="Arial" w:cs="Arial" w:hint="default"/>
        <w:spacing w:val="-1"/>
        <w:w w:val="99"/>
        <w:sz w:val="20"/>
        <w:szCs w:val="20"/>
      </w:rPr>
    </w:lvl>
    <w:lvl w:ilvl="2" w:tplc="AEF2F664">
      <w:numFmt w:val="bullet"/>
      <w:lvlText w:val="•"/>
      <w:lvlJc w:val="left"/>
      <w:pPr>
        <w:ind w:left="2006" w:hanging="360"/>
      </w:pPr>
      <w:rPr>
        <w:rFonts w:hint="default"/>
      </w:rPr>
    </w:lvl>
    <w:lvl w:ilvl="3" w:tplc="FDBCAC4C">
      <w:numFmt w:val="bullet"/>
      <w:lvlText w:val="•"/>
      <w:lvlJc w:val="left"/>
      <w:pPr>
        <w:ind w:left="2973" w:hanging="360"/>
      </w:pPr>
      <w:rPr>
        <w:rFonts w:hint="default"/>
      </w:rPr>
    </w:lvl>
    <w:lvl w:ilvl="4" w:tplc="64F20C38">
      <w:numFmt w:val="bullet"/>
      <w:lvlText w:val="•"/>
      <w:lvlJc w:val="left"/>
      <w:pPr>
        <w:ind w:left="3940" w:hanging="360"/>
      </w:pPr>
      <w:rPr>
        <w:rFonts w:hint="default"/>
      </w:rPr>
    </w:lvl>
    <w:lvl w:ilvl="5" w:tplc="036A5B70">
      <w:numFmt w:val="bullet"/>
      <w:lvlText w:val="•"/>
      <w:lvlJc w:val="left"/>
      <w:pPr>
        <w:ind w:left="4906" w:hanging="360"/>
      </w:pPr>
      <w:rPr>
        <w:rFonts w:hint="default"/>
      </w:rPr>
    </w:lvl>
    <w:lvl w:ilvl="6" w:tplc="6BBC913C">
      <w:numFmt w:val="bullet"/>
      <w:lvlText w:val="•"/>
      <w:lvlJc w:val="left"/>
      <w:pPr>
        <w:ind w:left="5873" w:hanging="360"/>
      </w:pPr>
      <w:rPr>
        <w:rFonts w:hint="default"/>
      </w:rPr>
    </w:lvl>
    <w:lvl w:ilvl="7" w:tplc="45A09982">
      <w:numFmt w:val="bullet"/>
      <w:lvlText w:val="•"/>
      <w:lvlJc w:val="left"/>
      <w:pPr>
        <w:ind w:left="6840" w:hanging="360"/>
      </w:pPr>
      <w:rPr>
        <w:rFonts w:hint="default"/>
      </w:rPr>
    </w:lvl>
    <w:lvl w:ilvl="8" w:tplc="7F6CDB4A">
      <w:numFmt w:val="bullet"/>
      <w:lvlText w:val="•"/>
      <w:lvlJc w:val="left"/>
      <w:pPr>
        <w:ind w:left="7806" w:hanging="360"/>
      </w:pPr>
      <w:rPr>
        <w:rFonts w:hint="default"/>
      </w:rPr>
    </w:lvl>
  </w:abstractNum>
  <w:abstractNum w:abstractNumId="85" w15:restartNumberingAfterBreak="0">
    <w:nsid w:val="69AB179E"/>
    <w:multiLevelType w:val="hybridMultilevel"/>
    <w:tmpl w:val="E98E7202"/>
    <w:lvl w:ilvl="0" w:tplc="D25EDAFE">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A7439B8"/>
    <w:multiLevelType w:val="hybridMultilevel"/>
    <w:tmpl w:val="DB3E9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AE110B3"/>
    <w:multiLevelType w:val="hybridMultilevel"/>
    <w:tmpl w:val="30324F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CBD627F"/>
    <w:multiLevelType w:val="hybridMultilevel"/>
    <w:tmpl w:val="FDFEAAC2"/>
    <w:lvl w:ilvl="0" w:tplc="6A06D3BA">
      <w:start w:val="1"/>
      <w:numFmt w:val="decimal"/>
      <w:lvlText w:val="%1."/>
      <w:lvlJc w:val="left"/>
      <w:pPr>
        <w:ind w:left="1046" w:hanging="360"/>
      </w:pPr>
      <w:rPr>
        <w:rFonts w:ascii="Arial" w:eastAsia="Arial" w:hAnsi="Arial" w:cs="Arial" w:hint="default"/>
        <w:spacing w:val="-1"/>
        <w:w w:val="99"/>
        <w:sz w:val="20"/>
        <w:szCs w:val="20"/>
      </w:rPr>
    </w:lvl>
    <w:lvl w:ilvl="1" w:tplc="03B201EA">
      <w:numFmt w:val="bullet"/>
      <w:lvlText w:val="•"/>
      <w:lvlJc w:val="left"/>
      <w:pPr>
        <w:ind w:left="1910" w:hanging="360"/>
      </w:pPr>
      <w:rPr>
        <w:rFonts w:hint="default"/>
      </w:rPr>
    </w:lvl>
    <w:lvl w:ilvl="2" w:tplc="B01498DA">
      <w:numFmt w:val="bullet"/>
      <w:lvlText w:val="•"/>
      <w:lvlJc w:val="left"/>
      <w:pPr>
        <w:ind w:left="2780" w:hanging="360"/>
      </w:pPr>
      <w:rPr>
        <w:rFonts w:hint="default"/>
      </w:rPr>
    </w:lvl>
    <w:lvl w:ilvl="3" w:tplc="83281F92">
      <w:numFmt w:val="bullet"/>
      <w:lvlText w:val="•"/>
      <w:lvlJc w:val="left"/>
      <w:pPr>
        <w:ind w:left="3650" w:hanging="360"/>
      </w:pPr>
      <w:rPr>
        <w:rFonts w:hint="default"/>
      </w:rPr>
    </w:lvl>
    <w:lvl w:ilvl="4" w:tplc="92C2A888">
      <w:numFmt w:val="bullet"/>
      <w:lvlText w:val="•"/>
      <w:lvlJc w:val="left"/>
      <w:pPr>
        <w:ind w:left="4520" w:hanging="360"/>
      </w:pPr>
      <w:rPr>
        <w:rFonts w:hint="default"/>
      </w:rPr>
    </w:lvl>
    <w:lvl w:ilvl="5" w:tplc="0A3CF760">
      <w:numFmt w:val="bullet"/>
      <w:lvlText w:val="•"/>
      <w:lvlJc w:val="left"/>
      <w:pPr>
        <w:ind w:left="5390" w:hanging="360"/>
      </w:pPr>
      <w:rPr>
        <w:rFonts w:hint="default"/>
      </w:rPr>
    </w:lvl>
    <w:lvl w:ilvl="6" w:tplc="DD1E4BB2">
      <w:numFmt w:val="bullet"/>
      <w:lvlText w:val="•"/>
      <w:lvlJc w:val="left"/>
      <w:pPr>
        <w:ind w:left="6260" w:hanging="360"/>
      </w:pPr>
      <w:rPr>
        <w:rFonts w:hint="default"/>
      </w:rPr>
    </w:lvl>
    <w:lvl w:ilvl="7" w:tplc="81288064">
      <w:numFmt w:val="bullet"/>
      <w:lvlText w:val="•"/>
      <w:lvlJc w:val="left"/>
      <w:pPr>
        <w:ind w:left="7130" w:hanging="360"/>
      </w:pPr>
      <w:rPr>
        <w:rFonts w:hint="default"/>
      </w:rPr>
    </w:lvl>
    <w:lvl w:ilvl="8" w:tplc="0FE87CAE">
      <w:numFmt w:val="bullet"/>
      <w:lvlText w:val="•"/>
      <w:lvlJc w:val="left"/>
      <w:pPr>
        <w:ind w:left="8000" w:hanging="360"/>
      </w:pPr>
      <w:rPr>
        <w:rFonts w:hint="default"/>
      </w:rPr>
    </w:lvl>
  </w:abstractNum>
  <w:abstractNum w:abstractNumId="89" w15:restartNumberingAfterBreak="0">
    <w:nsid w:val="6D6D3B62"/>
    <w:multiLevelType w:val="hybridMultilevel"/>
    <w:tmpl w:val="B11AA030"/>
    <w:lvl w:ilvl="0" w:tplc="C02AAEB4">
      <w:start w:val="1"/>
      <w:numFmt w:val="decimal"/>
      <w:lvlText w:val="%1."/>
      <w:lvlJc w:val="left"/>
      <w:pPr>
        <w:ind w:left="1046" w:hanging="360"/>
      </w:pPr>
      <w:rPr>
        <w:rFonts w:ascii="Arial" w:eastAsia="Arial" w:hAnsi="Arial" w:cs="Arial" w:hint="default"/>
        <w:spacing w:val="-1"/>
        <w:w w:val="99"/>
        <w:sz w:val="20"/>
        <w:szCs w:val="20"/>
      </w:rPr>
    </w:lvl>
    <w:lvl w:ilvl="1" w:tplc="A9B0683A">
      <w:numFmt w:val="bullet"/>
      <w:lvlText w:val="•"/>
      <w:lvlJc w:val="left"/>
      <w:pPr>
        <w:ind w:left="1910" w:hanging="360"/>
      </w:pPr>
      <w:rPr>
        <w:rFonts w:hint="default"/>
      </w:rPr>
    </w:lvl>
    <w:lvl w:ilvl="2" w:tplc="D130C4B2">
      <w:numFmt w:val="bullet"/>
      <w:lvlText w:val="•"/>
      <w:lvlJc w:val="left"/>
      <w:pPr>
        <w:ind w:left="2780" w:hanging="360"/>
      </w:pPr>
      <w:rPr>
        <w:rFonts w:hint="default"/>
      </w:rPr>
    </w:lvl>
    <w:lvl w:ilvl="3" w:tplc="7ECE1524">
      <w:numFmt w:val="bullet"/>
      <w:lvlText w:val="•"/>
      <w:lvlJc w:val="left"/>
      <w:pPr>
        <w:ind w:left="3650" w:hanging="360"/>
      </w:pPr>
      <w:rPr>
        <w:rFonts w:hint="default"/>
      </w:rPr>
    </w:lvl>
    <w:lvl w:ilvl="4" w:tplc="4D5A06D0">
      <w:numFmt w:val="bullet"/>
      <w:lvlText w:val="•"/>
      <w:lvlJc w:val="left"/>
      <w:pPr>
        <w:ind w:left="4520" w:hanging="360"/>
      </w:pPr>
      <w:rPr>
        <w:rFonts w:hint="default"/>
      </w:rPr>
    </w:lvl>
    <w:lvl w:ilvl="5" w:tplc="BBFAF3CC">
      <w:numFmt w:val="bullet"/>
      <w:lvlText w:val="•"/>
      <w:lvlJc w:val="left"/>
      <w:pPr>
        <w:ind w:left="5390" w:hanging="360"/>
      </w:pPr>
      <w:rPr>
        <w:rFonts w:hint="default"/>
      </w:rPr>
    </w:lvl>
    <w:lvl w:ilvl="6" w:tplc="72382BFA">
      <w:numFmt w:val="bullet"/>
      <w:lvlText w:val="•"/>
      <w:lvlJc w:val="left"/>
      <w:pPr>
        <w:ind w:left="6260" w:hanging="360"/>
      </w:pPr>
      <w:rPr>
        <w:rFonts w:hint="default"/>
      </w:rPr>
    </w:lvl>
    <w:lvl w:ilvl="7" w:tplc="6D4ED1F2">
      <w:numFmt w:val="bullet"/>
      <w:lvlText w:val="•"/>
      <w:lvlJc w:val="left"/>
      <w:pPr>
        <w:ind w:left="7130" w:hanging="360"/>
      </w:pPr>
      <w:rPr>
        <w:rFonts w:hint="default"/>
      </w:rPr>
    </w:lvl>
    <w:lvl w:ilvl="8" w:tplc="B02E6934">
      <w:numFmt w:val="bullet"/>
      <w:lvlText w:val="•"/>
      <w:lvlJc w:val="left"/>
      <w:pPr>
        <w:ind w:left="8000" w:hanging="360"/>
      </w:pPr>
      <w:rPr>
        <w:rFonts w:hint="default"/>
      </w:rPr>
    </w:lvl>
  </w:abstractNum>
  <w:abstractNum w:abstractNumId="90" w15:restartNumberingAfterBreak="0">
    <w:nsid w:val="6D913128"/>
    <w:multiLevelType w:val="hybridMultilevel"/>
    <w:tmpl w:val="EC668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F3875B3"/>
    <w:multiLevelType w:val="hybridMultilevel"/>
    <w:tmpl w:val="5D805056"/>
    <w:lvl w:ilvl="0" w:tplc="6B2CDBA2">
      <w:start w:val="1"/>
      <w:numFmt w:val="decimal"/>
      <w:lvlText w:val="%1."/>
      <w:lvlJc w:val="left"/>
      <w:pPr>
        <w:ind w:left="686" w:hanging="207"/>
      </w:pPr>
      <w:rPr>
        <w:rFonts w:ascii="Arial" w:eastAsia="Arial" w:hAnsi="Arial" w:cs="Arial" w:hint="default"/>
        <w:spacing w:val="-1"/>
        <w:w w:val="99"/>
        <w:sz w:val="20"/>
        <w:szCs w:val="20"/>
      </w:rPr>
    </w:lvl>
    <w:lvl w:ilvl="1" w:tplc="6854E586">
      <w:numFmt w:val="bullet"/>
      <w:lvlText w:val=""/>
      <w:lvlJc w:val="left"/>
      <w:pPr>
        <w:ind w:left="1401" w:hanging="358"/>
      </w:pPr>
      <w:rPr>
        <w:rFonts w:ascii="Symbol" w:eastAsia="Symbol" w:hAnsi="Symbol" w:cs="Symbol" w:hint="default"/>
        <w:w w:val="99"/>
        <w:sz w:val="20"/>
        <w:szCs w:val="20"/>
      </w:rPr>
    </w:lvl>
    <w:lvl w:ilvl="2" w:tplc="DB9A631E">
      <w:numFmt w:val="bullet"/>
      <w:lvlText w:val="o"/>
      <w:lvlJc w:val="left"/>
      <w:pPr>
        <w:ind w:left="2121" w:hanging="358"/>
      </w:pPr>
      <w:rPr>
        <w:rFonts w:ascii="Courier New" w:eastAsia="Courier New" w:hAnsi="Courier New" w:cs="Courier New" w:hint="default"/>
        <w:w w:val="99"/>
        <w:sz w:val="20"/>
        <w:szCs w:val="20"/>
      </w:rPr>
    </w:lvl>
    <w:lvl w:ilvl="3" w:tplc="D6228B08">
      <w:numFmt w:val="bullet"/>
      <w:lvlText w:val="•"/>
      <w:lvlJc w:val="left"/>
      <w:pPr>
        <w:ind w:left="3072" w:hanging="358"/>
      </w:pPr>
      <w:rPr>
        <w:rFonts w:hint="default"/>
      </w:rPr>
    </w:lvl>
    <w:lvl w:ilvl="4" w:tplc="58FAFADE">
      <w:numFmt w:val="bullet"/>
      <w:lvlText w:val="•"/>
      <w:lvlJc w:val="left"/>
      <w:pPr>
        <w:ind w:left="4025" w:hanging="358"/>
      </w:pPr>
      <w:rPr>
        <w:rFonts w:hint="default"/>
      </w:rPr>
    </w:lvl>
    <w:lvl w:ilvl="5" w:tplc="C2AAA944">
      <w:numFmt w:val="bullet"/>
      <w:lvlText w:val="•"/>
      <w:lvlJc w:val="left"/>
      <w:pPr>
        <w:ind w:left="4977" w:hanging="358"/>
      </w:pPr>
      <w:rPr>
        <w:rFonts w:hint="default"/>
      </w:rPr>
    </w:lvl>
    <w:lvl w:ilvl="6" w:tplc="0928AF6A">
      <w:numFmt w:val="bullet"/>
      <w:lvlText w:val="•"/>
      <w:lvlJc w:val="left"/>
      <w:pPr>
        <w:ind w:left="5930" w:hanging="358"/>
      </w:pPr>
      <w:rPr>
        <w:rFonts w:hint="default"/>
      </w:rPr>
    </w:lvl>
    <w:lvl w:ilvl="7" w:tplc="E7F65EA0">
      <w:numFmt w:val="bullet"/>
      <w:lvlText w:val="•"/>
      <w:lvlJc w:val="left"/>
      <w:pPr>
        <w:ind w:left="6882" w:hanging="358"/>
      </w:pPr>
      <w:rPr>
        <w:rFonts w:hint="default"/>
      </w:rPr>
    </w:lvl>
    <w:lvl w:ilvl="8" w:tplc="7D6C0296">
      <w:numFmt w:val="bullet"/>
      <w:lvlText w:val="•"/>
      <w:lvlJc w:val="left"/>
      <w:pPr>
        <w:ind w:left="7835" w:hanging="358"/>
      </w:pPr>
      <w:rPr>
        <w:rFonts w:hint="default"/>
      </w:rPr>
    </w:lvl>
  </w:abstractNum>
  <w:abstractNum w:abstractNumId="92" w15:restartNumberingAfterBreak="0">
    <w:nsid w:val="70066460"/>
    <w:multiLevelType w:val="hybridMultilevel"/>
    <w:tmpl w:val="1E8ADF0A"/>
    <w:lvl w:ilvl="0" w:tplc="0E38FC54">
      <w:start w:val="1"/>
      <w:numFmt w:val="decimal"/>
      <w:lvlText w:val="%1."/>
      <w:lvlJc w:val="left"/>
      <w:pPr>
        <w:ind w:left="1046" w:hanging="360"/>
      </w:pPr>
      <w:rPr>
        <w:rFonts w:ascii="Arial" w:eastAsia="Arial" w:hAnsi="Arial" w:cs="Arial" w:hint="default"/>
        <w:spacing w:val="-1"/>
        <w:w w:val="99"/>
        <w:sz w:val="20"/>
        <w:szCs w:val="20"/>
      </w:rPr>
    </w:lvl>
    <w:lvl w:ilvl="1" w:tplc="E3E095C0">
      <w:numFmt w:val="bullet"/>
      <w:lvlText w:val="-"/>
      <w:lvlJc w:val="left"/>
      <w:pPr>
        <w:ind w:left="2464" w:hanging="360"/>
      </w:pPr>
      <w:rPr>
        <w:rFonts w:ascii="Arial" w:eastAsia="Arial" w:hAnsi="Arial" w:cs="Arial" w:hint="default"/>
        <w:w w:val="99"/>
        <w:sz w:val="20"/>
        <w:szCs w:val="20"/>
      </w:rPr>
    </w:lvl>
    <w:lvl w:ilvl="2" w:tplc="4F56E9C8">
      <w:numFmt w:val="bullet"/>
      <w:lvlText w:val="•"/>
      <w:lvlJc w:val="left"/>
      <w:pPr>
        <w:ind w:left="3268" w:hanging="360"/>
      </w:pPr>
      <w:rPr>
        <w:rFonts w:hint="default"/>
      </w:rPr>
    </w:lvl>
    <w:lvl w:ilvl="3" w:tplc="25C2D3E0">
      <w:numFmt w:val="bullet"/>
      <w:lvlText w:val="•"/>
      <w:lvlJc w:val="left"/>
      <w:pPr>
        <w:ind w:left="4077" w:hanging="360"/>
      </w:pPr>
      <w:rPr>
        <w:rFonts w:hint="default"/>
      </w:rPr>
    </w:lvl>
    <w:lvl w:ilvl="4" w:tplc="CC6CF82E">
      <w:numFmt w:val="bullet"/>
      <w:lvlText w:val="•"/>
      <w:lvlJc w:val="left"/>
      <w:pPr>
        <w:ind w:left="4886" w:hanging="360"/>
      </w:pPr>
      <w:rPr>
        <w:rFonts w:hint="default"/>
      </w:rPr>
    </w:lvl>
    <w:lvl w:ilvl="5" w:tplc="907441A8">
      <w:numFmt w:val="bullet"/>
      <w:lvlText w:val="•"/>
      <w:lvlJc w:val="left"/>
      <w:pPr>
        <w:ind w:left="5695" w:hanging="360"/>
      </w:pPr>
      <w:rPr>
        <w:rFonts w:hint="default"/>
      </w:rPr>
    </w:lvl>
    <w:lvl w:ilvl="6" w:tplc="48BE342E">
      <w:numFmt w:val="bullet"/>
      <w:lvlText w:val="•"/>
      <w:lvlJc w:val="left"/>
      <w:pPr>
        <w:ind w:left="6504" w:hanging="360"/>
      </w:pPr>
      <w:rPr>
        <w:rFonts w:hint="default"/>
      </w:rPr>
    </w:lvl>
    <w:lvl w:ilvl="7" w:tplc="4B125326">
      <w:numFmt w:val="bullet"/>
      <w:lvlText w:val="•"/>
      <w:lvlJc w:val="left"/>
      <w:pPr>
        <w:ind w:left="7313" w:hanging="360"/>
      </w:pPr>
      <w:rPr>
        <w:rFonts w:hint="default"/>
      </w:rPr>
    </w:lvl>
    <w:lvl w:ilvl="8" w:tplc="4DB8059A">
      <w:numFmt w:val="bullet"/>
      <w:lvlText w:val="•"/>
      <w:lvlJc w:val="left"/>
      <w:pPr>
        <w:ind w:left="8122" w:hanging="360"/>
      </w:pPr>
      <w:rPr>
        <w:rFonts w:hint="default"/>
      </w:rPr>
    </w:lvl>
  </w:abstractNum>
  <w:abstractNum w:abstractNumId="93" w15:restartNumberingAfterBreak="0">
    <w:nsid w:val="705A0B2B"/>
    <w:multiLevelType w:val="hybridMultilevel"/>
    <w:tmpl w:val="69D0D96A"/>
    <w:lvl w:ilvl="0" w:tplc="6BC86686">
      <w:start w:val="1"/>
      <w:numFmt w:val="decimal"/>
      <w:lvlText w:val="%1."/>
      <w:lvlJc w:val="left"/>
      <w:pPr>
        <w:ind w:left="1046" w:hanging="360"/>
      </w:pPr>
      <w:rPr>
        <w:rFonts w:ascii="Arial" w:eastAsia="Arial" w:hAnsi="Arial" w:cs="Arial" w:hint="default"/>
        <w:spacing w:val="-1"/>
        <w:w w:val="99"/>
        <w:sz w:val="20"/>
        <w:szCs w:val="20"/>
      </w:rPr>
    </w:lvl>
    <w:lvl w:ilvl="1" w:tplc="A8B6C20C">
      <w:numFmt w:val="bullet"/>
      <w:lvlText w:val="•"/>
      <w:lvlJc w:val="left"/>
      <w:pPr>
        <w:ind w:left="1910" w:hanging="360"/>
      </w:pPr>
      <w:rPr>
        <w:rFonts w:hint="default"/>
      </w:rPr>
    </w:lvl>
    <w:lvl w:ilvl="2" w:tplc="C47C493A">
      <w:numFmt w:val="bullet"/>
      <w:lvlText w:val="•"/>
      <w:lvlJc w:val="left"/>
      <w:pPr>
        <w:ind w:left="2780" w:hanging="360"/>
      </w:pPr>
      <w:rPr>
        <w:rFonts w:hint="default"/>
      </w:rPr>
    </w:lvl>
    <w:lvl w:ilvl="3" w:tplc="C222185A">
      <w:numFmt w:val="bullet"/>
      <w:lvlText w:val="•"/>
      <w:lvlJc w:val="left"/>
      <w:pPr>
        <w:ind w:left="3650" w:hanging="360"/>
      </w:pPr>
      <w:rPr>
        <w:rFonts w:hint="default"/>
      </w:rPr>
    </w:lvl>
    <w:lvl w:ilvl="4" w:tplc="96105DD6">
      <w:numFmt w:val="bullet"/>
      <w:lvlText w:val="•"/>
      <w:lvlJc w:val="left"/>
      <w:pPr>
        <w:ind w:left="4520" w:hanging="360"/>
      </w:pPr>
      <w:rPr>
        <w:rFonts w:hint="default"/>
      </w:rPr>
    </w:lvl>
    <w:lvl w:ilvl="5" w:tplc="68E6A20C">
      <w:numFmt w:val="bullet"/>
      <w:lvlText w:val="•"/>
      <w:lvlJc w:val="left"/>
      <w:pPr>
        <w:ind w:left="5390" w:hanging="360"/>
      </w:pPr>
      <w:rPr>
        <w:rFonts w:hint="default"/>
      </w:rPr>
    </w:lvl>
    <w:lvl w:ilvl="6" w:tplc="3FE23258">
      <w:numFmt w:val="bullet"/>
      <w:lvlText w:val="•"/>
      <w:lvlJc w:val="left"/>
      <w:pPr>
        <w:ind w:left="6260" w:hanging="360"/>
      </w:pPr>
      <w:rPr>
        <w:rFonts w:hint="default"/>
      </w:rPr>
    </w:lvl>
    <w:lvl w:ilvl="7" w:tplc="AE103D96">
      <w:numFmt w:val="bullet"/>
      <w:lvlText w:val="•"/>
      <w:lvlJc w:val="left"/>
      <w:pPr>
        <w:ind w:left="7130" w:hanging="360"/>
      </w:pPr>
      <w:rPr>
        <w:rFonts w:hint="default"/>
      </w:rPr>
    </w:lvl>
    <w:lvl w:ilvl="8" w:tplc="23FCC582">
      <w:numFmt w:val="bullet"/>
      <w:lvlText w:val="•"/>
      <w:lvlJc w:val="left"/>
      <w:pPr>
        <w:ind w:left="8000" w:hanging="360"/>
      </w:pPr>
      <w:rPr>
        <w:rFonts w:hint="default"/>
      </w:rPr>
    </w:lvl>
  </w:abstractNum>
  <w:abstractNum w:abstractNumId="94" w15:restartNumberingAfterBreak="0">
    <w:nsid w:val="732F25CF"/>
    <w:multiLevelType w:val="hybridMultilevel"/>
    <w:tmpl w:val="A0601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34D2032"/>
    <w:multiLevelType w:val="hybridMultilevel"/>
    <w:tmpl w:val="1CA41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3B83205"/>
    <w:multiLevelType w:val="hybridMultilevel"/>
    <w:tmpl w:val="FFF4F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3E90DC4"/>
    <w:multiLevelType w:val="hybridMultilevel"/>
    <w:tmpl w:val="F4945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469236D"/>
    <w:multiLevelType w:val="hybridMultilevel"/>
    <w:tmpl w:val="23BEAFE8"/>
    <w:lvl w:ilvl="0" w:tplc="6A06D3BA">
      <w:start w:val="1"/>
      <w:numFmt w:val="decimal"/>
      <w:lvlText w:val="%1."/>
      <w:lvlJc w:val="left"/>
      <w:pPr>
        <w:ind w:left="1046" w:hanging="360"/>
      </w:pPr>
      <w:rPr>
        <w:rFonts w:ascii="Arial" w:eastAsia="Arial" w:hAnsi="Arial" w:cs="Arial" w:hint="default"/>
        <w:spacing w:val="-1"/>
        <w:w w:val="99"/>
        <w:sz w:val="20"/>
        <w:szCs w:val="20"/>
      </w:rPr>
    </w:lvl>
    <w:lvl w:ilvl="1" w:tplc="03B201EA">
      <w:numFmt w:val="bullet"/>
      <w:lvlText w:val="•"/>
      <w:lvlJc w:val="left"/>
      <w:pPr>
        <w:ind w:left="1910" w:hanging="360"/>
      </w:pPr>
      <w:rPr>
        <w:rFonts w:hint="default"/>
      </w:rPr>
    </w:lvl>
    <w:lvl w:ilvl="2" w:tplc="B01498DA">
      <w:numFmt w:val="bullet"/>
      <w:lvlText w:val="•"/>
      <w:lvlJc w:val="left"/>
      <w:pPr>
        <w:ind w:left="2780" w:hanging="360"/>
      </w:pPr>
      <w:rPr>
        <w:rFonts w:hint="default"/>
      </w:rPr>
    </w:lvl>
    <w:lvl w:ilvl="3" w:tplc="83281F92">
      <w:numFmt w:val="bullet"/>
      <w:lvlText w:val="•"/>
      <w:lvlJc w:val="left"/>
      <w:pPr>
        <w:ind w:left="3650" w:hanging="360"/>
      </w:pPr>
      <w:rPr>
        <w:rFonts w:hint="default"/>
      </w:rPr>
    </w:lvl>
    <w:lvl w:ilvl="4" w:tplc="92C2A888">
      <w:numFmt w:val="bullet"/>
      <w:lvlText w:val="•"/>
      <w:lvlJc w:val="left"/>
      <w:pPr>
        <w:ind w:left="4520" w:hanging="360"/>
      </w:pPr>
      <w:rPr>
        <w:rFonts w:hint="default"/>
      </w:rPr>
    </w:lvl>
    <w:lvl w:ilvl="5" w:tplc="0A3CF760">
      <w:numFmt w:val="bullet"/>
      <w:lvlText w:val="•"/>
      <w:lvlJc w:val="left"/>
      <w:pPr>
        <w:ind w:left="5390" w:hanging="360"/>
      </w:pPr>
      <w:rPr>
        <w:rFonts w:hint="default"/>
      </w:rPr>
    </w:lvl>
    <w:lvl w:ilvl="6" w:tplc="DD1E4BB2">
      <w:numFmt w:val="bullet"/>
      <w:lvlText w:val="•"/>
      <w:lvlJc w:val="left"/>
      <w:pPr>
        <w:ind w:left="6260" w:hanging="360"/>
      </w:pPr>
      <w:rPr>
        <w:rFonts w:hint="default"/>
      </w:rPr>
    </w:lvl>
    <w:lvl w:ilvl="7" w:tplc="81288064">
      <w:numFmt w:val="bullet"/>
      <w:lvlText w:val="•"/>
      <w:lvlJc w:val="left"/>
      <w:pPr>
        <w:ind w:left="7130" w:hanging="360"/>
      </w:pPr>
      <w:rPr>
        <w:rFonts w:hint="default"/>
      </w:rPr>
    </w:lvl>
    <w:lvl w:ilvl="8" w:tplc="0FE87CAE">
      <w:numFmt w:val="bullet"/>
      <w:lvlText w:val="•"/>
      <w:lvlJc w:val="left"/>
      <w:pPr>
        <w:ind w:left="8000" w:hanging="360"/>
      </w:pPr>
      <w:rPr>
        <w:rFonts w:hint="default"/>
      </w:rPr>
    </w:lvl>
  </w:abstractNum>
  <w:abstractNum w:abstractNumId="99" w15:restartNumberingAfterBreak="0">
    <w:nsid w:val="7551691E"/>
    <w:multiLevelType w:val="hybridMultilevel"/>
    <w:tmpl w:val="FBF6A59E"/>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100" w15:restartNumberingAfterBreak="0">
    <w:nsid w:val="75906988"/>
    <w:multiLevelType w:val="hybridMultilevel"/>
    <w:tmpl w:val="BC30FBEA"/>
    <w:lvl w:ilvl="0" w:tplc="06B6F046">
      <w:numFmt w:val="bullet"/>
      <w:lvlText w:val="•"/>
      <w:lvlJc w:val="left"/>
      <w:pPr>
        <w:ind w:left="2880" w:hanging="21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1" w15:restartNumberingAfterBreak="0">
    <w:nsid w:val="766F5BB3"/>
    <w:multiLevelType w:val="hybridMultilevel"/>
    <w:tmpl w:val="06DEE7EC"/>
    <w:lvl w:ilvl="0" w:tplc="08090001">
      <w:start w:val="1"/>
      <w:numFmt w:val="bullet"/>
      <w:lvlText w:val=""/>
      <w:lvlJc w:val="left"/>
      <w:pPr>
        <w:ind w:left="1972" w:hanging="360"/>
      </w:pPr>
      <w:rPr>
        <w:rFonts w:ascii="Symbol" w:hAnsi="Symbol" w:hint="default"/>
      </w:rPr>
    </w:lvl>
    <w:lvl w:ilvl="1" w:tplc="08090003" w:tentative="1">
      <w:start w:val="1"/>
      <w:numFmt w:val="bullet"/>
      <w:lvlText w:val="o"/>
      <w:lvlJc w:val="left"/>
      <w:pPr>
        <w:ind w:left="2692" w:hanging="360"/>
      </w:pPr>
      <w:rPr>
        <w:rFonts w:ascii="Courier New" w:hAnsi="Courier New" w:cs="Courier New" w:hint="default"/>
      </w:rPr>
    </w:lvl>
    <w:lvl w:ilvl="2" w:tplc="08090005" w:tentative="1">
      <w:start w:val="1"/>
      <w:numFmt w:val="bullet"/>
      <w:lvlText w:val=""/>
      <w:lvlJc w:val="left"/>
      <w:pPr>
        <w:ind w:left="3412" w:hanging="360"/>
      </w:pPr>
      <w:rPr>
        <w:rFonts w:ascii="Wingdings" w:hAnsi="Wingdings" w:hint="default"/>
      </w:rPr>
    </w:lvl>
    <w:lvl w:ilvl="3" w:tplc="08090001" w:tentative="1">
      <w:start w:val="1"/>
      <w:numFmt w:val="bullet"/>
      <w:lvlText w:val=""/>
      <w:lvlJc w:val="left"/>
      <w:pPr>
        <w:ind w:left="4132" w:hanging="360"/>
      </w:pPr>
      <w:rPr>
        <w:rFonts w:ascii="Symbol" w:hAnsi="Symbol" w:hint="default"/>
      </w:rPr>
    </w:lvl>
    <w:lvl w:ilvl="4" w:tplc="08090003" w:tentative="1">
      <w:start w:val="1"/>
      <w:numFmt w:val="bullet"/>
      <w:lvlText w:val="o"/>
      <w:lvlJc w:val="left"/>
      <w:pPr>
        <w:ind w:left="4852" w:hanging="360"/>
      </w:pPr>
      <w:rPr>
        <w:rFonts w:ascii="Courier New" w:hAnsi="Courier New" w:cs="Courier New" w:hint="default"/>
      </w:rPr>
    </w:lvl>
    <w:lvl w:ilvl="5" w:tplc="08090005" w:tentative="1">
      <w:start w:val="1"/>
      <w:numFmt w:val="bullet"/>
      <w:lvlText w:val=""/>
      <w:lvlJc w:val="left"/>
      <w:pPr>
        <w:ind w:left="5572" w:hanging="360"/>
      </w:pPr>
      <w:rPr>
        <w:rFonts w:ascii="Wingdings" w:hAnsi="Wingdings" w:hint="default"/>
      </w:rPr>
    </w:lvl>
    <w:lvl w:ilvl="6" w:tplc="08090001" w:tentative="1">
      <w:start w:val="1"/>
      <w:numFmt w:val="bullet"/>
      <w:lvlText w:val=""/>
      <w:lvlJc w:val="left"/>
      <w:pPr>
        <w:ind w:left="6292" w:hanging="360"/>
      </w:pPr>
      <w:rPr>
        <w:rFonts w:ascii="Symbol" w:hAnsi="Symbol" w:hint="default"/>
      </w:rPr>
    </w:lvl>
    <w:lvl w:ilvl="7" w:tplc="08090003" w:tentative="1">
      <w:start w:val="1"/>
      <w:numFmt w:val="bullet"/>
      <w:lvlText w:val="o"/>
      <w:lvlJc w:val="left"/>
      <w:pPr>
        <w:ind w:left="7012" w:hanging="360"/>
      </w:pPr>
      <w:rPr>
        <w:rFonts w:ascii="Courier New" w:hAnsi="Courier New" w:cs="Courier New" w:hint="default"/>
      </w:rPr>
    </w:lvl>
    <w:lvl w:ilvl="8" w:tplc="08090005" w:tentative="1">
      <w:start w:val="1"/>
      <w:numFmt w:val="bullet"/>
      <w:lvlText w:val=""/>
      <w:lvlJc w:val="left"/>
      <w:pPr>
        <w:ind w:left="7732" w:hanging="360"/>
      </w:pPr>
      <w:rPr>
        <w:rFonts w:ascii="Wingdings" w:hAnsi="Wingdings" w:hint="default"/>
      </w:rPr>
    </w:lvl>
  </w:abstractNum>
  <w:abstractNum w:abstractNumId="102" w15:restartNumberingAfterBreak="0">
    <w:nsid w:val="76950A92"/>
    <w:multiLevelType w:val="hybridMultilevel"/>
    <w:tmpl w:val="E3200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6E9166C"/>
    <w:multiLevelType w:val="hybridMultilevel"/>
    <w:tmpl w:val="366E77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4" w15:restartNumberingAfterBreak="0">
    <w:nsid w:val="77071CFE"/>
    <w:multiLevelType w:val="hybridMultilevel"/>
    <w:tmpl w:val="11DCA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77387627"/>
    <w:multiLevelType w:val="hybridMultilevel"/>
    <w:tmpl w:val="BA1A0C98"/>
    <w:lvl w:ilvl="0" w:tplc="812CF2E4">
      <w:start w:val="1"/>
      <w:numFmt w:val="decimal"/>
      <w:lvlText w:val="%1."/>
      <w:lvlJc w:val="left"/>
      <w:pPr>
        <w:ind w:left="72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7A7C31A3"/>
    <w:multiLevelType w:val="hybridMultilevel"/>
    <w:tmpl w:val="8E141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D7C509C"/>
    <w:multiLevelType w:val="hybridMultilevel"/>
    <w:tmpl w:val="53622B08"/>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num w:numId="1">
    <w:abstractNumId w:val="104"/>
  </w:num>
  <w:num w:numId="2">
    <w:abstractNumId w:val="11"/>
  </w:num>
  <w:num w:numId="3">
    <w:abstractNumId w:val="35"/>
  </w:num>
  <w:num w:numId="4">
    <w:abstractNumId w:val="91"/>
  </w:num>
  <w:num w:numId="5">
    <w:abstractNumId w:val="13"/>
  </w:num>
  <w:num w:numId="6">
    <w:abstractNumId w:val="50"/>
  </w:num>
  <w:num w:numId="7">
    <w:abstractNumId w:val="43"/>
  </w:num>
  <w:num w:numId="8">
    <w:abstractNumId w:val="79"/>
  </w:num>
  <w:num w:numId="9">
    <w:abstractNumId w:val="36"/>
  </w:num>
  <w:num w:numId="10">
    <w:abstractNumId w:val="67"/>
  </w:num>
  <w:num w:numId="11">
    <w:abstractNumId w:val="28"/>
  </w:num>
  <w:num w:numId="12">
    <w:abstractNumId w:val="66"/>
  </w:num>
  <w:num w:numId="13">
    <w:abstractNumId w:val="51"/>
  </w:num>
  <w:num w:numId="14">
    <w:abstractNumId w:val="14"/>
  </w:num>
  <w:num w:numId="15">
    <w:abstractNumId w:val="62"/>
  </w:num>
  <w:num w:numId="16">
    <w:abstractNumId w:val="0"/>
  </w:num>
  <w:num w:numId="17">
    <w:abstractNumId w:val="49"/>
  </w:num>
  <w:num w:numId="18">
    <w:abstractNumId w:val="88"/>
  </w:num>
  <w:num w:numId="19">
    <w:abstractNumId w:val="101"/>
  </w:num>
  <w:num w:numId="20">
    <w:abstractNumId w:val="23"/>
  </w:num>
  <w:num w:numId="21">
    <w:abstractNumId w:val="71"/>
  </w:num>
  <w:num w:numId="22">
    <w:abstractNumId w:val="64"/>
  </w:num>
  <w:num w:numId="23">
    <w:abstractNumId w:val="15"/>
  </w:num>
  <w:num w:numId="24">
    <w:abstractNumId w:val="45"/>
  </w:num>
  <w:num w:numId="25">
    <w:abstractNumId w:val="18"/>
  </w:num>
  <w:num w:numId="26">
    <w:abstractNumId w:val="55"/>
  </w:num>
  <w:num w:numId="27">
    <w:abstractNumId w:val="97"/>
  </w:num>
  <w:num w:numId="28">
    <w:abstractNumId w:val="86"/>
  </w:num>
  <w:num w:numId="29">
    <w:abstractNumId w:val="9"/>
  </w:num>
  <w:num w:numId="30">
    <w:abstractNumId w:val="87"/>
  </w:num>
  <w:num w:numId="31">
    <w:abstractNumId w:val="106"/>
  </w:num>
  <w:num w:numId="32">
    <w:abstractNumId w:val="47"/>
  </w:num>
  <w:num w:numId="33">
    <w:abstractNumId w:val="83"/>
  </w:num>
  <w:num w:numId="34">
    <w:abstractNumId w:val="17"/>
  </w:num>
  <w:num w:numId="35">
    <w:abstractNumId w:val="78"/>
  </w:num>
  <w:num w:numId="36">
    <w:abstractNumId w:val="26"/>
  </w:num>
  <w:num w:numId="37">
    <w:abstractNumId w:val="90"/>
  </w:num>
  <w:num w:numId="38">
    <w:abstractNumId w:val="4"/>
  </w:num>
  <w:num w:numId="39">
    <w:abstractNumId w:val="27"/>
  </w:num>
  <w:num w:numId="40">
    <w:abstractNumId w:val="31"/>
  </w:num>
  <w:num w:numId="41">
    <w:abstractNumId w:val="16"/>
  </w:num>
  <w:num w:numId="42">
    <w:abstractNumId w:val="32"/>
  </w:num>
  <w:num w:numId="43">
    <w:abstractNumId w:val="94"/>
  </w:num>
  <w:num w:numId="44">
    <w:abstractNumId w:val="80"/>
  </w:num>
  <w:num w:numId="45">
    <w:abstractNumId w:val="102"/>
  </w:num>
  <w:num w:numId="46">
    <w:abstractNumId w:val="63"/>
  </w:num>
  <w:num w:numId="47">
    <w:abstractNumId w:val="61"/>
  </w:num>
  <w:num w:numId="48">
    <w:abstractNumId w:val="84"/>
  </w:num>
  <w:num w:numId="49">
    <w:abstractNumId w:val="38"/>
  </w:num>
  <w:num w:numId="50">
    <w:abstractNumId w:val="24"/>
  </w:num>
  <w:num w:numId="51">
    <w:abstractNumId w:val="65"/>
  </w:num>
  <w:num w:numId="52">
    <w:abstractNumId w:val="22"/>
  </w:num>
  <w:num w:numId="53">
    <w:abstractNumId w:val="21"/>
  </w:num>
  <w:num w:numId="54">
    <w:abstractNumId w:val="19"/>
  </w:num>
  <w:num w:numId="55">
    <w:abstractNumId w:val="57"/>
  </w:num>
  <w:num w:numId="56">
    <w:abstractNumId w:val="77"/>
  </w:num>
  <w:num w:numId="57">
    <w:abstractNumId w:val="48"/>
  </w:num>
  <w:num w:numId="58">
    <w:abstractNumId w:val="41"/>
  </w:num>
  <w:num w:numId="59">
    <w:abstractNumId w:val="81"/>
  </w:num>
  <w:num w:numId="60">
    <w:abstractNumId w:val="96"/>
  </w:num>
  <w:num w:numId="61">
    <w:abstractNumId w:val="76"/>
  </w:num>
  <w:num w:numId="62">
    <w:abstractNumId w:val="105"/>
  </w:num>
  <w:num w:numId="63">
    <w:abstractNumId w:val="75"/>
  </w:num>
  <w:num w:numId="64">
    <w:abstractNumId w:val="7"/>
  </w:num>
  <w:num w:numId="65">
    <w:abstractNumId w:val="107"/>
  </w:num>
  <w:num w:numId="66">
    <w:abstractNumId w:val="56"/>
  </w:num>
  <w:num w:numId="67">
    <w:abstractNumId w:val="2"/>
  </w:num>
  <w:num w:numId="68">
    <w:abstractNumId w:val="99"/>
  </w:num>
  <w:num w:numId="69">
    <w:abstractNumId w:val="58"/>
  </w:num>
  <w:num w:numId="70">
    <w:abstractNumId w:val="10"/>
  </w:num>
  <w:num w:numId="71">
    <w:abstractNumId w:val="42"/>
  </w:num>
  <w:num w:numId="72">
    <w:abstractNumId w:val="82"/>
  </w:num>
  <w:num w:numId="73">
    <w:abstractNumId w:val="52"/>
  </w:num>
  <w:num w:numId="74">
    <w:abstractNumId w:val="30"/>
  </w:num>
  <w:num w:numId="75">
    <w:abstractNumId w:val="93"/>
  </w:num>
  <w:num w:numId="76">
    <w:abstractNumId w:val="29"/>
  </w:num>
  <w:num w:numId="77">
    <w:abstractNumId w:val="70"/>
  </w:num>
  <w:num w:numId="78">
    <w:abstractNumId w:val="59"/>
  </w:num>
  <w:num w:numId="79">
    <w:abstractNumId w:val="5"/>
  </w:num>
  <w:num w:numId="80">
    <w:abstractNumId w:val="85"/>
  </w:num>
  <w:num w:numId="81">
    <w:abstractNumId w:val="1"/>
  </w:num>
  <w:num w:numId="82">
    <w:abstractNumId w:val="39"/>
  </w:num>
  <w:num w:numId="83">
    <w:abstractNumId w:val="34"/>
  </w:num>
  <w:num w:numId="84">
    <w:abstractNumId w:val="92"/>
  </w:num>
  <w:num w:numId="85">
    <w:abstractNumId w:val="103"/>
  </w:num>
  <w:num w:numId="86">
    <w:abstractNumId w:val="25"/>
  </w:num>
  <w:num w:numId="87">
    <w:abstractNumId w:val="44"/>
  </w:num>
  <w:num w:numId="88">
    <w:abstractNumId w:val="54"/>
  </w:num>
  <w:num w:numId="89">
    <w:abstractNumId w:val="60"/>
  </w:num>
  <w:num w:numId="90">
    <w:abstractNumId w:val="73"/>
  </w:num>
  <w:num w:numId="91">
    <w:abstractNumId w:val="89"/>
  </w:num>
  <w:num w:numId="92">
    <w:abstractNumId w:val="33"/>
  </w:num>
  <w:num w:numId="93">
    <w:abstractNumId w:val="12"/>
  </w:num>
  <w:num w:numId="94">
    <w:abstractNumId w:val="8"/>
  </w:num>
  <w:num w:numId="95">
    <w:abstractNumId w:val="20"/>
  </w:num>
  <w:num w:numId="96">
    <w:abstractNumId w:val="37"/>
  </w:num>
  <w:num w:numId="97">
    <w:abstractNumId w:val="74"/>
  </w:num>
  <w:num w:numId="98">
    <w:abstractNumId w:val="53"/>
  </w:num>
  <w:num w:numId="99">
    <w:abstractNumId w:val="100"/>
  </w:num>
  <w:num w:numId="100">
    <w:abstractNumId w:val="6"/>
  </w:num>
  <w:num w:numId="101">
    <w:abstractNumId w:val="98"/>
  </w:num>
  <w:num w:numId="102">
    <w:abstractNumId w:val="3"/>
  </w:num>
  <w:num w:numId="103">
    <w:abstractNumId w:val="68"/>
  </w:num>
  <w:num w:numId="104">
    <w:abstractNumId w:val="72"/>
  </w:num>
  <w:num w:numId="105">
    <w:abstractNumId w:val="40"/>
  </w:num>
  <w:num w:numId="106">
    <w:abstractNumId w:val="95"/>
  </w:num>
  <w:num w:numId="107">
    <w:abstractNumId w:val="46"/>
  </w:num>
  <w:num w:numId="108">
    <w:abstractNumId w:val="6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A5"/>
    <w:rsid w:val="00005280"/>
    <w:rsid w:val="0001345C"/>
    <w:rsid w:val="000206E5"/>
    <w:rsid w:val="00033E3F"/>
    <w:rsid w:val="000551D4"/>
    <w:rsid w:val="000578D7"/>
    <w:rsid w:val="00073661"/>
    <w:rsid w:val="00077257"/>
    <w:rsid w:val="00085FEE"/>
    <w:rsid w:val="0009508B"/>
    <w:rsid w:val="000D39E5"/>
    <w:rsid w:val="000E38D4"/>
    <w:rsid w:val="00100542"/>
    <w:rsid w:val="0011083E"/>
    <w:rsid w:val="00110C3F"/>
    <w:rsid w:val="00113E7E"/>
    <w:rsid w:val="00120609"/>
    <w:rsid w:val="00167953"/>
    <w:rsid w:val="00172F8A"/>
    <w:rsid w:val="00192A81"/>
    <w:rsid w:val="001A787F"/>
    <w:rsid w:val="001B4A86"/>
    <w:rsid w:val="001B7B13"/>
    <w:rsid w:val="001C44C2"/>
    <w:rsid w:val="0020040A"/>
    <w:rsid w:val="00203C7E"/>
    <w:rsid w:val="00225710"/>
    <w:rsid w:val="00237E0D"/>
    <w:rsid w:val="0026238E"/>
    <w:rsid w:val="002A0F41"/>
    <w:rsid w:val="002B3942"/>
    <w:rsid w:val="002C7AA9"/>
    <w:rsid w:val="002D4ED9"/>
    <w:rsid w:val="002F2D28"/>
    <w:rsid w:val="003044A6"/>
    <w:rsid w:val="00306012"/>
    <w:rsid w:val="00320329"/>
    <w:rsid w:val="00343E22"/>
    <w:rsid w:val="0034784D"/>
    <w:rsid w:val="00360540"/>
    <w:rsid w:val="00370288"/>
    <w:rsid w:val="00374CF3"/>
    <w:rsid w:val="00386273"/>
    <w:rsid w:val="00397F99"/>
    <w:rsid w:val="003B098E"/>
    <w:rsid w:val="003C5613"/>
    <w:rsid w:val="003F1DF9"/>
    <w:rsid w:val="004042AE"/>
    <w:rsid w:val="004415F4"/>
    <w:rsid w:val="00472E6F"/>
    <w:rsid w:val="00487AF4"/>
    <w:rsid w:val="00495078"/>
    <w:rsid w:val="004B3491"/>
    <w:rsid w:val="004C42F2"/>
    <w:rsid w:val="004D73AC"/>
    <w:rsid w:val="004F6513"/>
    <w:rsid w:val="00501B38"/>
    <w:rsid w:val="00507218"/>
    <w:rsid w:val="00522FF1"/>
    <w:rsid w:val="00542442"/>
    <w:rsid w:val="00547AE4"/>
    <w:rsid w:val="0055125A"/>
    <w:rsid w:val="00557A28"/>
    <w:rsid w:val="00560A00"/>
    <w:rsid w:val="00566AEC"/>
    <w:rsid w:val="005856C7"/>
    <w:rsid w:val="00593541"/>
    <w:rsid w:val="005979EC"/>
    <w:rsid w:val="005F2F52"/>
    <w:rsid w:val="005F43A0"/>
    <w:rsid w:val="00603F2C"/>
    <w:rsid w:val="00610D48"/>
    <w:rsid w:val="00616D04"/>
    <w:rsid w:val="00654D60"/>
    <w:rsid w:val="00693F23"/>
    <w:rsid w:val="00696A81"/>
    <w:rsid w:val="006A1447"/>
    <w:rsid w:val="006C1F43"/>
    <w:rsid w:val="006D0B9F"/>
    <w:rsid w:val="006E2F0A"/>
    <w:rsid w:val="006E5DBA"/>
    <w:rsid w:val="006F4987"/>
    <w:rsid w:val="006F56FB"/>
    <w:rsid w:val="006F7977"/>
    <w:rsid w:val="00701BEF"/>
    <w:rsid w:val="00706C52"/>
    <w:rsid w:val="00742C01"/>
    <w:rsid w:val="00764199"/>
    <w:rsid w:val="007644D8"/>
    <w:rsid w:val="00764EA5"/>
    <w:rsid w:val="00765A7C"/>
    <w:rsid w:val="00782DA6"/>
    <w:rsid w:val="0079116C"/>
    <w:rsid w:val="007B134B"/>
    <w:rsid w:val="007D406F"/>
    <w:rsid w:val="00802109"/>
    <w:rsid w:val="00803DD9"/>
    <w:rsid w:val="00812374"/>
    <w:rsid w:val="00842555"/>
    <w:rsid w:val="00850A5F"/>
    <w:rsid w:val="00851EB7"/>
    <w:rsid w:val="00872539"/>
    <w:rsid w:val="008757FD"/>
    <w:rsid w:val="0088777C"/>
    <w:rsid w:val="00891AD7"/>
    <w:rsid w:val="00896EE5"/>
    <w:rsid w:val="008A34FD"/>
    <w:rsid w:val="008E0124"/>
    <w:rsid w:val="009216A9"/>
    <w:rsid w:val="00933957"/>
    <w:rsid w:val="00944714"/>
    <w:rsid w:val="00952AB2"/>
    <w:rsid w:val="00990F8A"/>
    <w:rsid w:val="009B2118"/>
    <w:rsid w:val="009D1B33"/>
    <w:rsid w:val="00A10EC4"/>
    <w:rsid w:val="00A31431"/>
    <w:rsid w:val="00A31D84"/>
    <w:rsid w:val="00A80320"/>
    <w:rsid w:val="00A934A4"/>
    <w:rsid w:val="00A93B27"/>
    <w:rsid w:val="00A973C0"/>
    <w:rsid w:val="00AA0781"/>
    <w:rsid w:val="00AA1392"/>
    <w:rsid w:val="00AB4216"/>
    <w:rsid w:val="00AB4700"/>
    <w:rsid w:val="00AC3B2E"/>
    <w:rsid w:val="00AE1631"/>
    <w:rsid w:val="00AE5442"/>
    <w:rsid w:val="00B1343F"/>
    <w:rsid w:val="00B446FE"/>
    <w:rsid w:val="00B54C3F"/>
    <w:rsid w:val="00B6575D"/>
    <w:rsid w:val="00BA067E"/>
    <w:rsid w:val="00BB46A1"/>
    <w:rsid w:val="00BB5AC0"/>
    <w:rsid w:val="00BE4193"/>
    <w:rsid w:val="00BF6080"/>
    <w:rsid w:val="00C01D10"/>
    <w:rsid w:val="00C442AE"/>
    <w:rsid w:val="00C7725C"/>
    <w:rsid w:val="00CA0A7E"/>
    <w:rsid w:val="00CC2202"/>
    <w:rsid w:val="00CD4834"/>
    <w:rsid w:val="00CD4BA9"/>
    <w:rsid w:val="00D14306"/>
    <w:rsid w:val="00D14F3F"/>
    <w:rsid w:val="00D2695D"/>
    <w:rsid w:val="00D34005"/>
    <w:rsid w:val="00D43ABB"/>
    <w:rsid w:val="00D44C8D"/>
    <w:rsid w:val="00D637CE"/>
    <w:rsid w:val="00D67DFD"/>
    <w:rsid w:val="00D92126"/>
    <w:rsid w:val="00D9427F"/>
    <w:rsid w:val="00DA61AD"/>
    <w:rsid w:val="00DB6B85"/>
    <w:rsid w:val="00DD61C2"/>
    <w:rsid w:val="00DE7273"/>
    <w:rsid w:val="00E37CFD"/>
    <w:rsid w:val="00E60BE8"/>
    <w:rsid w:val="00E65D19"/>
    <w:rsid w:val="00E925C7"/>
    <w:rsid w:val="00E965A3"/>
    <w:rsid w:val="00EB1327"/>
    <w:rsid w:val="00ED418F"/>
    <w:rsid w:val="00ED616D"/>
    <w:rsid w:val="00ED619E"/>
    <w:rsid w:val="00F1712A"/>
    <w:rsid w:val="00F42009"/>
    <w:rsid w:val="00F51F2F"/>
    <w:rsid w:val="00F61E9D"/>
    <w:rsid w:val="00F66D6D"/>
    <w:rsid w:val="00F725F7"/>
    <w:rsid w:val="00F8622F"/>
    <w:rsid w:val="00F87719"/>
    <w:rsid w:val="00F90359"/>
    <w:rsid w:val="00FB4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F4E8E6"/>
  <w15:chartTrackingRefBased/>
  <w15:docId w15:val="{EC84AFFF-CB57-4C99-8102-41E5B6041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D43ABB"/>
    <w:pPr>
      <w:widowControl w:val="0"/>
      <w:autoSpaceDE w:val="0"/>
      <w:autoSpaceDN w:val="0"/>
      <w:spacing w:after="0" w:line="240" w:lineRule="auto"/>
      <w:ind w:left="119"/>
      <w:outlineLvl w:val="1"/>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7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1E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E9D"/>
  </w:style>
  <w:style w:type="paragraph" w:styleId="Footer">
    <w:name w:val="footer"/>
    <w:basedOn w:val="Normal"/>
    <w:link w:val="FooterChar"/>
    <w:uiPriority w:val="99"/>
    <w:unhideWhenUsed/>
    <w:rsid w:val="00F61E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E9D"/>
  </w:style>
  <w:style w:type="paragraph" w:styleId="ListParagraph">
    <w:name w:val="List Paragraph"/>
    <w:basedOn w:val="Normal"/>
    <w:uiPriority w:val="34"/>
    <w:qFormat/>
    <w:rsid w:val="00F61E9D"/>
    <w:pPr>
      <w:ind w:left="720"/>
      <w:contextualSpacing/>
    </w:pPr>
  </w:style>
  <w:style w:type="paragraph" w:styleId="BodyText">
    <w:name w:val="Body Text"/>
    <w:basedOn w:val="Normal"/>
    <w:link w:val="BodyTextChar"/>
    <w:uiPriority w:val="1"/>
    <w:qFormat/>
    <w:rsid w:val="00D43ABB"/>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D43ABB"/>
    <w:rPr>
      <w:rFonts w:ascii="Arial" w:eastAsia="Arial" w:hAnsi="Arial" w:cs="Arial"/>
      <w:sz w:val="20"/>
      <w:szCs w:val="20"/>
      <w:lang w:val="en-US"/>
    </w:rPr>
  </w:style>
  <w:style w:type="character" w:customStyle="1" w:styleId="Heading2Char">
    <w:name w:val="Heading 2 Char"/>
    <w:basedOn w:val="DefaultParagraphFont"/>
    <w:link w:val="Heading2"/>
    <w:uiPriority w:val="1"/>
    <w:rsid w:val="00D43ABB"/>
    <w:rPr>
      <w:rFonts w:ascii="Arial" w:eastAsia="Arial" w:hAnsi="Arial" w:cs="Arial"/>
      <w:b/>
      <w:bCs/>
      <w:sz w:val="24"/>
      <w:szCs w:val="24"/>
      <w:lang w:val="en-US"/>
    </w:rPr>
  </w:style>
  <w:style w:type="paragraph" w:styleId="BalloonText">
    <w:name w:val="Balloon Text"/>
    <w:basedOn w:val="Normal"/>
    <w:link w:val="BalloonTextChar"/>
    <w:uiPriority w:val="99"/>
    <w:semiHidden/>
    <w:unhideWhenUsed/>
    <w:rsid w:val="00D43A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ABB"/>
    <w:rPr>
      <w:rFonts w:ascii="Segoe UI" w:hAnsi="Segoe UI" w:cs="Segoe UI"/>
      <w:sz w:val="18"/>
      <w:szCs w:val="18"/>
    </w:rPr>
  </w:style>
  <w:style w:type="paragraph" w:customStyle="1" w:styleId="TableParagraph">
    <w:name w:val="Table Paragraph"/>
    <w:basedOn w:val="Normal"/>
    <w:uiPriority w:val="1"/>
    <w:qFormat/>
    <w:rsid w:val="00896EE5"/>
    <w:pPr>
      <w:widowControl w:val="0"/>
      <w:autoSpaceDE w:val="0"/>
      <w:autoSpaceDN w:val="0"/>
      <w:spacing w:after="0" w:line="240" w:lineRule="auto"/>
    </w:pPr>
    <w:rPr>
      <w:rFonts w:ascii="Arial" w:eastAsia="Arial" w:hAnsi="Arial" w:cs="Arial"/>
      <w:lang w:val="en-US"/>
    </w:rPr>
  </w:style>
  <w:style w:type="paragraph" w:styleId="CommentText">
    <w:name w:val="annotation text"/>
    <w:basedOn w:val="Normal"/>
    <w:link w:val="CommentTextChar"/>
    <w:uiPriority w:val="99"/>
    <w:semiHidden/>
    <w:unhideWhenUsed/>
    <w:rsid w:val="00896EE5"/>
    <w:pPr>
      <w:spacing w:line="240" w:lineRule="auto"/>
    </w:pPr>
    <w:rPr>
      <w:sz w:val="20"/>
      <w:szCs w:val="20"/>
    </w:rPr>
  </w:style>
  <w:style w:type="character" w:customStyle="1" w:styleId="CommentTextChar">
    <w:name w:val="Comment Text Char"/>
    <w:basedOn w:val="DefaultParagraphFont"/>
    <w:link w:val="CommentText"/>
    <w:uiPriority w:val="99"/>
    <w:semiHidden/>
    <w:rsid w:val="00896EE5"/>
    <w:rPr>
      <w:sz w:val="20"/>
      <w:szCs w:val="20"/>
    </w:rPr>
  </w:style>
  <w:style w:type="paragraph" w:styleId="CommentSubject">
    <w:name w:val="annotation subject"/>
    <w:basedOn w:val="CommentText"/>
    <w:next w:val="CommentText"/>
    <w:link w:val="CommentSubjectChar"/>
    <w:uiPriority w:val="99"/>
    <w:semiHidden/>
    <w:unhideWhenUsed/>
    <w:rsid w:val="00896EE5"/>
    <w:pPr>
      <w:widowControl w:val="0"/>
      <w:autoSpaceDE w:val="0"/>
      <w:autoSpaceDN w:val="0"/>
      <w:spacing w:after="0"/>
    </w:pPr>
    <w:rPr>
      <w:rFonts w:ascii="Arial" w:eastAsia="Arial" w:hAnsi="Arial" w:cs="Arial"/>
      <w:b/>
      <w:bCs/>
      <w:lang w:val="en-US"/>
    </w:rPr>
  </w:style>
  <w:style w:type="character" w:customStyle="1" w:styleId="CommentSubjectChar">
    <w:name w:val="Comment Subject Char"/>
    <w:basedOn w:val="CommentTextChar"/>
    <w:link w:val="CommentSubject"/>
    <w:uiPriority w:val="99"/>
    <w:semiHidden/>
    <w:rsid w:val="00896EE5"/>
    <w:rPr>
      <w:rFonts w:ascii="Arial" w:eastAsia="Arial" w:hAnsi="Arial" w:cs="Arial"/>
      <w:b/>
      <w:bCs/>
      <w:sz w:val="20"/>
      <w:szCs w:val="20"/>
      <w:lang w:val="en-US"/>
    </w:rPr>
  </w:style>
  <w:style w:type="character" w:styleId="PlaceholderText">
    <w:name w:val="Placeholder Text"/>
    <w:basedOn w:val="DefaultParagraphFont"/>
    <w:uiPriority w:val="99"/>
    <w:semiHidden/>
    <w:rsid w:val="001108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787">
      <w:bodyDiv w:val="1"/>
      <w:marLeft w:val="0"/>
      <w:marRight w:val="0"/>
      <w:marTop w:val="0"/>
      <w:marBottom w:val="0"/>
      <w:divBdr>
        <w:top w:val="none" w:sz="0" w:space="0" w:color="auto"/>
        <w:left w:val="none" w:sz="0" w:space="0" w:color="auto"/>
        <w:bottom w:val="none" w:sz="0" w:space="0" w:color="auto"/>
        <w:right w:val="none" w:sz="0" w:space="0" w:color="auto"/>
      </w:divBdr>
    </w:div>
    <w:div w:id="833036201">
      <w:bodyDiv w:val="1"/>
      <w:marLeft w:val="0"/>
      <w:marRight w:val="0"/>
      <w:marTop w:val="0"/>
      <w:marBottom w:val="0"/>
      <w:divBdr>
        <w:top w:val="none" w:sz="0" w:space="0" w:color="auto"/>
        <w:left w:val="none" w:sz="0" w:space="0" w:color="auto"/>
        <w:bottom w:val="none" w:sz="0" w:space="0" w:color="auto"/>
        <w:right w:val="none" w:sz="0" w:space="0" w:color="auto"/>
      </w:divBdr>
    </w:div>
    <w:div w:id="116798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7e8be9-edda-463e-8e30-092f0495d252">
      <Terms xmlns="http://schemas.microsoft.com/office/infopath/2007/PartnerControls"/>
    </lcf76f155ced4ddcb4097134ff3c332f>
    <TaxCatchAll xmlns="7704479b-608a-46cb-b3b6-e532991421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B5A92AA3D6D147B50E8A9C035CCE10" ma:contentTypeVersion="15" ma:contentTypeDescription="Create a new document." ma:contentTypeScope="" ma:versionID="6747c085d50127177994199267cea4b5">
  <xsd:schema xmlns:xsd="http://www.w3.org/2001/XMLSchema" xmlns:xs="http://www.w3.org/2001/XMLSchema" xmlns:p="http://schemas.microsoft.com/office/2006/metadata/properties" xmlns:ns2="fe7e8be9-edda-463e-8e30-092f0495d252" xmlns:ns3="7704479b-608a-46cb-b3b6-e53299142169" targetNamespace="http://schemas.microsoft.com/office/2006/metadata/properties" ma:root="true" ma:fieldsID="2a121b3b081c2c4bd09354b7f75ae8bb" ns2:_="" ns3:_="">
    <xsd:import namespace="fe7e8be9-edda-463e-8e30-092f0495d252"/>
    <xsd:import namespace="7704479b-608a-46cb-b3b6-e532991421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8be9-edda-463e-8e30-092f0495d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7CB663-E406-4438-99CF-C2CBF1026E9F}">
  <ds:schemaRefs>
    <ds:schemaRef ds:uri="http://schemas.microsoft.com/office/2006/metadata/properties"/>
    <ds:schemaRef ds:uri="http://schemas.microsoft.com/office/infopath/2007/PartnerControls"/>
    <ds:schemaRef ds:uri="fe7e8be9-edda-463e-8e30-092f0495d252"/>
    <ds:schemaRef ds:uri="7704479b-608a-46cb-b3b6-e53299142169"/>
  </ds:schemaRefs>
</ds:datastoreItem>
</file>

<file path=customXml/itemProps2.xml><?xml version="1.0" encoding="utf-8"?>
<ds:datastoreItem xmlns:ds="http://schemas.openxmlformats.org/officeDocument/2006/customXml" ds:itemID="{30E12DBC-CF06-4239-9A1D-40F8848383D4}">
  <ds:schemaRefs>
    <ds:schemaRef ds:uri="http://schemas.microsoft.com/sharepoint/v3/contenttype/forms"/>
  </ds:schemaRefs>
</ds:datastoreItem>
</file>

<file path=customXml/itemProps3.xml><?xml version="1.0" encoding="utf-8"?>
<ds:datastoreItem xmlns:ds="http://schemas.openxmlformats.org/officeDocument/2006/customXml" ds:itemID="{88636771-EC35-46F9-9FE8-E6406526C147}">
  <ds:schemaRefs>
    <ds:schemaRef ds:uri="http://schemas.openxmlformats.org/officeDocument/2006/bibliography"/>
  </ds:schemaRefs>
</ds:datastoreItem>
</file>

<file path=customXml/itemProps4.xml><?xml version="1.0" encoding="utf-8"?>
<ds:datastoreItem xmlns:ds="http://schemas.openxmlformats.org/officeDocument/2006/customXml" ds:itemID="{FCEF28EB-B85F-4DF7-AD23-BDCD07CBF361}"/>
</file>

<file path=docProps/app.xml><?xml version="1.0" encoding="utf-8"?>
<Properties xmlns="http://schemas.openxmlformats.org/officeDocument/2006/extended-properties" xmlns:vt="http://schemas.openxmlformats.org/officeDocument/2006/docPropsVTypes">
  <Template>Normal</Template>
  <TotalTime>254</TotalTime>
  <Pages>40</Pages>
  <Words>10808</Words>
  <Characters>61611</Characters>
  <Application>Microsoft Office Word</Application>
  <DocSecurity>2</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nicki.smith</dc:creator>
  <cp:lastModifiedBy>J. HOWARD (Children First Learning Partnership)</cp:lastModifiedBy>
  <cp:revision>77</cp:revision>
  <cp:lastPrinted>2023-11-24T17:18:00Z</cp:lastPrinted>
  <dcterms:created xsi:type="dcterms:W3CDTF">2023-11-24T16:35:00Z</dcterms:created>
  <dcterms:modified xsi:type="dcterms:W3CDTF">2024-11-15T10:50:00Z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0x01010018B5A92AA3D6D147B50E8A9C035CCE10</vt:lpwstr>
  </property>
  <property fmtid="{D5CDD505-2E9C-101B-9397-08002B2CF9AE}" pid="3" name="MediaServiceImageTags">
    <vt:lpwstr/>
  </property>
</Properties>
</file>